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76860" w:rsidRDefault="00D76860" w:rsidP="00D76860">
      <w:pPr>
        <w:jc w:val="center"/>
        <w:rPr>
          <w:sz w:val="28"/>
        </w:rPr>
      </w:pPr>
      <w:r>
        <w:rPr>
          <w:sz w:val="28"/>
        </w:rPr>
        <w:t xml:space="preserve">Администрация </w:t>
      </w: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сельского поселения</w:t>
      </w:r>
    </w:p>
    <w:p w:rsidR="00D76860" w:rsidRDefault="00D76860" w:rsidP="00D76860">
      <w:pPr>
        <w:jc w:val="center"/>
        <w:rPr>
          <w:sz w:val="28"/>
        </w:rPr>
      </w:pPr>
      <w:proofErr w:type="spellStart"/>
      <w:r>
        <w:rPr>
          <w:sz w:val="28"/>
        </w:rPr>
        <w:t>Большеигнатовского</w:t>
      </w:r>
      <w:proofErr w:type="spellEnd"/>
      <w:r>
        <w:rPr>
          <w:sz w:val="28"/>
        </w:rPr>
        <w:t xml:space="preserve"> муниципального района</w:t>
      </w:r>
    </w:p>
    <w:p w:rsidR="00D76860" w:rsidRDefault="00D76860" w:rsidP="00D76860">
      <w:pPr>
        <w:jc w:val="center"/>
        <w:rPr>
          <w:sz w:val="28"/>
        </w:rPr>
      </w:pPr>
      <w:r>
        <w:rPr>
          <w:sz w:val="28"/>
        </w:rPr>
        <w:t>Республики Мордовия</w:t>
      </w:r>
    </w:p>
    <w:p w:rsidR="00D76860" w:rsidRDefault="00D76860" w:rsidP="00D76860">
      <w:pPr>
        <w:rPr>
          <w:sz w:val="28"/>
        </w:rPr>
      </w:pPr>
    </w:p>
    <w:p w:rsidR="00D76860" w:rsidRDefault="00D76860" w:rsidP="00D76860">
      <w:pPr>
        <w:rPr>
          <w:sz w:val="28"/>
        </w:rPr>
      </w:pPr>
    </w:p>
    <w:p w:rsidR="00D76860" w:rsidRDefault="00D76860" w:rsidP="00D76860">
      <w:pPr>
        <w:pStyle w:val="2"/>
      </w:pPr>
      <w:r>
        <w:t>ПОСТАНОВЛЕНИЕ</w:t>
      </w:r>
    </w:p>
    <w:p w:rsidR="00D76860" w:rsidRDefault="00D76860" w:rsidP="00D76860">
      <w:pPr>
        <w:pStyle w:val="2"/>
        <w:jc w:val="left"/>
      </w:pPr>
      <w:r>
        <w:t>от 28 сентября  2016 года                                                                           № 53</w:t>
      </w:r>
    </w:p>
    <w:p w:rsidR="00D76860" w:rsidRDefault="00D76860" w:rsidP="00D76860">
      <w:pPr>
        <w:jc w:val="center"/>
        <w:rPr>
          <w:sz w:val="20"/>
        </w:rPr>
      </w:pPr>
    </w:p>
    <w:p w:rsidR="00D76860" w:rsidRPr="00242D4F" w:rsidRDefault="00D76860" w:rsidP="00D76860">
      <w:pPr>
        <w:jc w:val="center"/>
        <w:rPr>
          <w:sz w:val="20"/>
        </w:rPr>
      </w:pPr>
      <w:r>
        <w:rPr>
          <w:sz w:val="20"/>
        </w:rPr>
        <w:t>с</w:t>
      </w:r>
      <w:proofErr w:type="gramStart"/>
      <w:r>
        <w:rPr>
          <w:sz w:val="20"/>
        </w:rPr>
        <w:t>.Б</w:t>
      </w:r>
      <w:proofErr w:type="gramEnd"/>
      <w:r>
        <w:rPr>
          <w:sz w:val="20"/>
        </w:rPr>
        <w:t>ольшое Игнатово</w:t>
      </w:r>
    </w:p>
    <w:p w:rsidR="00D76860" w:rsidRDefault="00D76860" w:rsidP="00D76860">
      <w:pPr>
        <w:rPr>
          <w:b/>
          <w:bCs/>
          <w:sz w:val="28"/>
        </w:rPr>
      </w:pPr>
    </w:p>
    <w:p w:rsid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 xml:space="preserve">Об утверждении методики прогнозирования </w:t>
      </w:r>
    </w:p>
    <w:p w:rsid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 xml:space="preserve">поступления доходов в </w:t>
      </w:r>
      <w:r>
        <w:rPr>
          <w:b/>
          <w:sz w:val="28"/>
          <w:szCs w:val="28"/>
        </w:rPr>
        <w:t xml:space="preserve"> бюджет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</w:p>
    <w:p w:rsid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 xml:space="preserve">сельского поселения, главным администратором которых </w:t>
      </w:r>
    </w:p>
    <w:p w:rsid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 xml:space="preserve">является администрация </w:t>
      </w:r>
      <w:proofErr w:type="spellStart"/>
      <w:r>
        <w:rPr>
          <w:b/>
          <w:sz w:val="28"/>
          <w:szCs w:val="28"/>
        </w:rPr>
        <w:t>Большеигнатовского</w:t>
      </w:r>
      <w:proofErr w:type="spellEnd"/>
      <w:r>
        <w:rPr>
          <w:b/>
          <w:sz w:val="28"/>
          <w:szCs w:val="28"/>
        </w:rPr>
        <w:t xml:space="preserve"> </w:t>
      </w:r>
    </w:p>
    <w:p w:rsid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 xml:space="preserve">сельского поселения </w:t>
      </w:r>
      <w:proofErr w:type="spellStart"/>
      <w:r w:rsidRPr="00D76860">
        <w:rPr>
          <w:b/>
          <w:sz w:val="28"/>
          <w:szCs w:val="28"/>
        </w:rPr>
        <w:t>Большеигнатовского</w:t>
      </w:r>
      <w:proofErr w:type="spellEnd"/>
      <w:r w:rsidRPr="00D76860">
        <w:rPr>
          <w:b/>
          <w:sz w:val="28"/>
          <w:szCs w:val="28"/>
        </w:rPr>
        <w:t xml:space="preserve"> </w:t>
      </w:r>
    </w:p>
    <w:p w:rsidR="00D76860" w:rsidRP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>муниципального района Республики Мордовия</w:t>
      </w:r>
    </w:p>
    <w:p w:rsidR="00D76860" w:rsidRDefault="00D76860" w:rsidP="00D76860">
      <w:pPr>
        <w:rPr>
          <w:sz w:val="28"/>
        </w:rPr>
      </w:pPr>
    </w:p>
    <w:p w:rsidR="00D76860" w:rsidRDefault="00D76860" w:rsidP="00D76860">
      <w:pPr>
        <w:jc w:val="both"/>
        <w:rPr>
          <w:sz w:val="28"/>
          <w:szCs w:val="28"/>
        </w:rPr>
      </w:pPr>
      <w:r>
        <w:rPr>
          <w:sz w:val="28"/>
        </w:rPr>
        <w:t xml:space="preserve">         </w:t>
      </w:r>
      <w:r>
        <w:rPr>
          <w:sz w:val="28"/>
          <w:szCs w:val="28"/>
        </w:rPr>
        <w:t xml:space="preserve">В соответствии с пунктом 1 статьи 160.1 Бюджетного кодекса Российской Федерации, постановлением Правительства Российской Федерации от 23 июня 2016 года №574 «Об общих требованиях к методике прогнозирования поступлений доходов в бюджеты бюджетной системы Российской Федерации » администрация </w:t>
      </w: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 </w:t>
      </w:r>
      <w:r>
        <w:rPr>
          <w:b/>
          <w:bCs/>
          <w:sz w:val="28"/>
          <w:szCs w:val="28"/>
        </w:rPr>
        <w:t>ПОСТАНОВЛЯЕТ</w:t>
      </w:r>
      <w:r>
        <w:rPr>
          <w:sz w:val="28"/>
          <w:szCs w:val="28"/>
        </w:rPr>
        <w:t>:</w:t>
      </w:r>
    </w:p>
    <w:p w:rsidR="00D76860" w:rsidRDefault="00D76860" w:rsidP="00D76860">
      <w:pPr>
        <w:rPr>
          <w:sz w:val="28"/>
          <w:szCs w:val="28"/>
        </w:rPr>
      </w:pPr>
    </w:p>
    <w:p w:rsidR="00D76860" w:rsidRPr="00D76860" w:rsidRDefault="00D76860" w:rsidP="00D76860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bookmarkStart w:id="0" w:name="sub_1"/>
      <w:r w:rsidRPr="00D76860">
        <w:rPr>
          <w:sz w:val="28"/>
          <w:szCs w:val="28"/>
        </w:rPr>
        <w:t xml:space="preserve">Утвердить прилагаемую методику прогнозирования поступления доходов в  бюджет </w:t>
      </w:r>
      <w:proofErr w:type="spellStart"/>
      <w:r w:rsidRPr="00D76860">
        <w:rPr>
          <w:sz w:val="28"/>
          <w:szCs w:val="28"/>
        </w:rPr>
        <w:t>Большеигнатовского</w:t>
      </w:r>
      <w:proofErr w:type="spellEnd"/>
      <w:r w:rsidRPr="00D76860">
        <w:rPr>
          <w:sz w:val="28"/>
          <w:szCs w:val="28"/>
        </w:rPr>
        <w:t xml:space="preserve"> сельского поселения, главным администратором которых является администрация </w:t>
      </w:r>
      <w:proofErr w:type="spellStart"/>
      <w:r w:rsidRPr="00D76860">
        <w:rPr>
          <w:sz w:val="28"/>
          <w:szCs w:val="28"/>
        </w:rPr>
        <w:t>Большеигнатовского</w:t>
      </w:r>
      <w:proofErr w:type="spellEnd"/>
      <w:r w:rsidRPr="00D76860">
        <w:rPr>
          <w:sz w:val="28"/>
          <w:szCs w:val="28"/>
        </w:rPr>
        <w:t xml:space="preserve"> сельского поселения </w:t>
      </w:r>
      <w:proofErr w:type="spellStart"/>
      <w:r w:rsidRPr="00D76860">
        <w:rPr>
          <w:sz w:val="28"/>
          <w:szCs w:val="28"/>
        </w:rPr>
        <w:t>Большеигнатовского</w:t>
      </w:r>
      <w:proofErr w:type="spellEnd"/>
      <w:r w:rsidRPr="00D76860">
        <w:rPr>
          <w:sz w:val="28"/>
          <w:szCs w:val="28"/>
        </w:rPr>
        <w:t xml:space="preserve"> муниципального района Республики Мордовия.</w:t>
      </w:r>
    </w:p>
    <w:bookmarkEnd w:id="0"/>
    <w:p w:rsidR="00D76860" w:rsidRPr="00D76860" w:rsidRDefault="00D76860" w:rsidP="00D76860">
      <w:pPr>
        <w:pStyle w:val="a7"/>
        <w:numPr>
          <w:ilvl w:val="0"/>
          <w:numId w:val="1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Настоящее постановление</w:t>
      </w:r>
      <w:r w:rsidRPr="00D76860">
        <w:rPr>
          <w:sz w:val="28"/>
          <w:szCs w:val="28"/>
        </w:rPr>
        <w:t xml:space="preserve">  вступает в силу  со дня его официального опубликования.</w:t>
      </w:r>
    </w:p>
    <w:p w:rsidR="00D76860" w:rsidRDefault="00D76860" w:rsidP="00D76860">
      <w:pPr>
        <w:jc w:val="both"/>
      </w:pPr>
    </w:p>
    <w:p w:rsidR="00D76860" w:rsidRPr="005A2A7C" w:rsidRDefault="00D76860" w:rsidP="00D76860">
      <w:pPr>
        <w:jc w:val="both"/>
      </w:pPr>
    </w:p>
    <w:p w:rsidR="00D76860" w:rsidRDefault="00D76860" w:rsidP="00D76860">
      <w:pPr>
        <w:jc w:val="both"/>
      </w:pPr>
    </w:p>
    <w:p w:rsidR="00D76860" w:rsidRDefault="00D76860" w:rsidP="00D76860">
      <w:pPr>
        <w:jc w:val="both"/>
      </w:pPr>
    </w:p>
    <w:p w:rsidR="00D76860" w:rsidRDefault="00D76860" w:rsidP="00D76860">
      <w:pPr>
        <w:jc w:val="both"/>
      </w:pPr>
    </w:p>
    <w:p w:rsidR="00D76860" w:rsidRPr="00D76860" w:rsidRDefault="00D76860" w:rsidP="00D76860">
      <w:pPr>
        <w:rPr>
          <w:b/>
          <w:sz w:val="28"/>
          <w:szCs w:val="28"/>
        </w:rPr>
      </w:pPr>
      <w:r w:rsidRPr="00D76860">
        <w:rPr>
          <w:b/>
          <w:sz w:val="28"/>
          <w:szCs w:val="28"/>
        </w:rPr>
        <w:t>Глава администрации</w:t>
      </w:r>
    </w:p>
    <w:p w:rsidR="00D76860" w:rsidRPr="00D76860" w:rsidRDefault="00D76860" w:rsidP="00D76860">
      <w:pPr>
        <w:rPr>
          <w:b/>
          <w:sz w:val="28"/>
          <w:szCs w:val="28"/>
        </w:rPr>
      </w:pPr>
      <w:proofErr w:type="spellStart"/>
      <w:r w:rsidRPr="00D76860">
        <w:rPr>
          <w:b/>
          <w:sz w:val="28"/>
          <w:szCs w:val="28"/>
        </w:rPr>
        <w:t>Большеигнатовского</w:t>
      </w:r>
      <w:proofErr w:type="spellEnd"/>
      <w:r w:rsidRPr="00D76860">
        <w:rPr>
          <w:b/>
          <w:sz w:val="28"/>
          <w:szCs w:val="28"/>
        </w:rPr>
        <w:t xml:space="preserve"> сельского поселения                           </w:t>
      </w:r>
      <w:proofErr w:type="spellStart"/>
      <w:r w:rsidRPr="00D76860">
        <w:rPr>
          <w:b/>
          <w:sz w:val="28"/>
          <w:szCs w:val="28"/>
        </w:rPr>
        <w:t>П.Г.Болькин</w:t>
      </w:r>
      <w:proofErr w:type="spellEnd"/>
    </w:p>
    <w:p w:rsidR="00D76860" w:rsidRPr="00D76860" w:rsidRDefault="00D76860" w:rsidP="00D76860">
      <w:pPr>
        <w:rPr>
          <w:b/>
          <w:sz w:val="28"/>
          <w:szCs w:val="28"/>
        </w:rPr>
      </w:pPr>
    </w:p>
    <w:p w:rsidR="00D76860" w:rsidRDefault="00D76860" w:rsidP="00D76860">
      <w:pPr>
        <w:rPr>
          <w:sz w:val="28"/>
          <w:szCs w:val="28"/>
        </w:rPr>
      </w:pPr>
    </w:p>
    <w:p w:rsidR="00D76860" w:rsidRDefault="00D76860" w:rsidP="00D76860">
      <w:pPr>
        <w:jc w:val="both"/>
        <w:rPr>
          <w:sz w:val="28"/>
          <w:szCs w:val="28"/>
        </w:rPr>
      </w:pPr>
    </w:p>
    <w:p w:rsidR="00D76860" w:rsidRDefault="00D76860" w:rsidP="00D76860">
      <w:pPr>
        <w:ind w:firstLine="708"/>
        <w:jc w:val="both"/>
        <w:rPr>
          <w:sz w:val="28"/>
          <w:szCs w:val="28"/>
        </w:rPr>
      </w:pPr>
    </w:p>
    <w:p w:rsidR="00D76860" w:rsidRDefault="00D76860" w:rsidP="00D76860">
      <w:pPr>
        <w:ind w:firstLine="708"/>
        <w:jc w:val="both"/>
        <w:rPr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autoSpaceDE w:val="0"/>
        <w:autoSpaceDN w:val="0"/>
        <w:adjustRightInd w:val="0"/>
        <w:ind w:firstLine="709"/>
        <w:jc w:val="right"/>
        <w:rPr>
          <w:b/>
          <w:bCs/>
          <w:sz w:val="28"/>
          <w:szCs w:val="28"/>
        </w:rPr>
      </w:pPr>
      <w:r w:rsidRPr="00B7738D">
        <w:rPr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</w:t>
      </w:r>
      <w:r>
        <w:rPr>
          <w:b/>
          <w:bCs/>
          <w:sz w:val="28"/>
          <w:szCs w:val="28"/>
        </w:rPr>
        <w:t xml:space="preserve">     </w:t>
      </w:r>
      <w:r w:rsidRPr="00B7738D">
        <w:rPr>
          <w:b/>
          <w:bCs/>
          <w:sz w:val="28"/>
          <w:szCs w:val="28"/>
        </w:rPr>
        <w:t>Утверждена</w:t>
      </w:r>
    </w:p>
    <w:p w:rsidR="00D76860" w:rsidRDefault="00D76860" w:rsidP="00D76860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B7738D">
        <w:rPr>
          <w:sz w:val="28"/>
          <w:szCs w:val="28"/>
        </w:rPr>
        <w:t xml:space="preserve">                                                 Постановлением</w:t>
      </w:r>
      <w:r>
        <w:rPr>
          <w:sz w:val="28"/>
          <w:szCs w:val="28"/>
        </w:rPr>
        <w:t xml:space="preserve"> администрации</w:t>
      </w:r>
    </w:p>
    <w:p w:rsidR="00D76860" w:rsidRDefault="00D76860" w:rsidP="00D76860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proofErr w:type="spellStart"/>
      <w:r>
        <w:rPr>
          <w:sz w:val="28"/>
          <w:szCs w:val="28"/>
        </w:rPr>
        <w:t>Большеигнатовского</w:t>
      </w:r>
      <w:proofErr w:type="spellEnd"/>
      <w:r>
        <w:rPr>
          <w:sz w:val="28"/>
          <w:szCs w:val="28"/>
        </w:rPr>
        <w:t xml:space="preserve"> сельского поселения</w:t>
      </w:r>
    </w:p>
    <w:p w:rsidR="00D76860" w:rsidRPr="00B7738D" w:rsidRDefault="00D76860" w:rsidP="00D76860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>от 28 сентября 2016 г. № 53</w:t>
      </w:r>
      <w:r w:rsidRPr="00B7738D">
        <w:rPr>
          <w:sz w:val="28"/>
          <w:szCs w:val="28"/>
        </w:rPr>
        <w:t xml:space="preserve"> </w:t>
      </w:r>
    </w:p>
    <w:p w:rsidR="00D76860" w:rsidRDefault="00D76860" w:rsidP="00D76860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 w:rsidRPr="00B7738D">
        <w:rPr>
          <w:sz w:val="28"/>
          <w:szCs w:val="28"/>
        </w:rPr>
        <w:t xml:space="preserve">                                                                                      </w:t>
      </w:r>
      <w:r>
        <w:rPr>
          <w:sz w:val="28"/>
          <w:szCs w:val="28"/>
        </w:rPr>
        <w:t xml:space="preserve">                          </w:t>
      </w:r>
    </w:p>
    <w:p w:rsidR="00D76860" w:rsidRPr="00B7738D" w:rsidRDefault="00D76860" w:rsidP="00D76860">
      <w:pPr>
        <w:autoSpaceDE w:val="0"/>
        <w:autoSpaceDN w:val="0"/>
        <w:adjustRightInd w:val="0"/>
        <w:ind w:firstLine="709"/>
        <w:jc w:val="right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          </w:t>
      </w:r>
      <w:r w:rsidRPr="00B7738D">
        <w:rPr>
          <w:sz w:val="28"/>
          <w:szCs w:val="28"/>
        </w:rPr>
        <w:t xml:space="preserve">                                              </w:t>
      </w:r>
      <w:r>
        <w:rPr>
          <w:sz w:val="28"/>
          <w:szCs w:val="28"/>
        </w:rPr>
        <w:t xml:space="preserve">                               </w:t>
      </w:r>
    </w:p>
    <w:p w:rsidR="00765B5F" w:rsidRDefault="00D76860" w:rsidP="00765B5F">
      <w:pPr>
        <w:pStyle w:val="21"/>
        <w:spacing w:line="240" w:lineRule="auto"/>
        <w:jc w:val="center"/>
        <w:rPr>
          <w:sz w:val="28"/>
          <w:szCs w:val="28"/>
        </w:rPr>
      </w:pPr>
      <w:r w:rsidRPr="00B7738D">
        <w:rPr>
          <w:sz w:val="28"/>
          <w:szCs w:val="28"/>
        </w:rPr>
        <w:t>Методика</w:t>
      </w:r>
    </w:p>
    <w:p w:rsidR="00D76860" w:rsidRDefault="00D76860" w:rsidP="008E511E">
      <w:pPr>
        <w:pStyle w:val="21"/>
        <w:spacing w:line="240" w:lineRule="auto"/>
        <w:jc w:val="center"/>
        <w:rPr>
          <w:sz w:val="28"/>
          <w:szCs w:val="28"/>
        </w:rPr>
      </w:pPr>
      <w:r w:rsidRPr="00B7738D">
        <w:rPr>
          <w:sz w:val="28"/>
          <w:szCs w:val="28"/>
        </w:rPr>
        <w:t xml:space="preserve">прогнозирования поступления доходов в  бюджет </w:t>
      </w:r>
      <w:r w:rsidR="008E511E">
        <w:rPr>
          <w:sz w:val="28"/>
          <w:szCs w:val="28"/>
        </w:rPr>
        <w:t xml:space="preserve">                   </w:t>
      </w:r>
      <w:proofErr w:type="spellStart"/>
      <w:r w:rsidR="00765B5F">
        <w:rPr>
          <w:sz w:val="28"/>
          <w:szCs w:val="28"/>
        </w:rPr>
        <w:t>Большеигнатовского</w:t>
      </w:r>
      <w:proofErr w:type="spellEnd"/>
      <w:r w:rsidR="00765B5F">
        <w:rPr>
          <w:sz w:val="28"/>
          <w:szCs w:val="28"/>
        </w:rPr>
        <w:t xml:space="preserve"> сельского поселения</w:t>
      </w:r>
      <w:r w:rsidRPr="00B7738D">
        <w:rPr>
          <w:sz w:val="28"/>
          <w:szCs w:val="28"/>
        </w:rPr>
        <w:t>, главным администратором которых явл</w:t>
      </w:r>
      <w:r w:rsidR="00765B5F">
        <w:rPr>
          <w:sz w:val="28"/>
          <w:szCs w:val="28"/>
        </w:rPr>
        <w:t xml:space="preserve">яется  администрация </w:t>
      </w:r>
      <w:proofErr w:type="spellStart"/>
      <w:r w:rsidR="00765B5F">
        <w:rPr>
          <w:sz w:val="28"/>
          <w:szCs w:val="28"/>
        </w:rPr>
        <w:t>Большеигнатовского</w:t>
      </w:r>
      <w:proofErr w:type="spellEnd"/>
      <w:r w:rsidR="00765B5F">
        <w:rPr>
          <w:sz w:val="28"/>
          <w:szCs w:val="28"/>
        </w:rPr>
        <w:t xml:space="preserve"> сельского поселения</w:t>
      </w:r>
      <w:r w:rsidRPr="00B7738D">
        <w:rPr>
          <w:sz w:val="28"/>
          <w:szCs w:val="28"/>
        </w:rPr>
        <w:t xml:space="preserve"> </w:t>
      </w:r>
      <w:proofErr w:type="spellStart"/>
      <w:r w:rsidRPr="00B7738D">
        <w:rPr>
          <w:sz w:val="28"/>
          <w:szCs w:val="28"/>
        </w:rPr>
        <w:t>Большеигнатовского</w:t>
      </w:r>
      <w:proofErr w:type="spellEnd"/>
      <w:r w:rsidRPr="00B7738D">
        <w:rPr>
          <w:sz w:val="28"/>
          <w:szCs w:val="28"/>
        </w:rPr>
        <w:t xml:space="preserve"> муниципального района Республики Мордовия</w:t>
      </w:r>
    </w:p>
    <w:p w:rsidR="00D76860" w:rsidRDefault="00D76860" w:rsidP="00D76860">
      <w:pPr>
        <w:pStyle w:val="21"/>
        <w:spacing w:line="240" w:lineRule="auto"/>
        <w:jc w:val="both"/>
        <w:rPr>
          <w:sz w:val="28"/>
          <w:szCs w:val="28"/>
        </w:rPr>
      </w:pPr>
    </w:p>
    <w:p w:rsidR="00D76860" w:rsidRDefault="00D76860" w:rsidP="008E511E">
      <w:pPr>
        <w:pStyle w:val="21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Настоящая методика определяет параметры прогнозирования</w:t>
      </w:r>
      <w:r>
        <w:rPr>
          <w:sz w:val="28"/>
          <w:szCs w:val="28"/>
        </w:rPr>
        <w:t xml:space="preserve"> поступлений </w:t>
      </w:r>
      <w:r w:rsidRPr="00B7738D">
        <w:rPr>
          <w:sz w:val="28"/>
          <w:szCs w:val="28"/>
        </w:rPr>
        <w:t xml:space="preserve">доходов в бюджет </w:t>
      </w:r>
      <w:proofErr w:type="spellStart"/>
      <w:r w:rsidR="008E511E">
        <w:rPr>
          <w:sz w:val="28"/>
          <w:szCs w:val="28"/>
        </w:rPr>
        <w:t>Большеигнатовского</w:t>
      </w:r>
      <w:proofErr w:type="spellEnd"/>
      <w:r w:rsidR="008E511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сельского поселения </w:t>
      </w:r>
      <w:proofErr w:type="spellStart"/>
      <w:r w:rsidRPr="00B7738D">
        <w:rPr>
          <w:sz w:val="28"/>
          <w:szCs w:val="28"/>
        </w:rPr>
        <w:t>Большеигнатовского</w:t>
      </w:r>
      <w:proofErr w:type="spellEnd"/>
      <w:r w:rsidRPr="00B7738D">
        <w:rPr>
          <w:sz w:val="28"/>
          <w:szCs w:val="28"/>
        </w:rPr>
        <w:t xml:space="preserve"> муниципального района Республики Мордовия (далее</w:t>
      </w:r>
      <w:r>
        <w:rPr>
          <w:sz w:val="28"/>
          <w:szCs w:val="28"/>
        </w:rPr>
        <w:t xml:space="preserve"> </w:t>
      </w:r>
      <w:r w:rsidRPr="00B7738D">
        <w:rPr>
          <w:sz w:val="28"/>
          <w:szCs w:val="28"/>
        </w:rPr>
        <w:t>-</w:t>
      </w:r>
      <w:r>
        <w:rPr>
          <w:sz w:val="28"/>
          <w:szCs w:val="28"/>
        </w:rPr>
        <w:t xml:space="preserve"> </w:t>
      </w:r>
      <w:r w:rsidRPr="00B7738D">
        <w:rPr>
          <w:sz w:val="28"/>
          <w:szCs w:val="28"/>
        </w:rPr>
        <w:t>методика прогнозирования),</w:t>
      </w:r>
      <w:r>
        <w:rPr>
          <w:sz w:val="28"/>
          <w:szCs w:val="28"/>
        </w:rPr>
        <w:t xml:space="preserve"> </w:t>
      </w:r>
      <w:r w:rsidRPr="00B7738D">
        <w:rPr>
          <w:sz w:val="28"/>
          <w:szCs w:val="28"/>
        </w:rPr>
        <w:t>главным администраторо</w:t>
      </w:r>
      <w:r w:rsidR="008E511E">
        <w:rPr>
          <w:sz w:val="28"/>
          <w:szCs w:val="28"/>
        </w:rPr>
        <w:t xml:space="preserve">м которых является администрация </w:t>
      </w:r>
      <w:proofErr w:type="spellStart"/>
      <w:r w:rsidR="008E511E">
        <w:rPr>
          <w:sz w:val="28"/>
          <w:szCs w:val="28"/>
        </w:rPr>
        <w:t>Большеигнатовского</w:t>
      </w:r>
      <w:proofErr w:type="spellEnd"/>
      <w:r w:rsidR="008E511E">
        <w:rPr>
          <w:sz w:val="28"/>
          <w:szCs w:val="28"/>
        </w:rPr>
        <w:t xml:space="preserve"> сельского поселения</w:t>
      </w:r>
      <w:r w:rsidRPr="00B7738D">
        <w:rPr>
          <w:sz w:val="28"/>
          <w:szCs w:val="28"/>
        </w:rPr>
        <w:t xml:space="preserve"> </w:t>
      </w:r>
      <w:proofErr w:type="spellStart"/>
      <w:r w:rsidRPr="00B7738D">
        <w:rPr>
          <w:sz w:val="28"/>
          <w:szCs w:val="28"/>
        </w:rPr>
        <w:t>Большеигнатовского</w:t>
      </w:r>
      <w:proofErr w:type="spellEnd"/>
      <w:r w:rsidRPr="00B7738D">
        <w:rPr>
          <w:sz w:val="28"/>
          <w:szCs w:val="28"/>
        </w:rPr>
        <w:t xml:space="preserve"> муниципального района Республики Мордовия (далее – главный администратор).</w:t>
      </w:r>
    </w:p>
    <w:p w:rsidR="00D76860" w:rsidRDefault="00D76860" w:rsidP="00D76860">
      <w:pPr>
        <w:pStyle w:val="21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8E511E">
        <w:rPr>
          <w:sz w:val="28"/>
          <w:szCs w:val="28"/>
        </w:rPr>
        <w:t xml:space="preserve">Перечень </w:t>
      </w:r>
      <w:proofErr w:type="spellStart"/>
      <w:r w:rsidR="008E511E">
        <w:rPr>
          <w:sz w:val="28"/>
          <w:szCs w:val="28"/>
        </w:rPr>
        <w:t>администрируемых</w:t>
      </w:r>
      <w:proofErr w:type="spellEnd"/>
      <w:r w:rsidR="008E511E">
        <w:rPr>
          <w:sz w:val="28"/>
          <w:szCs w:val="28"/>
        </w:rPr>
        <w:t xml:space="preserve"> администрацией </w:t>
      </w:r>
      <w:proofErr w:type="spellStart"/>
      <w:r w:rsidR="008E511E">
        <w:rPr>
          <w:sz w:val="28"/>
          <w:szCs w:val="28"/>
        </w:rPr>
        <w:t>Большеигнатовского</w:t>
      </w:r>
      <w:proofErr w:type="spellEnd"/>
      <w:r w:rsidR="008E511E">
        <w:rPr>
          <w:sz w:val="28"/>
          <w:szCs w:val="28"/>
        </w:rPr>
        <w:t xml:space="preserve"> сельского поселения</w:t>
      </w:r>
      <w:r w:rsidRPr="008E511E">
        <w:rPr>
          <w:sz w:val="28"/>
          <w:szCs w:val="28"/>
        </w:rPr>
        <w:t xml:space="preserve"> доходов определяется в соответствии с действующим на дату составления прогноза решением </w:t>
      </w:r>
      <w:r w:rsidR="008E511E">
        <w:rPr>
          <w:sz w:val="28"/>
          <w:szCs w:val="28"/>
        </w:rPr>
        <w:t xml:space="preserve">Совета депутатов </w:t>
      </w:r>
      <w:proofErr w:type="spellStart"/>
      <w:r w:rsidR="008E511E">
        <w:rPr>
          <w:sz w:val="28"/>
          <w:szCs w:val="28"/>
        </w:rPr>
        <w:t>Большеигнатовского</w:t>
      </w:r>
      <w:proofErr w:type="spellEnd"/>
      <w:r w:rsidR="008E511E">
        <w:rPr>
          <w:sz w:val="28"/>
          <w:szCs w:val="28"/>
        </w:rPr>
        <w:t xml:space="preserve"> </w:t>
      </w:r>
      <w:r w:rsidRPr="008E511E">
        <w:rPr>
          <w:sz w:val="28"/>
          <w:szCs w:val="28"/>
        </w:rPr>
        <w:t xml:space="preserve">сельского поселения </w:t>
      </w:r>
      <w:proofErr w:type="spellStart"/>
      <w:r w:rsidRPr="008E511E">
        <w:rPr>
          <w:sz w:val="28"/>
          <w:szCs w:val="28"/>
        </w:rPr>
        <w:t>Большеигнатовского</w:t>
      </w:r>
      <w:proofErr w:type="spellEnd"/>
      <w:r w:rsidRPr="008E511E">
        <w:rPr>
          <w:sz w:val="28"/>
          <w:szCs w:val="28"/>
        </w:rPr>
        <w:t xml:space="preserve"> муниципального района  </w:t>
      </w:r>
      <w:r w:rsidR="008E511E">
        <w:rPr>
          <w:sz w:val="28"/>
          <w:szCs w:val="28"/>
        </w:rPr>
        <w:t xml:space="preserve">Республики Мордовия </w:t>
      </w:r>
      <w:r w:rsidRPr="008E511E">
        <w:rPr>
          <w:sz w:val="28"/>
          <w:szCs w:val="28"/>
        </w:rPr>
        <w:t>о бюджете на соответствующий период.</w:t>
      </w:r>
    </w:p>
    <w:p w:rsidR="00D76860" w:rsidRPr="008E511E" w:rsidRDefault="00D76860" w:rsidP="008E511E">
      <w:pPr>
        <w:pStyle w:val="21"/>
        <w:numPr>
          <w:ilvl w:val="0"/>
          <w:numId w:val="2"/>
        </w:numPr>
        <w:spacing w:line="240" w:lineRule="auto"/>
        <w:jc w:val="both"/>
        <w:rPr>
          <w:sz w:val="28"/>
          <w:szCs w:val="28"/>
        </w:rPr>
      </w:pPr>
      <w:r w:rsidRPr="008E511E">
        <w:rPr>
          <w:sz w:val="28"/>
          <w:szCs w:val="28"/>
        </w:rPr>
        <w:t xml:space="preserve">Расчет прогнозного объема поступлений осуществляется в следующем порядке: </w:t>
      </w:r>
    </w:p>
    <w:p w:rsidR="00D76860" w:rsidRPr="00B7738D" w:rsidRDefault="008E511E" w:rsidP="00D7686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76860" w:rsidRPr="00B7738D">
        <w:rPr>
          <w:sz w:val="28"/>
          <w:szCs w:val="28"/>
        </w:rPr>
        <w:t xml:space="preserve">1. </w:t>
      </w:r>
      <w:r w:rsidR="00D76860">
        <w:rPr>
          <w:sz w:val="28"/>
          <w:szCs w:val="28"/>
        </w:rPr>
        <w:t>П</w:t>
      </w:r>
      <w:r w:rsidR="00D76860" w:rsidRPr="00B7738D">
        <w:rPr>
          <w:sz w:val="28"/>
          <w:szCs w:val="28"/>
        </w:rPr>
        <w:t>рогнозирование доходов, п</w:t>
      </w:r>
      <w:r>
        <w:rPr>
          <w:sz w:val="28"/>
          <w:szCs w:val="28"/>
        </w:rPr>
        <w:t>олучаемых в виде арендной платы</w:t>
      </w:r>
      <w:r w:rsidR="00D76860">
        <w:rPr>
          <w:sz w:val="28"/>
          <w:szCs w:val="28"/>
        </w:rPr>
        <w:t>, а также средства от продажи права на заключение договоров аренды за земли, находящиеся в собственности сельских поселений (за исключением земельных участков муниципальных бюджетных и автономных учреждений) (КБК 1 11 05025</w:t>
      </w:r>
      <w:r w:rsidR="00D76860" w:rsidRPr="00B7738D">
        <w:rPr>
          <w:sz w:val="28"/>
          <w:szCs w:val="28"/>
        </w:rPr>
        <w:t xml:space="preserve"> 10 0000 120) осуществляется методом прямого расчета.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Расчет прогноза поступлений доходов от арендной платы за земельные участки в бюджет района рассчитывается по следующей формуле: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Аз</w:t>
      </w:r>
      <w:proofErr w:type="spell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 xml:space="preserve"> = (</w:t>
      </w:r>
      <w:proofErr w:type="spellStart"/>
      <w:r w:rsidRPr="00B7738D">
        <w:rPr>
          <w:sz w:val="28"/>
          <w:szCs w:val="28"/>
        </w:rPr>
        <w:t>Азбк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* </w:t>
      </w:r>
      <w:proofErr w:type="spellStart"/>
      <w:r w:rsidRPr="00B7738D">
        <w:rPr>
          <w:sz w:val="28"/>
          <w:szCs w:val="28"/>
        </w:rPr>
        <w:t>К</w:t>
      </w:r>
      <w:r w:rsidRPr="00B7738D">
        <w:rPr>
          <w:sz w:val="28"/>
          <w:szCs w:val="28"/>
          <w:vertAlign w:val="subscript"/>
        </w:rPr>
        <w:t>ипц</w:t>
      </w:r>
      <w:proofErr w:type="spellEnd"/>
      <w:proofErr w:type="gramStart"/>
      <w:r w:rsidRPr="00B7738D">
        <w:rPr>
          <w:sz w:val="28"/>
          <w:szCs w:val="28"/>
        </w:rPr>
        <w:t xml:space="preserve"> )</w:t>
      </w:r>
      <w:proofErr w:type="gramEnd"/>
      <w:r w:rsidRPr="00B7738D">
        <w:rPr>
          <w:sz w:val="28"/>
          <w:szCs w:val="28"/>
        </w:rPr>
        <w:t xml:space="preserve"> + </w:t>
      </w:r>
      <w:proofErr w:type="spellStart"/>
      <w:r w:rsidRPr="00B7738D">
        <w:rPr>
          <w:sz w:val="28"/>
          <w:szCs w:val="28"/>
        </w:rPr>
        <w:t>Азк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</w:t>
      </w:r>
      <w:proofErr w:type="spellStart"/>
      <w:r w:rsidRPr="00B7738D">
        <w:rPr>
          <w:sz w:val="28"/>
          <w:szCs w:val="28"/>
        </w:rPr>
        <w:t>Вд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 xml:space="preserve"> + </w:t>
      </w:r>
      <w:proofErr w:type="spellStart"/>
      <w:r w:rsidRPr="00B7738D">
        <w:rPr>
          <w:sz w:val="28"/>
          <w:szCs w:val="28"/>
        </w:rPr>
        <w:t>Дд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>,  где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Аз</w:t>
      </w:r>
      <w:proofErr w:type="spellStart"/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 доходов, получаемых в виде арендной платы за земельные участки;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Азк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размер начисленной годовой арендной платы за земельные участки в году, предшествующем расчетному году по договорам аренды, </w:t>
      </w:r>
      <w:r w:rsidRPr="00B7738D">
        <w:rPr>
          <w:sz w:val="28"/>
          <w:szCs w:val="28"/>
        </w:rPr>
        <w:lastRenderedPageBreak/>
        <w:t>заключаемым по результатам проведения конкурсов или аукционов на право заключения таких договоров (реестр договоров аренды);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Азбк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размер начисленной годовой арендной платы за земельные участки в году, предшествующем расчетному году по договорам аренды, заключаемым без проведения конкурсов или аукционов на право заключения таких договоров (реестр договоров аренды);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К</w:t>
      </w:r>
      <w:r w:rsidRPr="00B7738D">
        <w:rPr>
          <w:sz w:val="28"/>
          <w:szCs w:val="28"/>
          <w:vertAlign w:val="subscript"/>
        </w:rPr>
        <w:t>ипц</w:t>
      </w:r>
      <w:proofErr w:type="spellEnd"/>
      <w:r w:rsidRPr="00B7738D">
        <w:rPr>
          <w:sz w:val="28"/>
          <w:szCs w:val="28"/>
        </w:rPr>
        <w:t xml:space="preserve"> – коэффициент роста сводного индекса потребительских цен;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Вд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сумма выпадающих доходов в случае выбытия земельных участков (продажа, расторжение договорных обязательств и т.д.);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Дд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сумма дополнительных поступлений в местный бюджет в результате реализации мероприятий по сокращению недоимки;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i</w:t>
      </w:r>
      <w:proofErr w:type="spellEnd"/>
      <w:r w:rsidRPr="00B7738D">
        <w:rPr>
          <w:sz w:val="28"/>
          <w:szCs w:val="28"/>
        </w:rPr>
        <w:t xml:space="preserve"> - год, на который осуществляется прогнозирование поступлений.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</w:p>
    <w:p w:rsidR="00D76860" w:rsidRPr="00B7738D" w:rsidRDefault="008E511E" w:rsidP="00D7686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76860" w:rsidRPr="00B7738D">
        <w:rPr>
          <w:sz w:val="28"/>
          <w:szCs w:val="28"/>
        </w:rPr>
        <w:t>2</w:t>
      </w:r>
      <w:r w:rsidR="00D76860">
        <w:rPr>
          <w:sz w:val="28"/>
          <w:szCs w:val="28"/>
        </w:rPr>
        <w:t>.</w:t>
      </w:r>
      <w:r w:rsidR="00D76860" w:rsidRPr="00B7738D">
        <w:rPr>
          <w:sz w:val="28"/>
          <w:szCs w:val="28"/>
        </w:rPr>
        <w:t xml:space="preserve"> </w:t>
      </w:r>
      <w:r w:rsidR="00D76860">
        <w:rPr>
          <w:sz w:val="28"/>
          <w:szCs w:val="28"/>
        </w:rPr>
        <w:t>Д</w:t>
      </w:r>
      <w:r w:rsidR="00D76860" w:rsidRPr="00B7738D">
        <w:rPr>
          <w:sz w:val="28"/>
          <w:szCs w:val="28"/>
        </w:rPr>
        <w:t>оходы от сдачи в аренду имущества, находящегося в оперативном управлен</w:t>
      </w:r>
      <w:r w:rsidR="00D76860">
        <w:rPr>
          <w:sz w:val="28"/>
          <w:szCs w:val="28"/>
        </w:rPr>
        <w:t>ии органов управления сельских поселений</w:t>
      </w:r>
      <w:r w:rsidR="00D76860" w:rsidRPr="00B7738D">
        <w:rPr>
          <w:sz w:val="28"/>
          <w:szCs w:val="28"/>
        </w:rPr>
        <w:t xml:space="preserve"> и созданных ими учреждений (за исключением  имущества муниципальных бюджетных и автономных</w:t>
      </w:r>
      <w:r w:rsidR="00D76860">
        <w:rPr>
          <w:sz w:val="28"/>
          <w:szCs w:val="28"/>
        </w:rPr>
        <w:t xml:space="preserve">  учреждений) (КБК 1 11 05035 10</w:t>
      </w:r>
      <w:r w:rsidR="00D76860" w:rsidRPr="00B7738D">
        <w:rPr>
          <w:sz w:val="28"/>
          <w:szCs w:val="28"/>
        </w:rPr>
        <w:t xml:space="preserve"> 0000 120) рассчитываются методом прямого счета.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Расчет данного показателя производится по следующей формуле: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Аи</w:t>
      </w:r>
      <w:proofErr w:type="spellStart"/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= (</w:t>
      </w:r>
      <w:proofErr w:type="spellStart"/>
      <w:r w:rsidRPr="00B7738D">
        <w:rPr>
          <w:sz w:val="28"/>
          <w:szCs w:val="28"/>
        </w:rPr>
        <w:t>Аибк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* </w:t>
      </w:r>
      <w:proofErr w:type="spellStart"/>
      <w:r w:rsidRPr="00B7738D">
        <w:rPr>
          <w:sz w:val="28"/>
          <w:szCs w:val="28"/>
        </w:rPr>
        <w:t>К</w:t>
      </w:r>
      <w:r w:rsidRPr="00B7738D">
        <w:rPr>
          <w:sz w:val="28"/>
          <w:szCs w:val="28"/>
          <w:vertAlign w:val="subscript"/>
        </w:rPr>
        <w:t>ипц</w:t>
      </w:r>
      <w:proofErr w:type="spellEnd"/>
      <w:r w:rsidRPr="00B7738D">
        <w:rPr>
          <w:sz w:val="28"/>
          <w:szCs w:val="28"/>
        </w:rPr>
        <w:t xml:space="preserve">) + </w:t>
      </w:r>
      <w:proofErr w:type="spellStart"/>
      <w:r w:rsidRPr="00B7738D">
        <w:rPr>
          <w:sz w:val="28"/>
          <w:szCs w:val="28"/>
        </w:rPr>
        <w:t>Аик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</w:t>
      </w:r>
      <w:proofErr w:type="spellStart"/>
      <w:r w:rsidRPr="00B7738D">
        <w:rPr>
          <w:sz w:val="28"/>
          <w:szCs w:val="28"/>
        </w:rPr>
        <w:t>Вд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 xml:space="preserve"> + </w:t>
      </w:r>
      <w:proofErr w:type="spellStart"/>
      <w:r w:rsidRPr="00B7738D">
        <w:rPr>
          <w:sz w:val="28"/>
          <w:szCs w:val="28"/>
        </w:rPr>
        <w:t>Дд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>,  где</w:t>
      </w:r>
      <w:r>
        <w:rPr>
          <w:sz w:val="28"/>
          <w:szCs w:val="28"/>
        </w:rPr>
        <w:t>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Аи</w:t>
      </w:r>
      <w:proofErr w:type="spellStart"/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 доходов, получаемых в виде арендной платы от сдачи в аренду имущества;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Аик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размер начисленной годовой арендной платы в году, предшествующем расчетному году по договорам аренды, заключаемым по результатам проведения конкурсов или аукционов на право заключения таких договоров (реестр договоров аренды);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Аибк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размер начисленной годовой арендной платы в году, предшествующем расчетному году по договорам аренды, заключаемым без проведения конкурсов или аукционов на право заключения таких договоров (реестр договоров аренды);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К</w:t>
      </w:r>
      <w:r w:rsidRPr="00B7738D">
        <w:rPr>
          <w:sz w:val="28"/>
          <w:szCs w:val="28"/>
          <w:vertAlign w:val="subscript"/>
        </w:rPr>
        <w:t>ипц</w:t>
      </w:r>
      <w:proofErr w:type="spellEnd"/>
      <w:r w:rsidRPr="00B7738D">
        <w:rPr>
          <w:sz w:val="28"/>
          <w:szCs w:val="28"/>
        </w:rPr>
        <w:t xml:space="preserve"> – коэффициент роста сводного индекса потребительских цен;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Вд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сумма выпадающих доходов в случае выбытия муниципального имущества (продажа, расторжение договорных обязательств ит.д.);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Дд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сумма дополнительных поступлений в местный бюджет в результате реализации мероприятий по сокращению недоимки;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i</w:t>
      </w:r>
      <w:proofErr w:type="spellEnd"/>
      <w:r w:rsidRPr="00B7738D">
        <w:rPr>
          <w:sz w:val="28"/>
          <w:szCs w:val="28"/>
        </w:rPr>
        <w:t xml:space="preserve"> - год, на который осуществляется прогнозирование поступлений.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</w:p>
    <w:p w:rsidR="00D76860" w:rsidRPr="00B7738D" w:rsidRDefault="008E511E" w:rsidP="00D76860">
      <w:pPr>
        <w:pStyle w:val="ConsPlusNonformat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r w:rsidR="00D76860">
        <w:rPr>
          <w:rFonts w:ascii="Times New Roman" w:hAnsi="Times New Roman" w:cs="Times New Roman"/>
          <w:sz w:val="28"/>
          <w:szCs w:val="28"/>
        </w:rPr>
        <w:t>3. П</w:t>
      </w:r>
      <w:r w:rsidR="00D76860" w:rsidRPr="00B7738D">
        <w:rPr>
          <w:rFonts w:ascii="Times New Roman" w:hAnsi="Times New Roman" w:cs="Times New Roman"/>
          <w:sz w:val="28"/>
          <w:szCs w:val="28"/>
        </w:rPr>
        <w:t>рогноз по прочим поступлениям от использования имущества, находящегося в соб</w:t>
      </w:r>
      <w:r w:rsidR="00D76860">
        <w:rPr>
          <w:rFonts w:ascii="Times New Roman" w:hAnsi="Times New Roman" w:cs="Times New Roman"/>
          <w:sz w:val="28"/>
          <w:szCs w:val="28"/>
        </w:rPr>
        <w:t>ственности сельских поселений</w:t>
      </w:r>
      <w:r w:rsidR="00D76860" w:rsidRPr="00B7738D">
        <w:rPr>
          <w:rFonts w:ascii="Times New Roman" w:hAnsi="Times New Roman" w:cs="Times New Roman"/>
          <w:sz w:val="28"/>
          <w:szCs w:val="28"/>
        </w:rPr>
        <w:t xml:space="preserve">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 (КБК 1 11 090</w:t>
      </w:r>
      <w:r w:rsidR="00D76860">
        <w:rPr>
          <w:rFonts w:ascii="Times New Roman" w:hAnsi="Times New Roman" w:cs="Times New Roman"/>
          <w:sz w:val="28"/>
          <w:szCs w:val="28"/>
        </w:rPr>
        <w:t>45 10</w:t>
      </w:r>
      <w:r w:rsidR="00D76860" w:rsidRPr="00B7738D">
        <w:rPr>
          <w:rFonts w:ascii="Times New Roman" w:hAnsi="Times New Roman" w:cs="Times New Roman"/>
          <w:sz w:val="28"/>
          <w:szCs w:val="28"/>
        </w:rPr>
        <w:t xml:space="preserve"> 0000 120) определяется из условий договоров найма на очередной финансовый </w:t>
      </w:r>
      <w:proofErr w:type="gramStart"/>
      <w:r w:rsidR="00D76860" w:rsidRPr="00B7738D">
        <w:rPr>
          <w:rFonts w:ascii="Times New Roman" w:hAnsi="Times New Roman" w:cs="Times New Roman"/>
          <w:sz w:val="28"/>
          <w:szCs w:val="28"/>
        </w:rPr>
        <w:t>год</w:t>
      </w:r>
      <w:proofErr w:type="gramEnd"/>
      <w:r w:rsidR="00D76860" w:rsidRPr="00B7738D">
        <w:rPr>
          <w:rFonts w:ascii="Times New Roman" w:hAnsi="Times New Roman" w:cs="Times New Roman"/>
          <w:sz w:val="28"/>
          <w:szCs w:val="28"/>
        </w:rPr>
        <w:t xml:space="preserve"> и рассчитываются методом прямого счета.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 xml:space="preserve"> Расчет данного показателя производится по следующей формуле:</w:t>
      </w:r>
    </w:p>
    <w:p w:rsidR="00D76860" w:rsidRPr="00B7738D" w:rsidRDefault="00D76860" w:rsidP="00D76860">
      <w:pPr>
        <w:pStyle w:val="ConsPlusNonformat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lastRenderedPageBreak/>
        <w:t>Ап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= </w:t>
      </w:r>
      <w:proofErr w:type="spellStart"/>
      <w:r w:rsidRPr="00B7738D">
        <w:rPr>
          <w:sz w:val="28"/>
          <w:szCs w:val="28"/>
        </w:rPr>
        <w:t>Ап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</w:t>
      </w:r>
      <w:proofErr w:type="spellStart"/>
      <w:r w:rsidRPr="00B7738D">
        <w:rPr>
          <w:sz w:val="28"/>
          <w:szCs w:val="28"/>
        </w:rPr>
        <w:t>Вд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 xml:space="preserve"> + </w:t>
      </w:r>
      <w:proofErr w:type="spellStart"/>
      <w:r w:rsidRPr="00B7738D">
        <w:rPr>
          <w:sz w:val="28"/>
          <w:szCs w:val="28"/>
        </w:rPr>
        <w:t>Дд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>,  где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Ап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 доходов по прочим поступлениям от использования имущества;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Ап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 – размер доходов по прочим поступлениям от использования имущества в году, предшествующем расчетному году (реестр договоров найма);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Вд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сумма выпадающих доходов в случае выбытия имущества  (продажа, расторжение договорных обязательств ит.д.);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Дд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сумма дополнительных поступлений в местный бюджет в результате реализации мероприятий по сокращению недоимки;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i</w:t>
      </w:r>
      <w:proofErr w:type="spellEnd"/>
      <w:r w:rsidRPr="00B7738D">
        <w:rPr>
          <w:sz w:val="28"/>
          <w:szCs w:val="28"/>
        </w:rPr>
        <w:t xml:space="preserve"> - год, на который осуществляется прогнозирование поступлений.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</w:p>
    <w:p w:rsidR="00D76860" w:rsidRPr="00B7738D" w:rsidRDefault="008E511E" w:rsidP="00D76860">
      <w:pPr>
        <w:ind w:firstLine="540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76860" w:rsidRPr="00B7738D">
        <w:rPr>
          <w:sz w:val="28"/>
          <w:szCs w:val="28"/>
        </w:rPr>
        <w:t xml:space="preserve">4. </w:t>
      </w:r>
      <w:r w:rsidR="00D76860">
        <w:rPr>
          <w:sz w:val="28"/>
          <w:szCs w:val="28"/>
        </w:rPr>
        <w:t>Р</w:t>
      </w:r>
      <w:r w:rsidR="00D76860" w:rsidRPr="00B7738D">
        <w:rPr>
          <w:sz w:val="28"/>
          <w:szCs w:val="28"/>
        </w:rPr>
        <w:t>асчет прочих доходов от оказания платных услуг (работ) получателями средст</w:t>
      </w:r>
      <w:r w:rsidR="00D76860">
        <w:rPr>
          <w:sz w:val="28"/>
          <w:szCs w:val="28"/>
        </w:rPr>
        <w:t>в бюджетов сельских поселений</w:t>
      </w:r>
      <w:r w:rsidR="00D76860" w:rsidRPr="00B7738D">
        <w:rPr>
          <w:sz w:val="28"/>
          <w:szCs w:val="28"/>
        </w:rPr>
        <w:t xml:space="preserve"> (КБК 1 13 01995 </w:t>
      </w:r>
      <w:r w:rsidR="00D76860">
        <w:rPr>
          <w:sz w:val="28"/>
          <w:szCs w:val="28"/>
        </w:rPr>
        <w:t>10</w:t>
      </w:r>
      <w:r w:rsidR="00D76860" w:rsidRPr="00B7738D">
        <w:rPr>
          <w:sz w:val="28"/>
          <w:szCs w:val="28"/>
        </w:rPr>
        <w:t xml:space="preserve"> 0000 130) осуществляется  с применением метода прямого расчета.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r w:rsidRPr="00B7738D">
        <w:rPr>
          <w:sz w:val="28"/>
          <w:szCs w:val="28"/>
        </w:rPr>
        <w:t>Расчет прогнозируемых доходов осуществляется по формуле: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Пу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 xml:space="preserve"> =  </w:t>
      </w:r>
      <w:proofErr w:type="spellStart"/>
      <w:r w:rsidRPr="00B7738D">
        <w:rPr>
          <w:sz w:val="28"/>
          <w:szCs w:val="28"/>
        </w:rPr>
        <w:t>Оу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Start"/>
      <w:r w:rsidRPr="00B7738D">
        <w:rPr>
          <w:sz w:val="28"/>
          <w:szCs w:val="28"/>
        </w:rPr>
        <w:t>*С</w:t>
      </w:r>
      <w:proofErr w:type="gramEnd"/>
      <w:r w:rsidRPr="00B7738D">
        <w:rPr>
          <w:sz w:val="28"/>
          <w:szCs w:val="28"/>
        </w:rPr>
        <w:t>*12,  где:</w:t>
      </w:r>
    </w:p>
    <w:p w:rsidR="00D76860" w:rsidRPr="00B7738D" w:rsidRDefault="00D76860" w:rsidP="00D76860">
      <w:pPr>
        <w:ind w:firstLine="540"/>
        <w:jc w:val="both"/>
        <w:rPr>
          <w:i/>
          <w:iCs/>
          <w:sz w:val="28"/>
          <w:szCs w:val="28"/>
        </w:rPr>
      </w:pP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Пу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 доходов от оказания платных услуг;</w:t>
      </w:r>
    </w:p>
    <w:p w:rsidR="00D76860" w:rsidRDefault="00D76860" w:rsidP="00D76860">
      <w:pPr>
        <w:ind w:firstLine="540"/>
        <w:jc w:val="both"/>
        <w:rPr>
          <w:sz w:val="28"/>
          <w:szCs w:val="28"/>
        </w:rPr>
      </w:pPr>
      <w:proofErr w:type="gramStart"/>
      <w:r w:rsidRPr="00B7738D">
        <w:rPr>
          <w:sz w:val="28"/>
          <w:szCs w:val="28"/>
        </w:rPr>
        <w:t>С</w:t>
      </w:r>
      <w:proofErr w:type="gramEnd"/>
      <w:r w:rsidRPr="00B7738D">
        <w:rPr>
          <w:sz w:val="28"/>
          <w:szCs w:val="28"/>
        </w:rPr>
        <w:t xml:space="preserve"> – стоимость услуги за месяц 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Оу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прогнозируемый объем услуг, планируемый к оказанию в расчетном году (договора на оказания платных услуг);</w:t>
      </w:r>
    </w:p>
    <w:p w:rsidR="00D76860" w:rsidRPr="00B7738D" w:rsidRDefault="00D76860" w:rsidP="00D76860">
      <w:pPr>
        <w:ind w:firstLine="540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i</w:t>
      </w:r>
      <w:proofErr w:type="spellEnd"/>
      <w:r w:rsidRPr="00B7738D">
        <w:rPr>
          <w:sz w:val="28"/>
          <w:szCs w:val="28"/>
        </w:rPr>
        <w:t xml:space="preserve"> - год, на который осуществляется прогнозирование поступлений.</w:t>
      </w:r>
    </w:p>
    <w:p w:rsidR="00D76860" w:rsidRPr="00B7738D" w:rsidRDefault="00D76860" w:rsidP="00D76860">
      <w:pPr>
        <w:ind w:firstLine="539"/>
        <w:jc w:val="both"/>
        <w:rPr>
          <w:sz w:val="28"/>
          <w:szCs w:val="28"/>
        </w:rPr>
      </w:pPr>
    </w:p>
    <w:p w:rsidR="00D76860" w:rsidRPr="00B7738D" w:rsidRDefault="008E511E" w:rsidP="00D76860">
      <w:pPr>
        <w:pStyle w:val="a5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76860" w:rsidRPr="00B7738D">
        <w:rPr>
          <w:sz w:val="28"/>
          <w:szCs w:val="28"/>
        </w:rPr>
        <w:t xml:space="preserve">5. </w:t>
      </w:r>
      <w:r w:rsidR="00D76860">
        <w:rPr>
          <w:sz w:val="28"/>
          <w:szCs w:val="28"/>
        </w:rPr>
        <w:t>П</w:t>
      </w:r>
      <w:r w:rsidR="00D76860" w:rsidRPr="00B7738D">
        <w:rPr>
          <w:sz w:val="28"/>
          <w:szCs w:val="28"/>
        </w:rPr>
        <w:t>рочие доходы от компенсации затра</w:t>
      </w:r>
      <w:r w:rsidR="00D76860">
        <w:rPr>
          <w:sz w:val="28"/>
          <w:szCs w:val="28"/>
        </w:rPr>
        <w:t>т бюджетов сельских поселений</w:t>
      </w:r>
      <w:r w:rsidR="00D76860" w:rsidRPr="00B7738D">
        <w:rPr>
          <w:sz w:val="28"/>
          <w:szCs w:val="28"/>
        </w:rPr>
        <w:t xml:space="preserve"> (КБК </w:t>
      </w:r>
      <w:r w:rsidR="00D76860" w:rsidRPr="00B7738D">
        <w:rPr>
          <w:snapToGrid w:val="0"/>
          <w:sz w:val="28"/>
          <w:szCs w:val="28"/>
        </w:rPr>
        <w:t xml:space="preserve">1 13 02995 </w:t>
      </w:r>
      <w:r w:rsidR="00D76860">
        <w:rPr>
          <w:snapToGrid w:val="0"/>
          <w:sz w:val="28"/>
          <w:szCs w:val="28"/>
        </w:rPr>
        <w:t>10</w:t>
      </w:r>
      <w:r w:rsidR="00D76860" w:rsidRPr="00B7738D">
        <w:rPr>
          <w:snapToGrid w:val="0"/>
          <w:sz w:val="28"/>
          <w:szCs w:val="28"/>
        </w:rPr>
        <w:t xml:space="preserve"> 0000 130)</w:t>
      </w:r>
      <w:r w:rsidR="00D76860" w:rsidRPr="00B7738D">
        <w:rPr>
          <w:sz w:val="28"/>
          <w:szCs w:val="28"/>
        </w:rPr>
        <w:t xml:space="preserve">, источником которого являются средства </w:t>
      </w:r>
      <w:r w:rsidR="00D76860">
        <w:rPr>
          <w:sz w:val="28"/>
          <w:szCs w:val="28"/>
        </w:rPr>
        <w:t xml:space="preserve">сельского поселения </w:t>
      </w:r>
      <w:r w:rsidR="00D76860" w:rsidRPr="00B7738D">
        <w:rPr>
          <w:sz w:val="28"/>
          <w:szCs w:val="28"/>
        </w:rPr>
        <w:t xml:space="preserve"> рассчитываются  методом усреднения. 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r w:rsidRPr="00B7738D">
        <w:rPr>
          <w:sz w:val="28"/>
          <w:szCs w:val="28"/>
        </w:rPr>
        <w:t xml:space="preserve">Расчет осуществляется  по следующей формуле: 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Кз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= (</w:t>
      </w:r>
      <w:proofErr w:type="spellStart"/>
      <w:r w:rsidRPr="00B7738D">
        <w:rPr>
          <w:sz w:val="28"/>
          <w:szCs w:val="28"/>
        </w:rPr>
        <w:t>Кз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 xml:space="preserve">-1 </w:t>
      </w:r>
      <w:r w:rsidRPr="00B7738D">
        <w:rPr>
          <w:sz w:val="28"/>
          <w:szCs w:val="28"/>
        </w:rPr>
        <w:t xml:space="preserve">+ </w:t>
      </w:r>
      <w:proofErr w:type="spellStart"/>
      <w:r w:rsidRPr="00B7738D">
        <w:rPr>
          <w:sz w:val="28"/>
          <w:szCs w:val="28"/>
        </w:rPr>
        <w:t>Кз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-2</w:t>
      </w:r>
      <w:r w:rsidRPr="00B7738D">
        <w:rPr>
          <w:sz w:val="28"/>
          <w:szCs w:val="28"/>
        </w:rPr>
        <w:t xml:space="preserve"> + </w:t>
      </w:r>
      <w:proofErr w:type="spellStart"/>
      <w:r w:rsidRPr="00B7738D">
        <w:rPr>
          <w:sz w:val="28"/>
          <w:szCs w:val="28"/>
        </w:rPr>
        <w:t>Кз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-2</w:t>
      </w:r>
      <w:r w:rsidRPr="00B7738D">
        <w:rPr>
          <w:sz w:val="28"/>
          <w:szCs w:val="28"/>
        </w:rPr>
        <w:t>) /3, где: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Кз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прогнозный объем поступлений доходного источника;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Кз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, </w:t>
      </w:r>
      <w:proofErr w:type="spellStart"/>
      <w:r w:rsidRPr="00B7738D">
        <w:rPr>
          <w:sz w:val="28"/>
          <w:szCs w:val="28"/>
        </w:rPr>
        <w:t>Кз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-2</w:t>
      </w:r>
      <w:r w:rsidRPr="00B7738D">
        <w:rPr>
          <w:sz w:val="28"/>
          <w:szCs w:val="28"/>
        </w:rPr>
        <w:t xml:space="preserve">, </w:t>
      </w:r>
      <w:proofErr w:type="spellStart"/>
      <w:r w:rsidRPr="00B7738D">
        <w:rPr>
          <w:sz w:val="28"/>
          <w:szCs w:val="28"/>
        </w:rPr>
        <w:t>Кз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-2</w:t>
      </w:r>
      <w:r w:rsidRPr="00B7738D">
        <w:rPr>
          <w:sz w:val="28"/>
          <w:szCs w:val="28"/>
        </w:rPr>
        <w:t xml:space="preserve">  -  объем поступлений доходного источника за 3 года до текущего года;</w:t>
      </w:r>
    </w:p>
    <w:p w:rsidR="00D76860" w:rsidRPr="00B7738D" w:rsidRDefault="00D76860" w:rsidP="00D76860">
      <w:pPr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i</w:t>
      </w:r>
      <w:proofErr w:type="spellEnd"/>
      <w:r w:rsidRPr="00B7738D">
        <w:rPr>
          <w:sz w:val="28"/>
          <w:szCs w:val="28"/>
        </w:rPr>
        <w:t xml:space="preserve"> - год, на который осуществляется прогнозирование поступлений.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</w:p>
    <w:p w:rsidR="00D76860" w:rsidRPr="00B7738D" w:rsidRDefault="008E511E" w:rsidP="00D76860">
      <w:pPr>
        <w:pStyle w:val="a5"/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76860">
        <w:rPr>
          <w:sz w:val="28"/>
          <w:szCs w:val="28"/>
        </w:rPr>
        <w:t xml:space="preserve">6. Прогноз по </w:t>
      </w:r>
      <w:r w:rsidR="00D76860" w:rsidRPr="00B7738D">
        <w:rPr>
          <w:sz w:val="28"/>
          <w:szCs w:val="28"/>
        </w:rPr>
        <w:t xml:space="preserve"> поступлениям от денежных взысканий (штрафов) </w:t>
      </w:r>
      <w:r w:rsidR="00D76860">
        <w:rPr>
          <w:sz w:val="28"/>
          <w:szCs w:val="28"/>
        </w:rPr>
        <w:t>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для нужд сельских поселений</w:t>
      </w:r>
      <w:r w:rsidR="00D76860" w:rsidRPr="00B7738D">
        <w:rPr>
          <w:sz w:val="28"/>
          <w:szCs w:val="28"/>
        </w:rPr>
        <w:t xml:space="preserve"> (КБК </w:t>
      </w:r>
      <w:r w:rsidR="00D76860">
        <w:rPr>
          <w:snapToGrid w:val="0"/>
          <w:sz w:val="28"/>
          <w:szCs w:val="28"/>
        </w:rPr>
        <w:t>1 16 33050 10</w:t>
      </w:r>
      <w:r w:rsidR="00D76860" w:rsidRPr="00B7738D">
        <w:rPr>
          <w:snapToGrid w:val="0"/>
          <w:sz w:val="28"/>
          <w:szCs w:val="28"/>
        </w:rPr>
        <w:t xml:space="preserve"> 0000 140)</w:t>
      </w:r>
      <w:r w:rsidR="00D76860" w:rsidRPr="00B7738D">
        <w:rPr>
          <w:sz w:val="28"/>
          <w:szCs w:val="28"/>
        </w:rPr>
        <w:t xml:space="preserve"> рассчитывается  методом усреднения 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r w:rsidRPr="00B7738D">
        <w:rPr>
          <w:sz w:val="28"/>
          <w:szCs w:val="28"/>
        </w:rPr>
        <w:t xml:space="preserve">Расчет осуществляется  по следующей формуле: 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</w:rPr>
        <w:t xml:space="preserve"> = (</w:t>
      </w: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+ </w:t>
      </w: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-2</w:t>
      </w:r>
      <w:r w:rsidRPr="00B7738D">
        <w:rPr>
          <w:sz w:val="28"/>
          <w:szCs w:val="28"/>
        </w:rPr>
        <w:t xml:space="preserve"> + </w:t>
      </w: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-3</w:t>
      </w:r>
      <w:proofErr w:type="gramStart"/>
      <w:r w:rsidRPr="00B7738D">
        <w:rPr>
          <w:sz w:val="28"/>
          <w:szCs w:val="28"/>
          <w:vertAlign w:val="superscript"/>
        </w:rPr>
        <w:t xml:space="preserve">  </w:t>
      </w:r>
      <w:r w:rsidRPr="00B7738D">
        <w:rPr>
          <w:sz w:val="28"/>
          <w:szCs w:val="28"/>
        </w:rPr>
        <w:t>)</w:t>
      </w:r>
      <w:proofErr w:type="gramEnd"/>
      <w:r w:rsidRPr="00B7738D">
        <w:rPr>
          <w:sz w:val="28"/>
          <w:szCs w:val="28"/>
        </w:rPr>
        <w:t xml:space="preserve"> /3, где: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lastRenderedPageBreak/>
        <w:t>Шт</w:t>
      </w:r>
      <w:proofErr w:type="gramStart"/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proofErr w:type="gramEnd"/>
      <w:r w:rsidRPr="00B7738D">
        <w:rPr>
          <w:sz w:val="28"/>
          <w:szCs w:val="28"/>
        </w:rPr>
        <w:t xml:space="preserve"> – прогнозный объем поступлений доходного источника;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-1</w:t>
      </w:r>
      <w:r w:rsidRPr="00B7738D">
        <w:rPr>
          <w:sz w:val="28"/>
          <w:szCs w:val="28"/>
        </w:rPr>
        <w:t xml:space="preserve">, </w:t>
      </w: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-2</w:t>
      </w:r>
      <w:r w:rsidRPr="00B7738D">
        <w:rPr>
          <w:sz w:val="28"/>
          <w:szCs w:val="28"/>
        </w:rPr>
        <w:t xml:space="preserve">, </w:t>
      </w:r>
      <w:proofErr w:type="spellStart"/>
      <w:r w:rsidRPr="00B7738D">
        <w:rPr>
          <w:sz w:val="28"/>
          <w:szCs w:val="28"/>
        </w:rPr>
        <w:t>Шт</w:t>
      </w:r>
      <w:r w:rsidRPr="00B7738D">
        <w:rPr>
          <w:sz w:val="28"/>
          <w:szCs w:val="28"/>
          <w:vertAlign w:val="subscript"/>
          <w:lang w:val="en-US"/>
        </w:rPr>
        <w:t>i</w:t>
      </w:r>
      <w:proofErr w:type="spellEnd"/>
      <w:r w:rsidRPr="00B7738D">
        <w:rPr>
          <w:sz w:val="28"/>
          <w:szCs w:val="28"/>
          <w:vertAlign w:val="subscript"/>
        </w:rPr>
        <w:t>-3</w:t>
      </w:r>
      <w:r w:rsidRPr="00B7738D">
        <w:rPr>
          <w:sz w:val="28"/>
          <w:szCs w:val="28"/>
        </w:rPr>
        <w:t xml:space="preserve">  -  объем поступлений  доходного источника за 3 года до текущего года.</w:t>
      </w:r>
    </w:p>
    <w:p w:rsidR="00D76860" w:rsidRPr="00B7738D" w:rsidRDefault="00D76860" w:rsidP="00D76860">
      <w:pPr>
        <w:pStyle w:val="ConsPlusNormal"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a5"/>
        <w:jc w:val="both"/>
        <w:rPr>
          <w:color w:val="000000"/>
          <w:sz w:val="28"/>
          <w:szCs w:val="28"/>
        </w:rPr>
      </w:pPr>
      <w:r>
        <w:rPr>
          <w:sz w:val="28"/>
          <w:szCs w:val="28"/>
        </w:rPr>
        <w:t xml:space="preserve">   </w:t>
      </w:r>
      <w:r w:rsidR="008E511E">
        <w:rPr>
          <w:sz w:val="28"/>
          <w:szCs w:val="28"/>
        </w:rPr>
        <w:t>3.</w:t>
      </w:r>
      <w:r>
        <w:rPr>
          <w:sz w:val="28"/>
          <w:szCs w:val="28"/>
        </w:rPr>
        <w:t>7</w:t>
      </w:r>
      <w:r w:rsidRPr="00B7738D">
        <w:rPr>
          <w:sz w:val="28"/>
          <w:szCs w:val="28"/>
        </w:rPr>
        <w:t xml:space="preserve">. К категории доходов, которые не поддаются объективному прогнозированию и  </w:t>
      </w:r>
      <w:r w:rsidRPr="00B7738D">
        <w:rPr>
          <w:color w:val="000000"/>
          <w:sz w:val="28"/>
          <w:szCs w:val="28"/>
        </w:rPr>
        <w:t>не планируются на очередной финансовый год и плановый период, относятся:</w:t>
      </w:r>
    </w:p>
    <w:p w:rsidR="00D76860" w:rsidRPr="00B7738D" w:rsidRDefault="00D76860" w:rsidP="00D76860">
      <w:pPr>
        <w:pStyle w:val="a5"/>
        <w:ind w:firstLine="539"/>
        <w:jc w:val="both"/>
        <w:rPr>
          <w:sz w:val="28"/>
          <w:szCs w:val="28"/>
        </w:rPr>
      </w:pPr>
      <w:r w:rsidRPr="00B7738D">
        <w:rPr>
          <w:sz w:val="28"/>
          <w:szCs w:val="28"/>
        </w:rPr>
        <w:t xml:space="preserve">- невыясненные поступления, зачисляемые в бюджеты  </w:t>
      </w:r>
      <w:r>
        <w:rPr>
          <w:sz w:val="28"/>
          <w:szCs w:val="28"/>
        </w:rPr>
        <w:t>сельских поселений (1 17 01050 10</w:t>
      </w:r>
      <w:r w:rsidRPr="00B7738D">
        <w:rPr>
          <w:sz w:val="28"/>
          <w:szCs w:val="28"/>
        </w:rPr>
        <w:t xml:space="preserve"> 0000 180).</w:t>
      </w:r>
    </w:p>
    <w:p w:rsidR="00D76860" w:rsidRPr="00B7738D" w:rsidRDefault="008E511E" w:rsidP="00D76860">
      <w:pPr>
        <w:ind w:firstLine="539"/>
        <w:jc w:val="both"/>
        <w:rPr>
          <w:sz w:val="28"/>
          <w:szCs w:val="28"/>
        </w:rPr>
      </w:pPr>
      <w:r>
        <w:rPr>
          <w:sz w:val="28"/>
          <w:szCs w:val="28"/>
        </w:rPr>
        <w:t>3.</w:t>
      </w:r>
      <w:r w:rsidR="00D76860">
        <w:rPr>
          <w:sz w:val="28"/>
          <w:szCs w:val="28"/>
        </w:rPr>
        <w:t>8</w:t>
      </w:r>
      <w:r w:rsidR="00D76860" w:rsidRPr="00B7738D">
        <w:rPr>
          <w:sz w:val="28"/>
          <w:szCs w:val="28"/>
        </w:rPr>
        <w:t>. Прогнозирование Доходов на плановый период осуществляется аналогично прогнозированию доходов на очередной финансовый год с применением индексов-дефляторов и других показателей на плановый период, при этом в качестве базовых показателей принимаются показатели года, предшествующего планируемому.</w:t>
      </w:r>
      <w:bookmarkStart w:id="1" w:name="_GoBack"/>
      <w:bookmarkEnd w:id="1"/>
    </w:p>
    <w:p w:rsidR="00D76860" w:rsidRPr="00B7738D" w:rsidRDefault="00D76860" w:rsidP="00D76860">
      <w:pPr>
        <w:ind w:firstLine="539"/>
        <w:jc w:val="both"/>
        <w:rPr>
          <w:sz w:val="28"/>
          <w:szCs w:val="28"/>
        </w:rPr>
      </w:pPr>
    </w:p>
    <w:p w:rsidR="00D76860" w:rsidRPr="00B7738D" w:rsidRDefault="00D76860" w:rsidP="00D76860">
      <w:pPr>
        <w:pStyle w:val="21"/>
        <w:jc w:val="both"/>
        <w:rPr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Pr="00B7738D" w:rsidRDefault="00D76860" w:rsidP="00D76860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D76860" w:rsidRDefault="00D76860" w:rsidP="00D76860">
      <w:pPr>
        <w:pStyle w:val="ConsPlusNormal"/>
        <w:widowControl/>
        <w:ind w:firstLine="0"/>
        <w:jc w:val="both"/>
        <w:rPr>
          <w:sz w:val="28"/>
          <w:szCs w:val="28"/>
        </w:rPr>
      </w:pPr>
    </w:p>
    <w:p w:rsidR="00BD5829" w:rsidRDefault="00BD5829" w:rsidP="00D76860"/>
    <w:sectPr w:rsidR="00BD5829" w:rsidSect="00BD58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altName w:val="Times New Roman"/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altName w:val="Courier"/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4860357"/>
    <w:multiLevelType w:val="hybridMultilevel"/>
    <w:tmpl w:val="44F02122"/>
    <w:lvl w:ilvl="0" w:tplc="93F47050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">
    <w:nsid w:val="705A783A"/>
    <w:multiLevelType w:val="hybridMultilevel"/>
    <w:tmpl w:val="3D1CA6F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76860"/>
    <w:rsid w:val="00765B5F"/>
    <w:rsid w:val="008E511E"/>
    <w:rsid w:val="00A808C8"/>
    <w:rsid w:val="00BD5829"/>
    <w:rsid w:val="00D7686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68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next w:val="a"/>
    <w:link w:val="20"/>
    <w:semiHidden/>
    <w:unhideWhenUsed/>
    <w:qFormat/>
    <w:rsid w:val="00D76860"/>
    <w:pPr>
      <w:keepNext/>
      <w:tabs>
        <w:tab w:val="left" w:pos="2940"/>
      </w:tabs>
      <w:jc w:val="center"/>
      <w:outlineLvl w:val="1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semiHidden/>
    <w:rsid w:val="00D7686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D76860"/>
    <w:rPr>
      <w:b/>
      <w:bCs/>
      <w:sz w:val="28"/>
    </w:rPr>
  </w:style>
  <w:style w:type="character" w:customStyle="1" w:styleId="a4">
    <w:name w:val="Основной текст Знак"/>
    <w:basedOn w:val="a0"/>
    <w:link w:val="a3"/>
    <w:semiHidden/>
    <w:rsid w:val="00D7686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customStyle="1" w:styleId="CharCharCharChar">
    <w:name w:val="Char Char Char Char"/>
    <w:basedOn w:val="a"/>
    <w:next w:val="a"/>
    <w:uiPriority w:val="99"/>
    <w:semiHidden/>
    <w:rsid w:val="00D76860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rmal">
    <w:name w:val="ConsPlusNormal"/>
    <w:uiPriority w:val="99"/>
    <w:rsid w:val="00D76860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D7686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21">
    <w:name w:val="Body Text 2"/>
    <w:basedOn w:val="a"/>
    <w:link w:val="22"/>
    <w:uiPriority w:val="99"/>
    <w:rsid w:val="00D76860"/>
    <w:pPr>
      <w:spacing w:after="120" w:line="480" w:lineRule="auto"/>
    </w:pPr>
  </w:style>
  <w:style w:type="character" w:customStyle="1" w:styleId="22">
    <w:name w:val="Основной текст 2 Знак"/>
    <w:basedOn w:val="a0"/>
    <w:link w:val="21"/>
    <w:uiPriority w:val="99"/>
    <w:rsid w:val="00D768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ody Text Indent"/>
    <w:basedOn w:val="a"/>
    <w:link w:val="a6"/>
    <w:uiPriority w:val="99"/>
    <w:rsid w:val="00D76860"/>
    <w:pPr>
      <w:spacing w:after="120"/>
      <w:ind w:left="283"/>
    </w:pPr>
  </w:style>
  <w:style w:type="character" w:customStyle="1" w:styleId="a6">
    <w:name w:val="Основной текст с отступом Знак"/>
    <w:basedOn w:val="a0"/>
    <w:link w:val="a5"/>
    <w:uiPriority w:val="99"/>
    <w:rsid w:val="00D7686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List Paragraph"/>
    <w:basedOn w:val="a"/>
    <w:uiPriority w:val="34"/>
    <w:qFormat/>
    <w:rsid w:val="00D76860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5</Pages>
  <Words>1326</Words>
  <Characters>7561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</dc:creator>
  <cp:keywords/>
  <dc:description/>
  <cp:lastModifiedBy>ADM</cp:lastModifiedBy>
  <cp:revision>1</cp:revision>
  <cp:lastPrinted>2016-10-07T11:35:00Z</cp:lastPrinted>
  <dcterms:created xsi:type="dcterms:W3CDTF">2016-10-07T10:54:00Z</dcterms:created>
  <dcterms:modified xsi:type="dcterms:W3CDTF">2016-10-07T11:39:00Z</dcterms:modified>
</cp:coreProperties>
</file>