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E82" w:rsidRPr="00EE4200" w:rsidRDefault="009C7E82" w:rsidP="00CF6DB3">
      <w:pPr>
        <w:pStyle w:val="30"/>
        <w:shd w:val="clear" w:color="auto" w:fill="auto"/>
        <w:spacing w:line="240" w:lineRule="auto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>АДМИНИСТРАЦИЯ</w:t>
      </w:r>
    </w:p>
    <w:p w:rsidR="009C7E82" w:rsidRPr="00EE4200" w:rsidRDefault="009C7E82" w:rsidP="00CF6DB3">
      <w:pPr>
        <w:pStyle w:val="30"/>
        <w:shd w:val="clear" w:color="auto" w:fill="auto"/>
        <w:spacing w:line="240" w:lineRule="auto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 xml:space="preserve"> БОЛЬШЕИГНАТОВСКОГО МУНИЦИПАЛЬНОГО РАЙОНА </w:t>
      </w:r>
    </w:p>
    <w:p w:rsidR="009C7E82" w:rsidRPr="00EE4200" w:rsidRDefault="009C7E82" w:rsidP="00CF6DB3">
      <w:pPr>
        <w:pStyle w:val="30"/>
        <w:shd w:val="clear" w:color="auto" w:fill="auto"/>
        <w:spacing w:line="240" w:lineRule="auto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 xml:space="preserve"> РЕСПУБЛИКИ МОРДОВИЯ</w:t>
      </w:r>
    </w:p>
    <w:p w:rsidR="009C7E82" w:rsidRPr="00EE4200" w:rsidRDefault="009C7E82" w:rsidP="00CF6DB3">
      <w:pPr>
        <w:pStyle w:val="30"/>
        <w:shd w:val="clear" w:color="auto" w:fill="auto"/>
        <w:spacing w:line="240" w:lineRule="auto"/>
        <w:ind w:left="1100" w:hanging="1100"/>
        <w:jc w:val="center"/>
        <w:rPr>
          <w:rStyle w:val="31pt"/>
        </w:rPr>
      </w:pPr>
    </w:p>
    <w:p w:rsidR="009C7E82" w:rsidRPr="00EE4200" w:rsidRDefault="009C7E82" w:rsidP="00CF6DB3">
      <w:pPr>
        <w:pStyle w:val="30"/>
        <w:shd w:val="clear" w:color="auto" w:fill="auto"/>
        <w:spacing w:line="240" w:lineRule="exact"/>
        <w:ind w:left="1100" w:hanging="1100"/>
        <w:jc w:val="center"/>
        <w:rPr>
          <w:rStyle w:val="31pt"/>
        </w:rPr>
      </w:pPr>
    </w:p>
    <w:p w:rsidR="009C7E82" w:rsidRDefault="009C7E82" w:rsidP="00CF6DB3">
      <w:pPr>
        <w:pStyle w:val="30"/>
        <w:shd w:val="clear" w:color="auto" w:fill="auto"/>
        <w:spacing w:line="240" w:lineRule="exact"/>
        <w:jc w:val="center"/>
        <w:rPr>
          <w:rStyle w:val="31pt"/>
          <w:sz w:val="28"/>
          <w:szCs w:val="28"/>
        </w:rPr>
      </w:pPr>
    </w:p>
    <w:p w:rsidR="009C7E82" w:rsidRPr="00EE4200" w:rsidRDefault="009C7E82" w:rsidP="00CF6DB3">
      <w:pPr>
        <w:pStyle w:val="30"/>
        <w:shd w:val="clear" w:color="auto" w:fill="auto"/>
        <w:spacing w:line="240" w:lineRule="exact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>ПОСТАНОВЛЕНИЕ</w:t>
      </w:r>
    </w:p>
    <w:p w:rsidR="009C7E82" w:rsidRPr="00EE4200" w:rsidRDefault="009C7E82" w:rsidP="00CF6DB3">
      <w:pPr>
        <w:pStyle w:val="30"/>
        <w:shd w:val="clear" w:color="auto" w:fill="auto"/>
        <w:spacing w:line="240" w:lineRule="exact"/>
        <w:jc w:val="center"/>
        <w:rPr>
          <w:rStyle w:val="31pt"/>
          <w:sz w:val="28"/>
          <w:szCs w:val="28"/>
        </w:rPr>
      </w:pPr>
    </w:p>
    <w:p w:rsidR="009C7E82" w:rsidRPr="00EE4200" w:rsidRDefault="009C7E82" w:rsidP="00CF6DB3">
      <w:pPr>
        <w:pStyle w:val="30"/>
        <w:shd w:val="clear" w:color="auto" w:fill="auto"/>
        <w:spacing w:line="240" w:lineRule="exact"/>
        <w:jc w:val="center"/>
        <w:rPr>
          <w:b w:val="0"/>
          <w:sz w:val="28"/>
          <w:szCs w:val="28"/>
        </w:rPr>
      </w:pPr>
    </w:p>
    <w:p w:rsidR="009C7E82" w:rsidRPr="00EE4200" w:rsidRDefault="009C7E82" w:rsidP="00CF6DB3">
      <w:pPr>
        <w:pStyle w:val="20"/>
        <w:shd w:val="clear" w:color="auto" w:fill="auto"/>
        <w:spacing w:after="221" w:line="278" w:lineRule="exact"/>
        <w:ind w:left="1100" w:hanging="1100"/>
        <w:jc w:val="center"/>
        <w:rPr>
          <w:sz w:val="28"/>
          <w:szCs w:val="28"/>
        </w:rPr>
      </w:pPr>
      <w:r w:rsidRPr="00EE4200">
        <w:rPr>
          <w:sz w:val="28"/>
          <w:szCs w:val="28"/>
        </w:rPr>
        <w:t xml:space="preserve">от </w:t>
      </w:r>
      <w:r>
        <w:rPr>
          <w:sz w:val="28"/>
          <w:szCs w:val="28"/>
        </w:rPr>
        <w:t>16.06.</w:t>
      </w:r>
      <w:r w:rsidRPr="00EE4200">
        <w:rPr>
          <w:sz w:val="28"/>
          <w:szCs w:val="28"/>
        </w:rPr>
        <w:t xml:space="preserve">2017 год                                                                              № </w:t>
      </w:r>
      <w:r>
        <w:rPr>
          <w:sz w:val="28"/>
          <w:szCs w:val="28"/>
        </w:rPr>
        <w:t>321</w:t>
      </w:r>
      <w:r w:rsidRPr="00EE4200">
        <w:rPr>
          <w:sz w:val="28"/>
          <w:szCs w:val="28"/>
        </w:rPr>
        <w:t xml:space="preserve"> </w:t>
      </w:r>
    </w:p>
    <w:p w:rsidR="009C7E82" w:rsidRDefault="009C7E82" w:rsidP="00CF6DB3">
      <w:pPr>
        <w:pStyle w:val="20"/>
        <w:shd w:val="clear" w:color="auto" w:fill="auto"/>
        <w:spacing w:after="221" w:line="278" w:lineRule="exact"/>
        <w:ind w:left="1100" w:hanging="1100"/>
        <w:jc w:val="center"/>
      </w:pPr>
    </w:p>
    <w:p w:rsidR="009C7E82" w:rsidRPr="00EE4200" w:rsidRDefault="009C7E82" w:rsidP="00CF6DB3">
      <w:pPr>
        <w:pStyle w:val="20"/>
        <w:shd w:val="clear" w:color="auto" w:fill="auto"/>
        <w:spacing w:after="221" w:line="278" w:lineRule="exact"/>
        <w:ind w:left="1100" w:hanging="1100"/>
        <w:jc w:val="center"/>
      </w:pPr>
      <w:r w:rsidRPr="00EE4200">
        <w:t>с. Большое Игнатово</w:t>
      </w:r>
    </w:p>
    <w:p w:rsidR="009C7E82" w:rsidRDefault="009C7E82" w:rsidP="00CF6DB3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</w:p>
    <w:p w:rsidR="009C7E82" w:rsidRPr="00CF6DB3" w:rsidRDefault="009C7E82" w:rsidP="00CF6DB3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  <w:r w:rsidRPr="00CF6DB3">
        <w:rPr>
          <w:b w:val="0"/>
          <w:sz w:val="28"/>
          <w:szCs w:val="28"/>
        </w:rPr>
        <w:t>Об утверждении технологической схемы предоставления муниципальной услуги «Подготовка и выдача разрешений на строительство, реконструкцию объектов капитального строительства»</w:t>
      </w:r>
    </w:p>
    <w:p w:rsidR="009C7E82" w:rsidRDefault="009C7E82" w:rsidP="00CF6DB3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</w:p>
    <w:p w:rsidR="009C7E82" w:rsidRPr="00CF6DB3" w:rsidRDefault="009C7E82" w:rsidP="00CF6DB3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</w:p>
    <w:p w:rsidR="009C7E82" w:rsidRPr="00CF6DB3" w:rsidRDefault="009C7E82" w:rsidP="00CF6DB3">
      <w:pPr>
        <w:pStyle w:val="120"/>
        <w:shd w:val="clear" w:color="auto" w:fill="auto"/>
        <w:tabs>
          <w:tab w:val="left" w:pos="4142"/>
        </w:tabs>
        <w:spacing w:before="0" w:after="0" w:line="322" w:lineRule="exact"/>
        <w:ind w:firstLine="720"/>
        <w:jc w:val="both"/>
        <w:rPr>
          <w:b w:val="0"/>
          <w:color w:val="000000"/>
          <w:sz w:val="28"/>
          <w:szCs w:val="28"/>
        </w:rPr>
      </w:pPr>
      <w:r w:rsidRPr="00CF6DB3">
        <w:rPr>
          <w:b w:val="0"/>
          <w:color w:val="000000"/>
          <w:sz w:val="28"/>
          <w:szCs w:val="28"/>
        </w:rPr>
        <w:t>В соответствии с постановлением Правительства Российской Федерации от 27.09.2011 года №797 «О взаимодействии между многофункциональными центрами предоставления государственных и муниципальных услуг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администрация Большеигнатовского муниципального района</w:t>
      </w:r>
    </w:p>
    <w:p w:rsidR="009C7E82" w:rsidRPr="00CF6DB3" w:rsidRDefault="009C7E82" w:rsidP="00CF6DB3">
      <w:pPr>
        <w:pStyle w:val="120"/>
        <w:shd w:val="clear" w:color="auto" w:fill="auto"/>
        <w:tabs>
          <w:tab w:val="left" w:pos="4142"/>
        </w:tabs>
        <w:spacing w:before="0" w:after="0" w:line="322" w:lineRule="exact"/>
        <w:ind w:firstLine="720"/>
        <w:jc w:val="both"/>
        <w:rPr>
          <w:b w:val="0"/>
          <w:sz w:val="28"/>
          <w:szCs w:val="28"/>
        </w:rPr>
      </w:pPr>
      <w:r w:rsidRPr="00CF6DB3">
        <w:rPr>
          <w:b w:val="0"/>
          <w:color w:val="000000"/>
          <w:sz w:val="28"/>
          <w:szCs w:val="28"/>
        </w:rPr>
        <w:t xml:space="preserve"> п о с т а н о в л я е т:</w:t>
      </w:r>
    </w:p>
    <w:p w:rsidR="009C7E82" w:rsidRPr="00CF6DB3" w:rsidRDefault="009C7E82" w:rsidP="00CF6DB3">
      <w:pPr>
        <w:pStyle w:val="120"/>
        <w:numPr>
          <w:ilvl w:val="0"/>
          <w:numId w:val="5"/>
        </w:numPr>
        <w:shd w:val="clear" w:color="auto" w:fill="auto"/>
        <w:tabs>
          <w:tab w:val="left" w:pos="787"/>
        </w:tabs>
        <w:spacing w:before="0" w:after="0" w:line="322" w:lineRule="exact"/>
        <w:jc w:val="both"/>
        <w:rPr>
          <w:b w:val="0"/>
          <w:sz w:val="28"/>
          <w:szCs w:val="28"/>
        </w:rPr>
      </w:pPr>
      <w:r w:rsidRPr="00CF6DB3">
        <w:rPr>
          <w:b w:val="0"/>
          <w:color w:val="000000"/>
          <w:sz w:val="28"/>
          <w:szCs w:val="28"/>
        </w:rPr>
        <w:t xml:space="preserve">Утвердить прилагаемую технологическую схему предоставления муниципальной услуги </w:t>
      </w:r>
      <w:r w:rsidRPr="00CF6DB3">
        <w:rPr>
          <w:b w:val="0"/>
          <w:sz w:val="28"/>
          <w:szCs w:val="28"/>
        </w:rPr>
        <w:t>«Подготовка и выдача разрешений на строительство, реконструкцию объектов капитального строительства»</w:t>
      </w:r>
      <w:r w:rsidRPr="00CF6DB3">
        <w:rPr>
          <w:b w:val="0"/>
          <w:color w:val="000000"/>
          <w:sz w:val="28"/>
          <w:szCs w:val="28"/>
        </w:rPr>
        <w:t>по принципу «одного окна».</w:t>
      </w:r>
    </w:p>
    <w:p w:rsidR="009C7E82" w:rsidRPr="00CF6DB3" w:rsidRDefault="009C7E82" w:rsidP="00CF6DB3">
      <w:pPr>
        <w:pStyle w:val="120"/>
        <w:numPr>
          <w:ilvl w:val="0"/>
          <w:numId w:val="5"/>
        </w:numPr>
        <w:shd w:val="clear" w:color="auto" w:fill="auto"/>
        <w:tabs>
          <w:tab w:val="left" w:pos="787"/>
        </w:tabs>
        <w:spacing w:before="0" w:after="0" w:line="322" w:lineRule="exact"/>
        <w:jc w:val="both"/>
        <w:rPr>
          <w:b w:val="0"/>
          <w:sz w:val="28"/>
          <w:szCs w:val="28"/>
        </w:rPr>
      </w:pPr>
      <w:r w:rsidRPr="00CF6DB3">
        <w:rPr>
          <w:b w:val="0"/>
          <w:color w:val="000000"/>
          <w:sz w:val="28"/>
          <w:szCs w:val="28"/>
        </w:rPr>
        <w:t>Разместить утвержденную технологическую схему на официальном сайте Большеигнатовского муниципального района Республики Мордовия.</w:t>
      </w:r>
    </w:p>
    <w:p w:rsidR="009C7E82" w:rsidRPr="00CF6DB3" w:rsidRDefault="009C7E82" w:rsidP="00CF6DB3">
      <w:pPr>
        <w:pStyle w:val="120"/>
        <w:numPr>
          <w:ilvl w:val="0"/>
          <w:numId w:val="5"/>
        </w:numPr>
        <w:shd w:val="clear" w:color="auto" w:fill="auto"/>
        <w:tabs>
          <w:tab w:val="left" w:pos="787"/>
        </w:tabs>
        <w:spacing w:before="0" w:after="1564" w:line="322" w:lineRule="exact"/>
        <w:jc w:val="both"/>
        <w:rPr>
          <w:b w:val="0"/>
          <w:sz w:val="28"/>
          <w:szCs w:val="28"/>
        </w:rPr>
      </w:pPr>
      <w:r w:rsidRPr="00CF6DB3">
        <w:rPr>
          <w:b w:val="0"/>
          <w:color w:val="000000"/>
          <w:sz w:val="28"/>
          <w:szCs w:val="28"/>
        </w:rPr>
        <w:t>Постановление вступает в силу со дня его подписания.</w:t>
      </w:r>
    </w:p>
    <w:p w:rsidR="009C7E82" w:rsidRDefault="009C7E82" w:rsidP="00CF6DB3">
      <w:pPr>
        <w:pStyle w:val="BodyText"/>
        <w:ind w:left="993"/>
        <w:jc w:val="both"/>
        <w:rPr>
          <w:szCs w:val="28"/>
        </w:rPr>
      </w:pPr>
    </w:p>
    <w:p w:rsidR="009C7E82" w:rsidRDefault="009C7E82" w:rsidP="00CF6DB3">
      <w:pPr>
        <w:pStyle w:val="BodyText"/>
        <w:ind w:left="993"/>
        <w:jc w:val="both"/>
        <w:rPr>
          <w:szCs w:val="28"/>
        </w:rPr>
      </w:pPr>
    </w:p>
    <w:p w:rsidR="009C7E82" w:rsidRDefault="009C7E82" w:rsidP="00574299">
      <w:pPr>
        <w:pStyle w:val="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9C7E82" w:rsidRDefault="009C7E82" w:rsidP="00574299">
      <w:pPr>
        <w:pStyle w:val="a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Т. Н. Полозова</w:t>
      </w:r>
    </w:p>
    <w:p w:rsidR="009C7E82" w:rsidRPr="00EE4200" w:rsidRDefault="009C7E82" w:rsidP="00CF6DB3">
      <w:pPr>
        <w:pStyle w:val="ListParagraph"/>
        <w:rPr>
          <w:sz w:val="28"/>
          <w:szCs w:val="28"/>
        </w:rPr>
      </w:pPr>
    </w:p>
    <w:p w:rsidR="009C7E82" w:rsidRDefault="009C7E82" w:rsidP="00CF6DB3">
      <w:pPr>
        <w:pStyle w:val="60"/>
        <w:shd w:val="clear" w:color="auto" w:fill="auto"/>
        <w:spacing w:after="0" w:line="283" w:lineRule="exact"/>
        <w:ind w:left="4137" w:firstLine="0"/>
        <w:jc w:val="center"/>
        <w:rPr>
          <w:b w:val="0"/>
        </w:rPr>
      </w:pPr>
    </w:p>
    <w:p w:rsidR="009C7E82" w:rsidRPr="00EE4200" w:rsidRDefault="009C7E82" w:rsidP="009B4BF7">
      <w:pPr>
        <w:pStyle w:val="60"/>
        <w:shd w:val="clear" w:color="auto" w:fill="auto"/>
        <w:spacing w:after="0" w:line="283" w:lineRule="exact"/>
        <w:ind w:left="4137" w:firstLine="0"/>
        <w:jc w:val="right"/>
        <w:rPr>
          <w:b w:val="0"/>
        </w:rPr>
      </w:pPr>
      <w:r>
        <w:rPr>
          <w:b w:val="0"/>
        </w:rPr>
        <w:t>Утверждена</w:t>
      </w:r>
    </w:p>
    <w:p w:rsidR="009C7E82" w:rsidRPr="00EE4200" w:rsidRDefault="009C7E82" w:rsidP="009B4BF7">
      <w:pPr>
        <w:pStyle w:val="60"/>
        <w:shd w:val="clear" w:color="auto" w:fill="auto"/>
        <w:spacing w:after="0" w:line="283" w:lineRule="exact"/>
        <w:ind w:left="4137" w:right="-11" w:firstLine="0"/>
        <w:jc w:val="right"/>
        <w:rPr>
          <w:b w:val="0"/>
        </w:rPr>
      </w:pPr>
      <w:r w:rsidRPr="00EE4200">
        <w:rPr>
          <w:b w:val="0"/>
        </w:rPr>
        <w:t xml:space="preserve"> постановлени</w:t>
      </w:r>
      <w:r>
        <w:rPr>
          <w:b w:val="0"/>
        </w:rPr>
        <w:t>ем</w:t>
      </w:r>
      <w:r w:rsidRPr="00EE4200">
        <w:rPr>
          <w:b w:val="0"/>
        </w:rPr>
        <w:t xml:space="preserve">  администрации Большеигнатовского  муниципального района</w:t>
      </w:r>
    </w:p>
    <w:p w:rsidR="009C7E82" w:rsidRPr="00EE4200" w:rsidRDefault="009C7E82" w:rsidP="009B4BF7">
      <w:pPr>
        <w:pStyle w:val="60"/>
        <w:shd w:val="clear" w:color="auto" w:fill="auto"/>
        <w:spacing w:after="0" w:line="283" w:lineRule="exact"/>
        <w:ind w:left="4137" w:right="-11" w:firstLine="0"/>
        <w:jc w:val="right"/>
        <w:rPr>
          <w:b w:val="0"/>
        </w:rPr>
      </w:pPr>
      <w:r w:rsidRPr="00EE4200">
        <w:rPr>
          <w:b w:val="0"/>
        </w:rPr>
        <w:t xml:space="preserve">от </w:t>
      </w:r>
      <w:r>
        <w:rPr>
          <w:b w:val="0"/>
        </w:rPr>
        <w:t>16.06.</w:t>
      </w:r>
      <w:r w:rsidRPr="00EE4200">
        <w:rPr>
          <w:b w:val="0"/>
        </w:rPr>
        <w:t>2017 г.</w:t>
      </w:r>
      <w:r>
        <w:rPr>
          <w:b w:val="0"/>
        </w:rPr>
        <w:t xml:space="preserve"> № 321</w:t>
      </w:r>
    </w:p>
    <w:p w:rsidR="009C7E82" w:rsidRPr="00EE4200" w:rsidRDefault="009C7E82" w:rsidP="00CF6DB3">
      <w:pPr>
        <w:pStyle w:val="60"/>
        <w:shd w:val="clear" w:color="auto" w:fill="auto"/>
        <w:spacing w:after="0" w:line="283" w:lineRule="exact"/>
        <w:ind w:left="8660" w:right="720" w:firstLine="0"/>
        <w:jc w:val="center"/>
        <w:rPr>
          <w:b w:val="0"/>
        </w:rPr>
      </w:pPr>
    </w:p>
    <w:p w:rsidR="009C7E82" w:rsidRDefault="009C7E82" w:rsidP="0040694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40694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40694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40694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40694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40694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40694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Pr="00406942" w:rsidRDefault="009C7E82" w:rsidP="00406942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06942">
        <w:rPr>
          <w:rFonts w:ascii="Times New Roman" w:hAnsi="Times New Roman"/>
          <w:b/>
          <w:sz w:val="28"/>
          <w:szCs w:val="28"/>
        </w:rPr>
        <w:t>Технологическая схема предоставления муниципальной услуги «</w:t>
      </w:r>
      <w:r>
        <w:rPr>
          <w:rFonts w:ascii="Times New Roman" w:hAnsi="Times New Roman"/>
          <w:b/>
          <w:sz w:val="28"/>
          <w:szCs w:val="28"/>
        </w:rPr>
        <w:t>Подготовка и в</w:t>
      </w:r>
      <w:r w:rsidRPr="00406942">
        <w:rPr>
          <w:rFonts w:ascii="Times New Roman" w:hAnsi="Times New Roman"/>
          <w:b/>
          <w:sz w:val="28"/>
          <w:szCs w:val="28"/>
        </w:rPr>
        <w:t xml:space="preserve">ыдача разрешения на строительство в целях строительства, реконструкции объектов капитального строительства» по принципу «одного окна» </w:t>
      </w:r>
    </w:p>
    <w:p w:rsidR="009C7E82" w:rsidRPr="00406942" w:rsidRDefault="009C7E82" w:rsidP="00406942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06942">
        <w:rPr>
          <w:rFonts w:ascii="Times New Roman" w:hAnsi="Times New Roman"/>
          <w:b/>
          <w:sz w:val="28"/>
          <w:szCs w:val="28"/>
        </w:rPr>
        <w:t>в МФЦ</w:t>
      </w: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Pr="00CF6DB3" w:rsidRDefault="009C7E82" w:rsidP="00CF6DB3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F6DB3">
        <w:rPr>
          <w:rFonts w:ascii="Times New Roman" w:hAnsi="Times New Roman"/>
          <w:b/>
          <w:sz w:val="24"/>
          <w:szCs w:val="24"/>
        </w:rPr>
        <w:t>Раздел 1. «Общие сведения о государственной услуге»</w:t>
      </w: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3632"/>
        <w:gridCol w:w="6344"/>
      </w:tblGrid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63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Параметр</w:t>
            </w:r>
          </w:p>
        </w:tc>
        <w:tc>
          <w:tcPr>
            <w:tcW w:w="634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Значение параметра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3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3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634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3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Номер услуги в федеральном - реестре</w:t>
            </w:r>
          </w:p>
        </w:tc>
        <w:tc>
          <w:tcPr>
            <w:tcW w:w="634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1300000010000053942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3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634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Подготовка и выдача разрешения на строительство в целях строительства, реконструкции объектов капитального строительства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3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634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rPr>
          <w:trHeight w:val="2166"/>
        </w:trPr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3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Административный регламент предоставления муниципальной услуги</w:t>
            </w:r>
          </w:p>
        </w:tc>
        <w:tc>
          <w:tcPr>
            <w:tcW w:w="6344" w:type="dxa"/>
          </w:tcPr>
          <w:p w:rsidR="009C7E82" w:rsidRPr="000E19CB" w:rsidRDefault="009C7E82" w:rsidP="000E19CB">
            <w:pPr>
              <w:pStyle w:val="Heading1"/>
              <w:ind w:left="142" w:firstLine="34"/>
              <w:jc w:val="both"/>
              <w:rPr>
                <w:sz w:val="24"/>
                <w:szCs w:val="24"/>
              </w:rPr>
            </w:pPr>
            <w:r w:rsidRPr="000E19CB">
              <w:rPr>
                <w:b w:val="0"/>
                <w:sz w:val="24"/>
                <w:szCs w:val="24"/>
              </w:rPr>
              <w:t>постановление администрации Большеигнатовского муниципального района Республики Мордовия от 01.07.2013 г № 328 «Об утверждении Административного регламента Администрации Большеигнатовского муниципального района РМ по предоставлению муниципальной услуги по подготовке и выдаче разрешений на строительство, реконструкцию объектов капитального строительства».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63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Перечень «подуслуг»</w:t>
            </w:r>
          </w:p>
        </w:tc>
        <w:tc>
          <w:tcPr>
            <w:tcW w:w="6344" w:type="dxa"/>
          </w:tcPr>
          <w:p w:rsidR="009C7E82" w:rsidRPr="000E19CB" w:rsidRDefault="009C7E82" w:rsidP="000E19CB">
            <w:pPr>
              <w:pStyle w:val="ListParagraph"/>
              <w:numPr>
                <w:ilvl w:val="0"/>
                <w:numId w:val="1"/>
              </w:numPr>
              <w:tabs>
                <w:tab w:val="left" w:pos="279"/>
                <w:tab w:val="left" w:pos="993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Выдача разрешения на строительство в целях строительства, реконструкции объекта капитального строительства;</w:t>
            </w:r>
          </w:p>
          <w:p w:rsidR="009C7E82" w:rsidRPr="000E19CB" w:rsidRDefault="009C7E82" w:rsidP="000E19CB">
            <w:pPr>
              <w:pStyle w:val="ListParagraph"/>
              <w:numPr>
                <w:ilvl w:val="0"/>
                <w:numId w:val="1"/>
              </w:numPr>
              <w:tabs>
                <w:tab w:val="left" w:pos="279"/>
                <w:tab w:val="left" w:pos="993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Выдача разрешения на строительство в целях строительства, реконструкции объекта индивидуального жилищного строительства;</w:t>
            </w:r>
          </w:p>
          <w:p w:rsidR="009C7E82" w:rsidRPr="000E19CB" w:rsidRDefault="009C7E82" w:rsidP="000E19CB">
            <w:pPr>
              <w:pStyle w:val="ListParagraph"/>
              <w:numPr>
                <w:ilvl w:val="0"/>
                <w:numId w:val="1"/>
              </w:numPr>
              <w:tabs>
                <w:tab w:val="left" w:pos="279"/>
                <w:tab w:val="left" w:pos="993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Продление срока действия разрешения на строительство</w:t>
            </w:r>
          </w:p>
        </w:tc>
      </w:tr>
      <w:tr w:rsidR="009C7E82" w:rsidRPr="000E19CB" w:rsidTr="000E19CB">
        <w:tc>
          <w:tcPr>
            <w:tcW w:w="445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632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Способы оценки качества предоставления государственной услуги</w:t>
            </w:r>
          </w:p>
        </w:tc>
        <w:tc>
          <w:tcPr>
            <w:tcW w:w="6344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личное обращение</w:t>
            </w:r>
          </w:p>
        </w:tc>
      </w:tr>
      <w:tr w:rsidR="009C7E82" w:rsidRPr="000E19CB" w:rsidTr="000E19CB">
        <w:tc>
          <w:tcPr>
            <w:tcW w:w="445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региональный портал государственных и муниципальных услуг (с момента реализации технической возможности)</w:t>
            </w:r>
          </w:p>
        </w:tc>
      </w:tr>
      <w:tr w:rsidR="009C7E82" w:rsidRPr="000E19CB" w:rsidTr="000E19CB">
        <w:tc>
          <w:tcPr>
            <w:tcW w:w="445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другие способы</w:t>
            </w:r>
          </w:p>
        </w:tc>
      </w:tr>
    </w:tbl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Pr="00CF6DB3" w:rsidRDefault="009C7E82" w:rsidP="00CF6DB3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F6DB3">
        <w:rPr>
          <w:rFonts w:ascii="Times New Roman" w:hAnsi="Times New Roman"/>
          <w:b/>
          <w:sz w:val="24"/>
          <w:szCs w:val="24"/>
        </w:rPr>
        <w:t>Раздел 2. «Общие сведения о «подуслугах»</w:t>
      </w: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678"/>
        <w:gridCol w:w="5245"/>
      </w:tblGrid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Наименование «подуслуги»</w:t>
            </w:r>
            <w:r w:rsidRPr="000E19C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Выдача разрешения на строительство в целях строительства, реконструкции объекта капитального строительства</w:t>
            </w:r>
          </w:p>
        </w:tc>
      </w:tr>
      <w:tr w:rsidR="009C7E82" w:rsidRPr="000E19CB" w:rsidTr="000E19CB">
        <w:tc>
          <w:tcPr>
            <w:tcW w:w="5353" w:type="dxa"/>
            <w:gridSpan w:val="2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Срок предоставления в зависимости от условий: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7 календарных дней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7 календарных дней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Основания отказа в приёме документов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1)представление документов, не соответствующих перечню, указанному в заявлении;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2)нарушение требований к оформлению документов,установленных Административным регламентом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Основания  отказа в предоставлении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-отсутствие у заявителя права на получение муниципальной услуги в соответствии с действующим законодательством;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-непредставление документов, указанных в Административном регламенте, обязанность по предоставлению которых возложена на заявителя;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-несоответствие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территории, а также требованиям, установленным в разрешении на отклонение от предельных параметров разрешенного строительства, реконструкции;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-наличие противоречий между представленными с заявлением документами в части указания наименования объекта строительства и (или) основных его технических показателей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Основания приостановления предоставления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Срок приостановления предоставления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53" w:type="dxa"/>
            <w:gridSpan w:val="2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Плата за предоставление «подуслуги»: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Наличие платы (государственной пошлины)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Способ обращения за получением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 Администрацию Большеигнатовского муниципального района Республики Мордовия;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Способ получения результата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 Администрацию Большеигнатовского муниципального района Республики Мордовия;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Наименование «подуслуги»2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Выдача разрешения на строительство в целях строительства, реконструкции объекта индивидуального жилищного строительства</w:t>
            </w:r>
          </w:p>
        </w:tc>
      </w:tr>
      <w:tr w:rsidR="009C7E82" w:rsidRPr="000E19CB" w:rsidTr="000E19CB">
        <w:tc>
          <w:tcPr>
            <w:tcW w:w="5353" w:type="dxa"/>
            <w:gridSpan w:val="2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Срок предоставления в зависимости от условий: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7 календарных дней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7 календарных дней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Основания отказа в приёме документов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1)представление документов, не соответствующих перечню, указанному в заявлении;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2)нарушение требований к оформлению, документов указанных в  Административном регламенте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Основания  отказа в предоставлении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-отсутствие у заявителя права на получение муниципальной услуги в соответствии с действующим законодательством;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-непредставление документов, указанных в Административном регламенте, обязанность по предоставлению которых возложена на заявителя;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-несоответствие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территории, а также требованиям, установленным в разрешении на отклонение от предельных параметров разрешенного строительства, реконструкции;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-наличие противоречий между представленными с заявлением документами в части указания наименования объекта строительства и (или) основных его технических показателей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Основания приостановления предоставления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Срок приостановления предоставления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53" w:type="dxa"/>
            <w:gridSpan w:val="2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Плата за предоставление «подуслуги»: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Наличие платы (государственной пошлины)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Способ обращения за получением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 Администрацию Большеигнатовского муниципального района Республики Мордовия;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Способ получения результата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 Администрацию Большеигнатовского муниципального района Республики Мордовия;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Наименование «подуслуги» 3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Продление срока действия разрешения на строительство</w:t>
            </w:r>
          </w:p>
        </w:tc>
      </w:tr>
      <w:tr w:rsidR="009C7E82" w:rsidRPr="000E19CB" w:rsidTr="000E19CB">
        <w:tc>
          <w:tcPr>
            <w:tcW w:w="5353" w:type="dxa"/>
            <w:gridSpan w:val="2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Срок предоставления в зависимости от условий: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30 календарных дней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30 календарных дней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Основания отказа в приёме документов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1)представление документов, не соответствующих перечню, указанному в заявлении;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2)нарушение требований к оформлению, документов указанных в  Административном регламенте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Основания  отказа в предоставлении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строительство, реконструкция, капитальный ремонт объекта капитального строительства не начаты до истечения срока подачи заявления о продлении срока действия разрешения на строительство (не менее чем за шестьдесят дней до истечения срока действия разрешения на строительство)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Основания приостановления предоставления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Срок приостановления предоставления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53" w:type="dxa"/>
            <w:gridSpan w:val="2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Плата за предоставление «подуслуги»: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Наличие платы (государственной пошлины)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Способ обращения за получением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 Администрацию Большеигнатовского муниципального района Республики Мордовия;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467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Способ получения результата «подуслуги»</w:t>
            </w:r>
          </w:p>
        </w:tc>
        <w:tc>
          <w:tcPr>
            <w:tcW w:w="52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 Администрацию Большеигнатовского муниципального района Республики Мордовия;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</w:tbl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Pr="007406F7" w:rsidRDefault="009C7E82" w:rsidP="007406F7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406F7">
        <w:rPr>
          <w:rFonts w:ascii="Times New Roman" w:hAnsi="Times New Roman"/>
          <w:b/>
          <w:sz w:val="24"/>
          <w:szCs w:val="24"/>
        </w:rPr>
        <w:t>Раздел 3. «Сведения о заявителях «подуслуги»</w:t>
      </w: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3349"/>
        <w:gridCol w:w="6627"/>
      </w:tblGrid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Наименование «подуслуги» 1.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Выдача разрешения на строительство в целях строительства, реконструкции объекта капитального строительства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Категории лиц, имеющих право на получение «подуслуги»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iCs/>
                <w:sz w:val="24"/>
                <w:szCs w:val="24"/>
              </w:rPr>
              <w:t xml:space="preserve">Заявителями на предоставление муниципальной услуги являются физические или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Документ, подтверждающий правомочие заявителя соответствующей категорий на получение «подуслуги»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numPr>
                <w:ilvl w:val="0"/>
                <w:numId w:val="2"/>
              </w:numPr>
              <w:tabs>
                <w:tab w:val="left" w:pos="250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Документы, удостоверяющие личность (для физических лиц);</w:t>
            </w:r>
          </w:p>
          <w:p w:rsidR="009C7E82" w:rsidRPr="000E19CB" w:rsidRDefault="009C7E82" w:rsidP="000E19CB">
            <w:pPr>
              <w:numPr>
                <w:ilvl w:val="0"/>
                <w:numId w:val="2"/>
              </w:numPr>
              <w:tabs>
                <w:tab w:val="left" w:pos="250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(заявителей), выданного в установленном законом порядке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Установленные требования к  документу, подтверждающему правомочие заявителя соответствующей категории на получение «подуслуги»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Документы должны быть оформлены в соответствии с требованиями законодательства РФ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Наличие возможности подачи заявления на предоставление «подуслуги» представителями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Документы, подтверждающие полномочия представителя, в случае подачи заявления представителем заявителя (доверенность, распорядительный акт юридического лица, решение общего собрания и т.п.)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8"/>
                <w:lang w:eastAsia="ru-RU"/>
              </w:rPr>
            </w:pPr>
            <w:r w:rsidRPr="000E19CB">
              <w:rPr>
                <w:rFonts w:ascii="Times New Roman" w:hAnsi="Times New Roman"/>
                <w:bCs/>
                <w:color w:val="000000"/>
                <w:sz w:val="24"/>
                <w:szCs w:val="28"/>
                <w:lang w:eastAsia="ru-RU"/>
              </w:rPr>
              <w:t>Для физических лиц нотариально удостоверенная доверенность.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lang w:eastAsia="ru-RU"/>
              </w:rPr>
              <w:t>Для юридических лиц документ содержит наименование, реквизиты юридического лица, подписан уполномоченным лицом (с расшифровкой подписи) и имеет печать. Данные представителя указаны полностью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Наименование «подуслуги» 2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Выдача разрешения на строительство в целях строительства, реконструкции объекта индивидуального жилищного строительства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Категории лиц, имеющих право на получение «подуслуги»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iCs/>
                <w:sz w:val="24"/>
                <w:szCs w:val="24"/>
              </w:rPr>
              <w:t xml:space="preserve">Заявителями на предоставление муниципальной услуги являются физические или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Документ, подтверждающий правомочие заявителя соответствующей категорий на получение «подуслуги»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numPr>
                <w:ilvl w:val="0"/>
                <w:numId w:val="4"/>
              </w:numPr>
              <w:tabs>
                <w:tab w:val="left" w:pos="250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Документы, удостоверяющие личность (для физических лиц);</w:t>
            </w:r>
          </w:p>
          <w:p w:rsidR="009C7E82" w:rsidRPr="000E19CB" w:rsidRDefault="009C7E82" w:rsidP="000E19CB">
            <w:pPr>
              <w:numPr>
                <w:ilvl w:val="0"/>
                <w:numId w:val="4"/>
              </w:numPr>
              <w:tabs>
                <w:tab w:val="left" w:pos="250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(заявителей), выданного в установленном законом порядке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Установленные требования к  документу, подтверждающему правомочие заявителя соответствующей категории на получение «подуслуги»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Документы должны быть оформлены в соответствии с требованиями законодательства РФ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Наличие возможности подачи заявления на предоставление «подуслуги» представителями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Документы, подтверждающие полномочия представителя, в случае подачи заявления представителем заявителя (доверенность, распорядительный акт юридического лица, решение общего собрания и т.п.)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8"/>
                <w:lang w:eastAsia="ru-RU"/>
              </w:rPr>
            </w:pPr>
            <w:r w:rsidRPr="000E19CB">
              <w:rPr>
                <w:rFonts w:ascii="Times New Roman" w:hAnsi="Times New Roman"/>
                <w:bCs/>
                <w:color w:val="000000"/>
                <w:sz w:val="24"/>
                <w:szCs w:val="28"/>
                <w:lang w:eastAsia="ru-RU"/>
              </w:rPr>
              <w:t>Для физических лиц нотариально удостоверенная доверенность.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lang w:eastAsia="ru-RU"/>
              </w:rPr>
              <w:t>Для юридических лиц документ содержит наименование, реквизиты юридического лица, подписан уполномоченным лицом (с расшифровкой подписи) и имеет печать. Данные представителя указаны полностью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Наименование «подуслуги» 3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Продление срока действия разрешения на строительство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Категории лиц, имеющих право на получение «подуслуги»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iCs/>
                <w:sz w:val="24"/>
                <w:szCs w:val="24"/>
              </w:rPr>
              <w:t xml:space="preserve">Заявителями на предоставление муниципальной услуги являются физические или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Документ, подтверждающий правомочие заявителя соответствующей категорий на получение «подуслуги»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numPr>
                <w:ilvl w:val="0"/>
                <w:numId w:val="3"/>
              </w:numPr>
              <w:tabs>
                <w:tab w:val="left" w:pos="250"/>
                <w:tab w:val="left" w:pos="993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Документы, удостоверяющие личность (для физических лиц);</w:t>
            </w:r>
          </w:p>
          <w:p w:rsidR="009C7E82" w:rsidRPr="000E19CB" w:rsidRDefault="009C7E82" w:rsidP="000E19CB">
            <w:pPr>
              <w:numPr>
                <w:ilvl w:val="0"/>
                <w:numId w:val="3"/>
              </w:numPr>
              <w:tabs>
                <w:tab w:val="left" w:pos="250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(заявителей), выданного в установленном законом порядке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Установленные требования к  документу, подтверждающему правомочие заявителя соответствующей категории на получение «подуслуги»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Документы должны быть оформлены в соответствии с требованиями законодательства РФ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Наличие возможности подачи заявления на предоставление «подуслуги» представителями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Документы, подтверждающие полномочия представителя, в случае подачи заявления представителем заявителя (доверенность, распорядительный акт юридического лица, решение общего собрания и т.п.)</w:t>
            </w:r>
          </w:p>
        </w:tc>
      </w:tr>
      <w:tr w:rsidR="009C7E82" w:rsidRPr="000E19CB" w:rsidTr="000E19CB">
        <w:tc>
          <w:tcPr>
            <w:tcW w:w="44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4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  <w:tc>
          <w:tcPr>
            <w:tcW w:w="6627" w:type="dxa"/>
          </w:tcPr>
          <w:p w:rsidR="009C7E82" w:rsidRPr="000E19CB" w:rsidRDefault="009C7E82" w:rsidP="000E19CB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8"/>
                <w:lang w:eastAsia="ru-RU"/>
              </w:rPr>
            </w:pPr>
            <w:r w:rsidRPr="000E19CB">
              <w:rPr>
                <w:rFonts w:ascii="Times New Roman" w:hAnsi="Times New Roman"/>
                <w:bCs/>
                <w:color w:val="000000"/>
                <w:sz w:val="24"/>
                <w:szCs w:val="28"/>
                <w:lang w:eastAsia="ru-RU"/>
              </w:rPr>
              <w:t>Для физических лиц нотариально удостоверенная доверенность.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lang w:eastAsia="ru-RU"/>
              </w:rPr>
              <w:t>Для юридических лиц документ содержит наименование, реквизиты юридического лица, подписан уполномоченным лицом (с расшифровкой подписи) и имеет печать. Данные представителя указаны полностью</w:t>
            </w:r>
          </w:p>
        </w:tc>
      </w:tr>
    </w:tbl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Pr="00B651F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9C7E82" w:rsidSect="00CF6DB3">
          <w:headerReference w:type="default" r:id="rId7"/>
          <w:pgSz w:w="11906" w:h="16838"/>
          <w:pgMar w:top="709" w:right="567" w:bottom="1134" w:left="1134" w:header="709" w:footer="709" w:gutter="0"/>
          <w:cols w:space="708"/>
          <w:titlePg/>
          <w:docGrid w:linePitch="360"/>
        </w:sectPr>
      </w:pPr>
    </w:p>
    <w:p w:rsidR="009C7E82" w:rsidRPr="007406F7" w:rsidRDefault="009C7E82" w:rsidP="007406F7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406F7">
        <w:rPr>
          <w:rFonts w:ascii="Times New Roman" w:hAnsi="Times New Roman"/>
          <w:b/>
          <w:sz w:val="24"/>
          <w:szCs w:val="24"/>
        </w:rPr>
        <w:t>Раздел 4. «Документы, предоставляемые заявителем для получения «подуслуги»</w:t>
      </w:r>
    </w:p>
    <w:p w:rsidR="009C7E82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268"/>
        <w:gridCol w:w="3969"/>
        <w:gridCol w:w="1858"/>
        <w:gridCol w:w="1873"/>
        <w:gridCol w:w="2080"/>
        <w:gridCol w:w="1418"/>
        <w:gridCol w:w="1417"/>
      </w:tblGrid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№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Категория документа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Наименования документов,  которые представляет заявитель для получения «подуслуги»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Количество, необходимых экземпляров документа с указанием подлинник/копия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Документ, предоставляемый по условию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Установленные требования к документу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Форма (шаблон) документа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Образец документа/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заполнения документа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4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5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8</w:t>
            </w:r>
          </w:p>
        </w:tc>
      </w:tr>
      <w:tr w:rsidR="009C7E82" w:rsidRPr="000E19CB" w:rsidTr="000E19CB">
        <w:tc>
          <w:tcPr>
            <w:tcW w:w="15417" w:type="dxa"/>
            <w:gridSpan w:val="8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Выдача разрешения на строительство в целях строительства, реконструкции объекта капитального строительства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Документы, являющиеся основанием для начала оказания муниципальной услуги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  <w:bCs/>
              </w:rPr>
              <w:t>Заявление о выдаче разрешения на строительство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Заявление предоставляется по форме согласно административному регламенту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Прилагается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Правоустанавливающие документы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Правоустанавливающие документы на земельный участок, права на который не зарегистрированы в ЕГРП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Выданы в установленном законом порядке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Материалы, содержащиеся в проектной документации</w:t>
            </w:r>
          </w:p>
          <w:p w:rsidR="009C7E82" w:rsidRPr="000E19CB" w:rsidRDefault="009C7E82" w:rsidP="000E19C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Пояснительная записка;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Схема планировочной организации земельного участка, подтверждающая расположение линейного объекта в пределах </w:t>
            </w:r>
            <w:hyperlink w:anchor="sub_1011" w:history="1">
              <w:r w:rsidRPr="000E19CB">
                <w:rPr>
                  <w:rStyle w:val="Hyperlink"/>
                  <w:rFonts w:ascii="Times New Roman" w:hAnsi="Times New Roman"/>
                </w:rPr>
                <w:t>красных линий</w:t>
              </w:r>
            </w:hyperlink>
            <w:r w:rsidRPr="000E19CB">
              <w:rPr>
                <w:rFonts w:ascii="Times New Roman" w:hAnsi="Times New Roman"/>
              </w:rPr>
              <w:t>, утвержденных в составе документации по планировке территории применительно к линейным объектам;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Схемы, отображающие архитектурные решения (предварительно согласованные с Администрацией);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Сведения об инженерном оборудовании, сводный план сетей инженерно-технического обеспечения с обозначением мест подключения проектируемого объекта капитального строительства к сетям инженерно-технического обеспечения;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Проект организации строительства объекта капитального строительства;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Проект организации работ по сносу или демонтажу объектов капитального строительства, их частей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5</w:t>
            </w:r>
          </w:p>
        </w:tc>
        <w:tc>
          <w:tcPr>
            <w:tcW w:w="2268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Положительное заключение экспертизы проектной документации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Положительное заключение экспертизы проектной документации объекта капитального строительства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 случаях, предусмотренных частью 3.4 статьи 49 Градостроительного кодекса РФ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 соответствии с требованиями Градостроительного кодекса РФ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Положительное заключение государственной экологической экспертизы проектной документации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 случаях, предусмотренных частью 6 статьи 49 Градостроительного кодекса РФ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 соответствии с требованиями Градостроительного кодекса РФ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6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Согласие всех правообладателей объекта капитального строительства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Согласие всех правообладателей объекта капитального строительства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 случае реконструкции такого капитального строительства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7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Свидетельство об аккредитации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Копия свидетельства об аккредитации юридического лица, выдавшего положительное заключение негосударственной экспертизы проектной документации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 случае если представлено заключение негосударственной экспертизы проектной документации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15417" w:type="dxa"/>
            <w:gridSpan w:val="8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Выдача разрешения на строительство в целях строительства, реконструкции объекта индивидуального жилищного строительства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Документы, являющиеся основанием для начала оказания муниципальной услуги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  <w:bCs/>
              </w:rPr>
              <w:t>Заявление о выдаче разрешения на строительство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Заявление предоставляется по форме согласно административному регламенту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Прилагается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Прилагается 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Правоустанавливающие документы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Правоустанавливающие документы на земельный участок, права на который не зарегистрированы в ЕГРП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Выданы в установленном законом порядке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Схема планировочной организации земельного участка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Схема планировочной организации земельного участка с обозначением места размещения объекта индивидуального жилищного строительства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15417" w:type="dxa"/>
            <w:gridSpan w:val="8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Продление срока действия разрешения на строительство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Документы, являющиеся основанием для начала оказания муниципальной услуги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  <w:bCs/>
              </w:rPr>
              <w:t>Заявление о выдаче разрешения на строительство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Заявление предоставляется по форме согласно административному регламенту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Прилагается 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Проект организации строительства</w:t>
            </w:r>
          </w:p>
        </w:tc>
        <w:tc>
          <w:tcPr>
            <w:tcW w:w="3969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Проект организации строительства, содержащий измененные сроки строительства (не представляется в отношении объектов индивидуального строительства) или письменное согласие от проектной организации об изменении срока производства строительных работ</w:t>
            </w:r>
          </w:p>
        </w:tc>
        <w:tc>
          <w:tcPr>
            <w:tcW w:w="185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</w:rPr>
              <w:t>Нет</w:t>
            </w:r>
          </w:p>
        </w:tc>
        <w:tc>
          <w:tcPr>
            <w:tcW w:w="1418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</w:rPr>
              <w:t>Нет</w:t>
            </w:r>
          </w:p>
        </w:tc>
      </w:tr>
    </w:tbl>
    <w:p w:rsidR="009C7E82" w:rsidRPr="00A13F1B" w:rsidRDefault="009C7E82" w:rsidP="00CD5CC7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7E82" w:rsidRPr="007406F7" w:rsidRDefault="009C7E82" w:rsidP="007406F7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406F7">
        <w:rPr>
          <w:rFonts w:ascii="Times New Roman" w:hAnsi="Times New Roman"/>
          <w:b/>
          <w:sz w:val="24"/>
          <w:szCs w:val="24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9C7E82" w:rsidRPr="004322FD" w:rsidRDefault="009C7E82" w:rsidP="00CD5CC7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50"/>
        <w:gridCol w:w="1660"/>
        <w:gridCol w:w="1742"/>
        <w:gridCol w:w="1812"/>
        <w:gridCol w:w="1691"/>
        <w:gridCol w:w="1276"/>
        <w:gridCol w:w="1843"/>
        <w:gridCol w:w="1616"/>
        <w:gridCol w:w="1296"/>
      </w:tblGrid>
      <w:tr w:rsidR="009C7E82" w:rsidRPr="000E19CB" w:rsidTr="000E19CB">
        <w:tc>
          <w:tcPr>
            <w:tcW w:w="185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6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Наименование запрашиваемого документа (сведения)</w:t>
            </w:r>
          </w:p>
        </w:tc>
        <w:tc>
          <w:tcPr>
            <w:tcW w:w="174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8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Наименование органа (организации), направляющего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(ей) межведомственный запрос</w:t>
            </w:r>
          </w:p>
        </w:tc>
        <w:tc>
          <w:tcPr>
            <w:tcW w:w="169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Наименование органа - (организации), в адрес которого (ой) направляется межведомственный запрос</w:t>
            </w:r>
          </w:p>
        </w:tc>
        <w:tc>
          <w:tcPr>
            <w:tcW w:w="127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  <w:lang w:val="en-US"/>
              </w:rPr>
              <w:t>SID</w:t>
            </w:r>
            <w:r w:rsidRPr="000E19CB">
              <w:rPr>
                <w:rFonts w:ascii="Times New Roman" w:hAnsi="Times New Roman"/>
              </w:rPr>
              <w:t xml:space="preserve"> электронного сервиса</w:t>
            </w:r>
          </w:p>
        </w:tc>
        <w:tc>
          <w:tcPr>
            <w:tcW w:w="184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61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Форма (шаблон) межведомственного запроса</w:t>
            </w:r>
          </w:p>
        </w:tc>
        <w:tc>
          <w:tcPr>
            <w:tcW w:w="129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Образец заполнения формы межведомственного запроса</w:t>
            </w:r>
          </w:p>
        </w:tc>
      </w:tr>
      <w:tr w:rsidR="009C7E82" w:rsidRPr="000E19CB" w:rsidTr="000E19CB">
        <w:tc>
          <w:tcPr>
            <w:tcW w:w="185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166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</w:t>
            </w:r>
          </w:p>
        </w:tc>
        <w:tc>
          <w:tcPr>
            <w:tcW w:w="174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</w:t>
            </w:r>
          </w:p>
        </w:tc>
        <w:tc>
          <w:tcPr>
            <w:tcW w:w="18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4</w:t>
            </w:r>
          </w:p>
        </w:tc>
        <w:tc>
          <w:tcPr>
            <w:tcW w:w="169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6</w:t>
            </w:r>
          </w:p>
        </w:tc>
        <w:tc>
          <w:tcPr>
            <w:tcW w:w="184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7</w:t>
            </w:r>
          </w:p>
        </w:tc>
        <w:tc>
          <w:tcPr>
            <w:tcW w:w="161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8</w:t>
            </w:r>
          </w:p>
        </w:tc>
        <w:tc>
          <w:tcPr>
            <w:tcW w:w="129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9</w:t>
            </w:r>
          </w:p>
        </w:tc>
      </w:tr>
      <w:tr w:rsidR="009C7E82" w:rsidRPr="000E19CB" w:rsidTr="000E19CB">
        <w:tc>
          <w:tcPr>
            <w:tcW w:w="14786" w:type="dxa"/>
            <w:gridSpan w:val="9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Выдача разрешения на строительство в целях строительства, реконструкции объекта капитального строительства/ Выдача разрешения на строительство в целях строительства, реконструкции объекта индивидуального жилищного строительства</w:t>
            </w:r>
          </w:p>
        </w:tc>
      </w:tr>
      <w:tr w:rsidR="009C7E82" w:rsidRPr="000E19CB" w:rsidTr="000E19CB">
        <w:tc>
          <w:tcPr>
            <w:tcW w:w="185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66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Правоустанавливающие документы на земельный участок</w:t>
            </w:r>
          </w:p>
        </w:tc>
        <w:tc>
          <w:tcPr>
            <w:tcW w:w="174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 соответствии с паспортом электронного сервиса</w:t>
            </w:r>
          </w:p>
        </w:tc>
        <w:tc>
          <w:tcPr>
            <w:tcW w:w="18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Управление архитектуры и градостроительства Администрации муниципального образования Надымский район</w:t>
            </w:r>
          </w:p>
        </w:tc>
        <w:tc>
          <w:tcPr>
            <w:tcW w:w="169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Федеральная служба государственной регистрации, кадастра и картографии</w:t>
            </w:r>
          </w:p>
        </w:tc>
        <w:tc>
          <w:tcPr>
            <w:tcW w:w="1276" w:type="dxa"/>
          </w:tcPr>
          <w:p w:rsidR="009C7E82" w:rsidRPr="000E19CB" w:rsidRDefault="009C7E82" w:rsidP="000E19CB">
            <w:pPr>
              <w:tabs>
                <w:tab w:val="left" w:pos="102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SID</w:t>
            </w:r>
          </w:p>
          <w:p w:rsidR="009C7E82" w:rsidRPr="000E19CB" w:rsidRDefault="009C7E82" w:rsidP="000E19CB">
            <w:pPr>
              <w:tabs>
                <w:tab w:val="left" w:pos="102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0003891</w:t>
            </w:r>
          </w:p>
        </w:tc>
        <w:tc>
          <w:tcPr>
            <w:tcW w:w="184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Не более 7 дней</w:t>
            </w:r>
          </w:p>
        </w:tc>
        <w:tc>
          <w:tcPr>
            <w:tcW w:w="161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29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14786" w:type="dxa"/>
            <w:gridSpan w:val="9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Продление срока действия разрешения на строительство</w:t>
            </w:r>
          </w:p>
        </w:tc>
      </w:tr>
      <w:tr w:rsidR="009C7E82" w:rsidRPr="000E19CB" w:rsidTr="000E19CB">
        <w:tc>
          <w:tcPr>
            <w:tcW w:w="185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-</w:t>
            </w:r>
          </w:p>
        </w:tc>
        <w:tc>
          <w:tcPr>
            <w:tcW w:w="166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-</w:t>
            </w:r>
          </w:p>
        </w:tc>
        <w:tc>
          <w:tcPr>
            <w:tcW w:w="1742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</w:rPr>
              <w:t>-</w:t>
            </w:r>
          </w:p>
        </w:tc>
        <w:tc>
          <w:tcPr>
            <w:tcW w:w="1812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</w:rPr>
              <w:t>-</w:t>
            </w:r>
          </w:p>
        </w:tc>
        <w:tc>
          <w:tcPr>
            <w:tcW w:w="1691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</w:rPr>
              <w:t>-</w:t>
            </w:r>
          </w:p>
        </w:tc>
        <w:tc>
          <w:tcPr>
            <w:tcW w:w="1616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</w:rPr>
              <w:t>-</w:t>
            </w:r>
          </w:p>
        </w:tc>
        <w:tc>
          <w:tcPr>
            <w:tcW w:w="1296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</w:rPr>
              <w:t>-</w:t>
            </w:r>
          </w:p>
        </w:tc>
      </w:tr>
      <w:tr w:rsidR="009C7E82" w:rsidRPr="000E19CB" w:rsidTr="000E19CB">
        <w:tc>
          <w:tcPr>
            <w:tcW w:w="185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4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9C7E82" w:rsidRDefault="009C7E82" w:rsidP="00CD5CC7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F03C5">
        <w:rPr>
          <w:rFonts w:ascii="Times New Roman" w:hAnsi="Times New Roman"/>
        </w:rPr>
        <w:t>Технологическая карта межведомственного взаимодействия разработана в АИС ТКМВ</w:t>
      </w:r>
    </w:p>
    <w:p w:rsidR="009C7E82" w:rsidRDefault="009C7E82" w:rsidP="00CD5CC7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7E82" w:rsidRPr="007406F7" w:rsidRDefault="009C7E82" w:rsidP="007406F7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406F7">
        <w:rPr>
          <w:rFonts w:ascii="Times New Roman" w:hAnsi="Times New Roman"/>
          <w:b/>
          <w:sz w:val="24"/>
          <w:szCs w:val="24"/>
        </w:rPr>
        <w:t>Раздел 6. Результат «подуслуги»</w:t>
      </w:r>
    </w:p>
    <w:p w:rsidR="009C7E82" w:rsidRPr="007F7858" w:rsidRDefault="009C7E82" w:rsidP="00CD5CC7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551"/>
        <w:gridCol w:w="2268"/>
        <w:gridCol w:w="1812"/>
        <w:gridCol w:w="1691"/>
        <w:gridCol w:w="1559"/>
        <w:gridCol w:w="1560"/>
        <w:gridCol w:w="1616"/>
        <w:gridCol w:w="1296"/>
      </w:tblGrid>
      <w:tr w:rsidR="009C7E82" w:rsidRPr="000E19CB" w:rsidTr="000E19CB">
        <w:tc>
          <w:tcPr>
            <w:tcW w:w="534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№</w:t>
            </w:r>
          </w:p>
        </w:tc>
        <w:tc>
          <w:tcPr>
            <w:tcW w:w="2551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Документ/документы, являющиеся результатом «подуслуги»</w:t>
            </w:r>
          </w:p>
        </w:tc>
        <w:tc>
          <w:tcPr>
            <w:tcW w:w="2268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Требования к документу/док ументам, являющимся результатом «подуслуги»</w:t>
            </w:r>
          </w:p>
        </w:tc>
        <w:tc>
          <w:tcPr>
            <w:tcW w:w="1812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Характеристика результата (положительный/отрицательный)</w:t>
            </w:r>
          </w:p>
        </w:tc>
        <w:tc>
          <w:tcPr>
            <w:tcW w:w="1691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Форма документа/документов, являющимся результатом «подуслуги»</w:t>
            </w:r>
          </w:p>
        </w:tc>
        <w:tc>
          <w:tcPr>
            <w:tcW w:w="1559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Образец документа/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документов, являющихся результатом «подуслуги»</w:t>
            </w:r>
          </w:p>
        </w:tc>
        <w:tc>
          <w:tcPr>
            <w:tcW w:w="1560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Способ получения результата</w:t>
            </w:r>
          </w:p>
        </w:tc>
        <w:tc>
          <w:tcPr>
            <w:tcW w:w="2912" w:type="dxa"/>
            <w:gridSpan w:val="2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Срок хранения невостребованных заявителем результатов</w:t>
            </w:r>
          </w:p>
        </w:tc>
      </w:tr>
      <w:tr w:rsidR="009C7E82" w:rsidRPr="000E19CB" w:rsidTr="000E19CB">
        <w:tc>
          <w:tcPr>
            <w:tcW w:w="534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2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1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 органе</w:t>
            </w:r>
          </w:p>
        </w:tc>
        <w:tc>
          <w:tcPr>
            <w:tcW w:w="129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 МФЦ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255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</w:t>
            </w:r>
          </w:p>
        </w:tc>
        <w:tc>
          <w:tcPr>
            <w:tcW w:w="18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4</w:t>
            </w:r>
          </w:p>
        </w:tc>
        <w:tc>
          <w:tcPr>
            <w:tcW w:w="169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6</w:t>
            </w:r>
          </w:p>
        </w:tc>
        <w:tc>
          <w:tcPr>
            <w:tcW w:w="1560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7</w:t>
            </w:r>
          </w:p>
        </w:tc>
        <w:tc>
          <w:tcPr>
            <w:tcW w:w="161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8</w:t>
            </w:r>
          </w:p>
        </w:tc>
        <w:tc>
          <w:tcPr>
            <w:tcW w:w="129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9</w:t>
            </w:r>
          </w:p>
        </w:tc>
      </w:tr>
      <w:tr w:rsidR="009C7E82" w:rsidRPr="000E19CB" w:rsidTr="000E19CB">
        <w:tc>
          <w:tcPr>
            <w:tcW w:w="14887" w:type="dxa"/>
            <w:gridSpan w:val="9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Выдача разрешения на строительство в целях строительства, реконструкции объекта капитального строительства/Выдача разрешения на строительство в целях строительства, реконструкции объекта индивидуального жилищного строительства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255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Разрешение на строительство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По форме, утвержденной приказом Минстроя России от 19.02.2015 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№ 117/пр</w:t>
            </w:r>
          </w:p>
        </w:tc>
        <w:tc>
          <w:tcPr>
            <w:tcW w:w="18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Положительный </w:t>
            </w:r>
          </w:p>
        </w:tc>
        <w:tc>
          <w:tcPr>
            <w:tcW w:w="169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Прилагается</w:t>
            </w:r>
          </w:p>
        </w:tc>
        <w:tc>
          <w:tcPr>
            <w:tcW w:w="155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Прилагается</w:t>
            </w:r>
          </w:p>
        </w:tc>
        <w:tc>
          <w:tcPr>
            <w:tcW w:w="1560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 органе, предоставляющем муниципальную услугу;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средствами почтовой связи</w:t>
            </w:r>
          </w:p>
        </w:tc>
        <w:tc>
          <w:tcPr>
            <w:tcW w:w="1616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Не востребованные заявителем результаты предоставления муниципальных услуг направляются заявителю почтой по адресу, указанному в обращении на предоставление муниципальной услуги</w:t>
            </w:r>
          </w:p>
        </w:tc>
        <w:tc>
          <w:tcPr>
            <w:tcW w:w="1296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  <w:szCs w:val="24"/>
              </w:rPr>
              <w:t>30 дней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</w:t>
            </w:r>
          </w:p>
        </w:tc>
        <w:tc>
          <w:tcPr>
            <w:tcW w:w="255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Отказ в выдаче разрешения на строительство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8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Отрицательный </w:t>
            </w:r>
          </w:p>
        </w:tc>
        <w:tc>
          <w:tcPr>
            <w:tcW w:w="169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5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60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6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  <w:szCs w:val="24"/>
              </w:rPr>
              <w:t>30 дней</w:t>
            </w:r>
          </w:p>
        </w:tc>
      </w:tr>
      <w:tr w:rsidR="009C7E82" w:rsidRPr="000E19CB" w:rsidTr="000E19CB">
        <w:tc>
          <w:tcPr>
            <w:tcW w:w="14887" w:type="dxa"/>
            <w:gridSpan w:val="9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Продление срока действия разрешения на строительство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255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Продление срока действия разрешения на строительство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8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Положительный</w:t>
            </w:r>
          </w:p>
        </w:tc>
        <w:tc>
          <w:tcPr>
            <w:tcW w:w="169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60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 органе, предоставляющем муниципальную услугу;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средствами почтовой связи</w:t>
            </w:r>
          </w:p>
        </w:tc>
        <w:tc>
          <w:tcPr>
            <w:tcW w:w="1616" w:type="dxa"/>
            <w:vMerge w:val="restart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Не востребованные заявителем результаты предоставления муниципальных услуг направляются заявителю почтой по адресу, указанному в обращении на предоставление муниципальной услуги</w:t>
            </w:r>
          </w:p>
        </w:tc>
        <w:tc>
          <w:tcPr>
            <w:tcW w:w="1296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  <w:szCs w:val="24"/>
              </w:rPr>
              <w:t>30 дней</w:t>
            </w:r>
          </w:p>
        </w:tc>
      </w:tr>
      <w:tr w:rsidR="009C7E82" w:rsidRPr="000E19CB" w:rsidTr="000E19CB">
        <w:tc>
          <w:tcPr>
            <w:tcW w:w="53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</w:t>
            </w:r>
          </w:p>
        </w:tc>
        <w:tc>
          <w:tcPr>
            <w:tcW w:w="255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Отказ в продлении срока действия разрешения на строительство</w:t>
            </w:r>
          </w:p>
        </w:tc>
        <w:tc>
          <w:tcPr>
            <w:tcW w:w="22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8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Отрицательный </w:t>
            </w:r>
          </w:p>
        </w:tc>
        <w:tc>
          <w:tcPr>
            <w:tcW w:w="1691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59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60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6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  <w:szCs w:val="24"/>
              </w:rPr>
              <w:t>30 дней</w:t>
            </w:r>
          </w:p>
        </w:tc>
      </w:tr>
    </w:tbl>
    <w:p w:rsidR="009C7E82" w:rsidRDefault="009C7E82" w:rsidP="00CD5CC7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7E82" w:rsidRDefault="009C7E82" w:rsidP="00CD5CC7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7E82" w:rsidRPr="007406F7" w:rsidRDefault="009C7E82" w:rsidP="007406F7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406F7">
        <w:rPr>
          <w:rFonts w:ascii="Times New Roman" w:hAnsi="Times New Roman"/>
          <w:b/>
          <w:sz w:val="24"/>
          <w:szCs w:val="24"/>
        </w:rPr>
        <w:t>Раздел 7. «Технологические процессы предоставления «подуслуги»</w:t>
      </w:r>
    </w:p>
    <w:p w:rsidR="009C7E82" w:rsidRDefault="009C7E82" w:rsidP="00CD5CC7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8"/>
        <w:gridCol w:w="2126"/>
        <w:gridCol w:w="3818"/>
        <w:gridCol w:w="2112"/>
        <w:gridCol w:w="2112"/>
        <w:gridCol w:w="2113"/>
        <w:gridCol w:w="2113"/>
      </w:tblGrid>
      <w:tr w:rsidR="009C7E82" w:rsidRPr="000E19CB" w:rsidTr="000E19CB">
        <w:tc>
          <w:tcPr>
            <w:tcW w:w="5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№ п/п</w:t>
            </w:r>
          </w:p>
        </w:tc>
        <w:tc>
          <w:tcPr>
            <w:tcW w:w="212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Наименование процедуры процесса</w:t>
            </w:r>
          </w:p>
        </w:tc>
        <w:tc>
          <w:tcPr>
            <w:tcW w:w="38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Особенности исполнения процедуры процесса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Сроки исполнения процедуры (процесса)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Исполнитель процедуры процесса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Ресурсы, необходимые для выполнения процедуры процесса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Формы документов, необходимые для выполнения процедуры процесса</w:t>
            </w:r>
          </w:p>
        </w:tc>
      </w:tr>
      <w:tr w:rsidR="009C7E82" w:rsidRPr="000E19CB" w:rsidTr="000E19CB">
        <w:tc>
          <w:tcPr>
            <w:tcW w:w="5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</w:t>
            </w:r>
          </w:p>
        </w:tc>
        <w:tc>
          <w:tcPr>
            <w:tcW w:w="38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4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5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6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7</w:t>
            </w:r>
          </w:p>
        </w:tc>
      </w:tr>
      <w:tr w:rsidR="009C7E82" w:rsidRPr="000E19CB" w:rsidTr="000E19CB">
        <w:tc>
          <w:tcPr>
            <w:tcW w:w="14962" w:type="dxa"/>
            <w:gridSpan w:val="7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Выдача разрешения на строительство в целях строительства, реконструкции объекта капитального строительства/Выдача разрешения на строительство в целях строительства, реконструкции объекта индивидуального жилищного строительства/Продление срока действия разрешения на строительство</w:t>
            </w:r>
          </w:p>
        </w:tc>
      </w:tr>
      <w:tr w:rsidR="009C7E82" w:rsidRPr="000E19CB" w:rsidTr="000E19CB">
        <w:tc>
          <w:tcPr>
            <w:tcW w:w="14962" w:type="dxa"/>
            <w:gridSpan w:val="7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Прием и регистрация заявления и документов, необходимых для предоставления муниципальной услуги</w:t>
            </w:r>
          </w:p>
        </w:tc>
      </w:tr>
      <w:tr w:rsidR="009C7E82" w:rsidRPr="000E19CB" w:rsidTr="000E19CB">
        <w:tc>
          <w:tcPr>
            <w:tcW w:w="5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Принятие заявления</w:t>
            </w:r>
          </w:p>
        </w:tc>
        <w:tc>
          <w:tcPr>
            <w:tcW w:w="3818" w:type="dxa"/>
          </w:tcPr>
          <w:p w:rsidR="009C7E82" w:rsidRPr="000E19CB" w:rsidRDefault="009C7E82" w:rsidP="000E19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0E19CB">
              <w:rPr>
                <w:rFonts w:ascii="Times New Roman" w:hAnsi="Times New Roman"/>
                <w:bCs/>
              </w:rPr>
              <w:t>Специалист, в обязанности которого входит принятие документов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  <w:bCs/>
              </w:rPr>
              <w:t xml:space="preserve">проверяет </w:t>
            </w:r>
            <w:r w:rsidRPr="000E19CB">
              <w:rPr>
                <w:rFonts w:ascii="Times New Roman" w:hAnsi="Times New Roman"/>
                <w:szCs w:val="24"/>
              </w:rPr>
              <w:t xml:space="preserve">соответствие представленных документов требованиям, </w:t>
            </w:r>
            <w:r w:rsidRPr="000E19CB">
              <w:rPr>
                <w:rFonts w:ascii="Times New Roman" w:hAnsi="Times New Roman"/>
                <w:bCs/>
              </w:rPr>
              <w:t xml:space="preserve">установленным </w:t>
            </w:r>
            <w:r w:rsidRPr="000E19CB">
              <w:rPr>
                <w:rFonts w:ascii="Times New Roman" w:hAnsi="Times New Roman"/>
              </w:rPr>
              <w:t>Административным регламентом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Не более 2 дней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Орган, предоставляющий муниципальную услугу и МФЦ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14962" w:type="dxa"/>
            <w:gridSpan w:val="7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Рассмотрение заявления и оформление результата предоставления либо отказа в предоставлении муниципальной услуги</w:t>
            </w:r>
          </w:p>
        </w:tc>
      </w:tr>
      <w:tr w:rsidR="009C7E82" w:rsidRPr="000E19CB" w:rsidTr="000E19CB">
        <w:tc>
          <w:tcPr>
            <w:tcW w:w="5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Направление межведомственных запросов и получение ответов</w:t>
            </w:r>
          </w:p>
        </w:tc>
        <w:tc>
          <w:tcPr>
            <w:tcW w:w="38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В случае не предоставления заявителем </w:t>
            </w:r>
            <w:r w:rsidRPr="000E19CB">
              <w:rPr>
                <w:rFonts w:ascii="Times New Roman" w:hAnsi="Times New Roman"/>
                <w:szCs w:val="24"/>
              </w:rPr>
              <w:t>документов,</w:t>
            </w:r>
            <w:r w:rsidRPr="000E19CB">
              <w:rPr>
                <w:rFonts w:ascii="Times New Roman" w:eastAsia="SimSun" w:hAnsi="Times New Roman"/>
                <w:szCs w:val="24"/>
                <w:lang w:eastAsia="zh-CN"/>
              </w:rPr>
              <w:t xml:space="preserve"> которые заявитель </w:t>
            </w:r>
            <w:r w:rsidRPr="000E19CB">
              <w:rPr>
                <w:rFonts w:ascii="Times New Roman" w:hAnsi="Times New Roman"/>
                <w:szCs w:val="24"/>
              </w:rPr>
              <w:t>вправе представить по собственной инициативе</w:t>
            </w:r>
            <w:r w:rsidRPr="000E19CB">
              <w:rPr>
                <w:rFonts w:ascii="Times New Roman" w:hAnsi="Times New Roman"/>
                <w:spacing w:val="-7"/>
                <w:szCs w:val="24"/>
              </w:rPr>
              <w:t>специалист</w:t>
            </w:r>
            <w:r w:rsidRPr="000E19CB">
              <w:rPr>
                <w:rFonts w:ascii="Times New Roman" w:hAnsi="Times New Roman"/>
                <w:spacing w:val="-1"/>
                <w:szCs w:val="24"/>
              </w:rPr>
              <w:t>,</w:t>
            </w:r>
            <w:r w:rsidRPr="000E19CB">
              <w:rPr>
                <w:rFonts w:ascii="Times New Roman" w:hAnsi="Times New Roman"/>
                <w:szCs w:val="24"/>
              </w:rPr>
              <w:t xml:space="preserve"> уполномоченный на рассмотрение обращения заявителя формирует и направляет межведомственные запросы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Не более 1 дня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Орган, предоставляющий муниципальную услугу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услуги.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Доступ к системе межведомственного электронного взаимодействия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spacing w:after="0" w:line="240" w:lineRule="auto"/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Рассмотрение документов и принятие решения о предоставлении муниципальной услуги, либо об отказе в предоставлении муниципальной услуги</w:t>
            </w:r>
          </w:p>
        </w:tc>
        <w:tc>
          <w:tcPr>
            <w:tcW w:w="38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  <w:spacing w:val="-7"/>
                <w:szCs w:val="24"/>
              </w:rPr>
              <w:t>Специалист,</w:t>
            </w:r>
            <w:r w:rsidRPr="000E19CB">
              <w:rPr>
                <w:rFonts w:ascii="Times New Roman" w:hAnsi="Times New Roman"/>
                <w:szCs w:val="24"/>
              </w:rPr>
              <w:t xml:space="preserve"> уполномоченный на рассмотрение </w:t>
            </w:r>
            <w:r w:rsidRPr="000E19CB">
              <w:rPr>
                <w:rFonts w:ascii="Times New Roman" w:hAnsi="Times New Roman"/>
                <w:spacing w:val="-1"/>
                <w:szCs w:val="24"/>
              </w:rPr>
              <w:t xml:space="preserve">обращения </w:t>
            </w:r>
            <w:r w:rsidRPr="000E19CB">
              <w:rPr>
                <w:rFonts w:ascii="Times New Roman" w:hAnsi="Times New Roman"/>
                <w:szCs w:val="24"/>
              </w:rPr>
              <w:t xml:space="preserve">заявителя,устанавливает </w:t>
            </w:r>
            <w:r w:rsidRPr="000E19CB">
              <w:rPr>
                <w:rFonts w:ascii="Times New Roman" w:hAnsi="Times New Roman"/>
                <w:bCs/>
                <w:szCs w:val="24"/>
              </w:rPr>
              <w:t>наличие оснований для отказа в предоставлении муниципальной услуги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Не более 2 дней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Орган, предоставляющий муниципальную услугу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5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4</w:t>
            </w:r>
          </w:p>
        </w:tc>
        <w:tc>
          <w:tcPr>
            <w:tcW w:w="212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Оформление результата предоставления муниципальной услуги</w:t>
            </w:r>
          </w:p>
        </w:tc>
        <w:tc>
          <w:tcPr>
            <w:tcW w:w="38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7"/>
                <w:szCs w:val="24"/>
              </w:rPr>
            </w:pPr>
            <w:r w:rsidRPr="000E19CB">
              <w:rPr>
                <w:rFonts w:ascii="Times New Roman" w:hAnsi="Times New Roman"/>
                <w:spacing w:val="-7"/>
                <w:szCs w:val="24"/>
              </w:rPr>
              <w:t>В случае, если предоставление муниципальной услуги входит в полномочия органа, предоставляющего муниципальную услугу и отсутствуют основания для отказа в предоставлении муниципальной услуги, специалист, уполномоченный на рассмотрение обращения Заявителя, готовит проект разрешения на строительство или продление разрешения на строительство.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7"/>
                <w:szCs w:val="24"/>
              </w:rPr>
            </w:pPr>
            <w:r w:rsidRPr="000E19CB">
              <w:rPr>
                <w:rFonts w:ascii="Times New Roman" w:hAnsi="Times New Roman"/>
                <w:spacing w:val="-7"/>
                <w:szCs w:val="24"/>
              </w:rPr>
              <w:t>В случае если имеются основания для отказа в предоставлении муниципальной услуги, специалист, уполномоченный на рассмотрение обращения заявителя, готовит проект письма мотивированного отказа в предоставлении муниципальной услуги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Не более 3 дней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Орган, предоставляющий муниципальную услугу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  <w:tr w:rsidR="009C7E82" w:rsidRPr="000E19CB" w:rsidTr="000E19CB">
        <w:tc>
          <w:tcPr>
            <w:tcW w:w="14962" w:type="dxa"/>
            <w:gridSpan w:val="7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Выдача результата предоставления либо отказа впредоставлении муниципальной услуги</w:t>
            </w:r>
          </w:p>
        </w:tc>
      </w:tr>
      <w:tr w:rsidR="009C7E82" w:rsidRPr="000E19CB" w:rsidTr="000E19CB">
        <w:tc>
          <w:tcPr>
            <w:tcW w:w="56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5</w:t>
            </w:r>
          </w:p>
        </w:tc>
        <w:tc>
          <w:tcPr>
            <w:tcW w:w="2126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Выдача результата предоставления муниципальной услуги</w:t>
            </w:r>
          </w:p>
        </w:tc>
        <w:tc>
          <w:tcPr>
            <w:tcW w:w="3818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Решение об отказе в предоставлении муниципальной услуги с присвоенным регистрационным номером специалист направляет заявителю почтой либо вручает лично заявителю под подпись.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Подписанное разрешение на строительство специалист управления архитектуры, ответственный за предоставление муниципальной услуги, регистрирует в журнале регистрации выдачи разрешений и вручает один его экземпляр лично Заявителю или с сопроводительным письмом направляет Заявителю почтой.</w:t>
            </w:r>
          </w:p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Разрешение на строительство, срок действия которого был продлен, специалист управления архитектуры вручает лично Заявителю или с сопроводительным письмом направляет Заявителю почтой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Не более 1 дня</w:t>
            </w:r>
          </w:p>
        </w:tc>
        <w:tc>
          <w:tcPr>
            <w:tcW w:w="2112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Орган, предоставляющий муниципальную услугу и МФЦ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</w:tbl>
    <w:p w:rsidR="009C7E82" w:rsidRDefault="009C7E82" w:rsidP="00CD5CC7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9C7E82" w:rsidRPr="007406F7" w:rsidRDefault="009C7E82" w:rsidP="007406F7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7406F7">
        <w:rPr>
          <w:rFonts w:ascii="Times New Roman" w:hAnsi="Times New Roman"/>
          <w:b/>
          <w:sz w:val="24"/>
          <w:szCs w:val="24"/>
        </w:rPr>
        <w:t>Раздел 8. «Особенности предоставления «подуслуги» в электронной форме»</w:t>
      </w:r>
    </w:p>
    <w:p w:rsidR="009C7E82" w:rsidRPr="004322FD" w:rsidRDefault="009C7E82" w:rsidP="00CD5CC7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64"/>
        <w:gridCol w:w="2464"/>
        <w:gridCol w:w="2464"/>
        <w:gridCol w:w="2464"/>
        <w:gridCol w:w="2465"/>
        <w:gridCol w:w="2465"/>
      </w:tblGrid>
      <w:tr w:rsidR="009C7E82" w:rsidRPr="000E19CB" w:rsidTr="000E19CB">
        <w:trPr>
          <w:jc w:val="center"/>
        </w:trPr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Способ получения заявителем информации о сроках и порядке предоставления «подуслуги»</w:t>
            </w:r>
          </w:p>
        </w:tc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Способ записи на  прием в орган</w:t>
            </w:r>
          </w:p>
        </w:tc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Способ приема и регистрации органом, предоставляющим услугу, запроса и  иных документов, необходимых для предоставления «подуслуги»</w:t>
            </w:r>
          </w:p>
        </w:tc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Способ оплаты заявителем государственной  пошлины или иной платы, взимаемой за предоставление «подуслуги»</w:t>
            </w:r>
          </w:p>
        </w:tc>
        <w:tc>
          <w:tcPr>
            <w:tcW w:w="246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Способ получения сведений о ходе выполнения запроса о предоставлении «подуслуги»</w:t>
            </w:r>
          </w:p>
        </w:tc>
        <w:tc>
          <w:tcPr>
            <w:tcW w:w="246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Способ подачи жалобы на нарушение порядка предоставления «подуслуги» и досудебного (внесудебного) обжалования решений и действий (бездействия) органа в процессе получения «подуслуги»</w:t>
            </w:r>
          </w:p>
        </w:tc>
      </w:tr>
      <w:tr w:rsidR="009C7E82" w:rsidRPr="000E19CB" w:rsidTr="000E19CB">
        <w:trPr>
          <w:jc w:val="center"/>
        </w:trPr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</w:t>
            </w:r>
          </w:p>
        </w:tc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</w:t>
            </w:r>
          </w:p>
        </w:tc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</w:t>
            </w:r>
          </w:p>
        </w:tc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4</w:t>
            </w:r>
          </w:p>
        </w:tc>
        <w:tc>
          <w:tcPr>
            <w:tcW w:w="246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5</w:t>
            </w:r>
          </w:p>
        </w:tc>
        <w:tc>
          <w:tcPr>
            <w:tcW w:w="246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6</w:t>
            </w:r>
          </w:p>
        </w:tc>
      </w:tr>
      <w:tr w:rsidR="009C7E82" w:rsidRPr="000E19CB" w:rsidTr="000E19CB">
        <w:trPr>
          <w:jc w:val="center"/>
        </w:trPr>
        <w:tc>
          <w:tcPr>
            <w:tcW w:w="14786" w:type="dxa"/>
            <w:gridSpan w:val="6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Выдача разрешения на строительство в целях строительства, реконструкции объекта капитального строительства/Выдача разрешения на строительство в целях строительства, реконструкции объекта индивидуального жилищного строительства/Продление срока действия разрешения на строительство</w:t>
            </w:r>
          </w:p>
        </w:tc>
      </w:tr>
      <w:tr w:rsidR="009C7E82" w:rsidRPr="000E19CB" w:rsidTr="000E19CB">
        <w:trPr>
          <w:jc w:val="center"/>
        </w:trPr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Портал государственных и муниципальных услуг</w:t>
            </w:r>
          </w:p>
        </w:tc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Требуется предоставления заявителем документов на бумажном носителе для оказания услуги</w:t>
            </w:r>
          </w:p>
        </w:tc>
        <w:tc>
          <w:tcPr>
            <w:tcW w:w="2464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-</w:t>
            </w:r>
          </w:p>
        </w:tc>
        <w:tc>
          <w:tcPr>
            <w:tcW w:w="246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465" w:type="dxa"/>
          </w:tcPr>
          <w:p w:rsidR="009C7E82" w:rsidRPr="000E19CB" w:rsidRDefault="009C7E82" w:rsidP="000E19C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Нет </w:t>
            </w:r>
          </w:p>
        </w:tc>
      </w:tr>
    </w:tbl>
    <w:p w:rsidR="009C7E82" w:rsidRPr="00BC24B4" w:rsidRDefault="009C7E82" w:rsidP="00CD5CC7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7E82" w:rsidRPr="00E4135F" w:rsidRDefault="009C7E82" w:rsidP="00E4135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135F">
        <w:rPr>
          <w:rFonts w:ascii="Times New Roman" w:hAnsi="Times New Roman"/>
          <w:sz w:val="24"/>
          <w:szCs w:val="24"/>
        </w:rPr>
        <w:t>Особенности предоставления муниципальной услуги в электронной форме указаны в паспорте муниципальной услуги</w:t>
      </w:r>
    </w:p>
    <w:p w:rsidR="009C7E82" w:rsidRDefault="009C7E82" w:rsidP="007406F7">
      <w:pPr>
        <w:rPr>
          <w:rFonts w:ascii="Times New Roman" w:hAnsi="Times New Roman"/>
          <w:sz w:val="28"/>
          <w:szCs w:val="28"/>
        </w:rPr>
      </w:pPr>
    </w:p>
    <w:p w:rsidR="009C7E82" w:rsidRDefault="009C7E82" w:rsidP="007406F7">
      <w:pPr>
        <w:rPr>
          <w:rFonts w:ascii="Times New Roman" w:hAnsi="Times New Roman"/>
          <w:sz w:val="28"/>
          <w:szCs w:val="28"/>
        </w:rPr>
      </w:pPr>
    </w:p>
    <w:p w:rsidR="009C7E82" w:rsidRDefault="009C7E82" w:rsidP="00740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E1FF2">
        <w:rPr>
          <w:rFonts w:ascii="Times New Roman" w:hAnsi="Times New Roman"/>
          <w:sz w:val="28"/>
          <w:szCs w:val="28"/>
        </w:rPr>
        <w:t xml:space="preserve">Начальник отдела градостроительства, архитектуры, </w:t>
      </w:r>
    </w:p>
    <w:p w:rsidR="009C7E82" w:rsidRDefault="009C7E82" w:rsidP="00740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E1FF2">
        <w:rPr>
          <w:rFonts w:ascii="Times New Roman" w:hAnsi="Times New Roman"/>
          <w:sz w:val="28"/>
          <w:szCs w:val="28"/>
        </w:rPr>
        <w:t>ЖКХ и вопросам гражданской обороны и чрезвычайным ситуациям</w:t>
      </w:r>
    </w:p>
    <w:p w:rsidR="009C7E82" w:rsidRPr="00DE1FF2" w:rsidRDefault="009C7E82" w:rsidP="00740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E1FF2">
        <w:rPr>
          <w:rFonts w:ascii="Times New Roman" w:hAnsi="Times New Roman"/>
          <w:sz w:val="28"/>
          <w:szCs w:val="28"/>
        </w:rPr>
        <w:t>администрации 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Т. И. Антипов              </w:t>
      </w:r>
    </w:p>
    <w:p w:rsidR="009C7E82" w:rsidRDefault="009C7E82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9C7E82" w:rsidSect="007406F7">
          <w:pgSz w:w="16838" w:h="11906" w:orient="landscape"/>
          <w:pgMar w:top="568" w:right="1134" w:bottom="567" w:left="1134" w:header="709" w:footer="709" w:gutter="0"/>
          <w:cols w:space="708"/>
          <w:titlePg/>
          <w:docGrid w:linePitch="360"/>
        </w:sect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tbl>
      <w:tblPr>
        <w:tblW w:w="0" w:type="auto"/>
        <w:tblInd w:w="5103" w:type="dxa"/>
        <w:tblLook w:val="00A0"/>
      </w:tblPr>
      <w:tblGrid>
        <w:gridCol w:w="817"/>
        <w:gridCol w:w="4495"/>
      </w:tblGrid>
      <w:tr w:rsidR="009C7E82" w:rsidRPr="000E19CB" w:rsidTr="000E19CB">
        <w:tc>
          <w:tcPr>
            <w:tcW w:w="817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Кому</w:t>
            </w:r>
          </w:p>
        </w:tc>
        <w:tc>
          <w:tcPr>
            <w:tcW w:w="4495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5312" w:type="dxa"/>
            <w:gridSpan w:val="2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 xml:space="preserve">(должность 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полное наименование организации – для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юридических лиц), его почтовый индекс и адрес,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адрес электронной почты)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C7E82" w:rsidRPr="005C1D37" w:rsidRDefault="009C7E82" w:rsidP="005C1D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7E82" w:rsidRPr="005C1D37" w:rsidRDefault="009C7E82" w:rsidP="005C1D3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5C1D37">
        <w:rPr>
          <w:sz w:val="28"/>
          <w:szCs w:val="28"/>
        </w:rPr>
        <w:t>Заявление</w:t>
      </w:r>
    </w:p>
    <w:p w:rsidR="009C7E82" w:rsidRPr="005C1D37" w:rsidRDefault="009C7E82" w:rsidP="005C1D3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5C1D37">
        <w:rPr>
          <w:sz w:val="28"/>
          <w:szCs w:val="28"/>
        </w:rPr>
        <w:t>о выдаче разрешения на строительство</w:t>
      </w:r>
    </w:p>
    <w:p w:rsidR="009C7E82" w:rsidRDefault="009C7E82" w:rsidP="005C1D37">
      <w:pPr>
        <w:spacing w:after="0" w:line="240" w:lineRule="auto"/>
        <w:rPr>
          <w:rFonts w:ascii="Times New Roman" w:hAnsi="Times New Roman"/>
        </w:rPr>
      </w:pPr>
    </w:p>
    <w:p w:rsidR="009C7E82" w:rsidRDefault="009C7E82" w:rsidP="005C1D37">
      <w:pPr>
        <w:spacing w:after="0" w:line="240" w:lineRule="auto"/>
        <w:rPr>
          <w:rFonts w:ascii="Times New Roman" w:hAnsi="Times New Roman"/>
        </w:rPr>
      </w:pPr>
    </w:p>
    <w:p w:rsidR="009C7E82" w:rsidRDefault="009C7E82" w:rsidP="005C1D37">
      <w:pPr>
        <w:spacing w:after="0" w:line="240" w:lineRule="auto"/>
        <w:rPr>
          <w:rFonts w:ascii="Times New Roman" w:hAnsi="Times New Roman"/>
        </w:rPr>
      </w:pPr>
      <w:r w:rsidRPr="00713E1E">
        <w:rPr>
          <w:rFonts w:ascii="Times New Roman" w:hAnsi="Times New Roman"/>
          <w:b/>
        </w:rPr>
        <w:t>Застройщик</w:t>
      </w: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0" w:type="auto"/>
        <w:tblLook w:val="00A0"/>
      </w:tblPr>
      <w:tblGrid>
        <w:gridCol w:w="10415"/>
      </w:tblGrid>
      <w:tr w:rsidR="009C7E82" w:rsidRPr="000E19CB" w:rsidTr="000E19CB">
        <w:tc>
          <w:tcPr>
            <w:tcW w:w="10415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 xml:space="preserve">Прошу выдать разрешение на строительство, </w:t>
            </w:r>
          </w:p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реконструкцию объекта капитального строительства</w:t>
            </w:r>
          </w:p>
        </w:tc>
      </w:tr>
      <w:tr w:rsidR="009C7E82" w:rsidRPr="000E19CB" w:rsidTr="000E19CB">
        <w:tc>
          <w:tcPr>
            <w:tcW w:w="10415" w:type="dxa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pStyle w:val="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9CB">
              <w:rPr>
                <w:rFonts w:ascii="Times New Roman" w:hAnsi="Times New Roman" w:cs="Times New Roman"/>
                <w:sz w:val="18"/>
                <w:szCs w:val="18"/>
              </w:rPr>
              <w:t>(наименование уполномоченного федерального органа исполнительной власти или органа исполнительной власти субъекта Российской Федерации, или органа местного самоуправления, осуществляющих выдачу разрешения на</w:t>
            </w:r>
          </w:p>
          <w:p w:rsidR="009C7E82" w:rsidRPr="000E19CB" w:rsidRDefault="009C7E82" w:rsidP="000E19CB">
            <w:pPr>
              <w:pStyle w:val="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9CB">
              <w:rPr>
                <w:rFonts w:ascii="Times New Roman" w:hAnsi="Times New Roman" w:cs="Times New Roman"/>
                <w:sz w:val="18"/>
                <w:szCs w:val="18"/>
              </w:rPr>
              <w:t>строительство Государственная корпорация по атомной энергии «Росатом»)</w:t>
            </w:r>
          </w:p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расположенного по адресу:____________________________________________________________</w:t>
            </w:r>
          </w:p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___________________________________________________________________________________</w:t>
            </w:r>
          </w:p>
          <w:p w:rsidR="009C7E82" w:rsidRPr="000E19CB" w:rsidRDefault="009C7E82" w:rsidP="000E19CB">
            <w:pPr>
              <w:spacing w:after="0" w:line="240" w:lineRule="auto"/>
            </w:pPr>
          </w:p>
        </w:tc>
      </w:tr>
    </w:tbl>
    <w:p w:rsidR="009C7E82" w:rsidRPr="00D620C2" w:rsidRDefault="009C7E82" w:rsidP="005C1D37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</w:t>
      </w:r>
      <w:r w:rsidRPr="00D620C2">
        <w:rPr>
          <w:rFonts w:ascii="Times New Roman" w:hAnsi="Times New Roman" w:cs="Times New Roman"/>
        </w:rPr>
        <w:t xml:space="preserve">со </w:t>
      </w:r>
      <w:hyperlink r:id="rId8" w:history="1">
        <w:r w:rsidRPr="00042D5B">
          <w:rPr>
            <w:rStyle w:val="a0"/>
            <w:rFonts w:ascii="Times New Roman" w:hAnsi="Times New Roman"/>
            <w:b w:val="0"/>
          </w:rPr>
          <w:t>статьей 51</w:t>
        </w:r>
      </w:hyperlink>
      <w:r>
        <w:rPr>
          <w:rFonts w:ascii="Times New Roman" w:hAnsi="Times New Roman" w:cs="Times New Roman"/>
        </w:rPr>
        <w:t xml:space="preserve"> Градостроительного кодекса </w:t>
      </w:r>
      <w:r w:rsidRPr="00D620C2">
        <w:rPr>
          <w:rFonts w:ascii="Times New Roman" w:hAnsi="Times New Roman" w:cs="Times New Roman"/>
        </w:rPr>
        <w:t>Российской</w:t>
      </w:r>
      <w:r>
        <w:rPr>
          <w:rFonts w:ascii="Times New Roman" w:hAnsi="Times New Roman" w:cs="Times New Roman"/>
        </w:rPr>
        <w:t xml:space="preserve"> </w:t>
      </w:r>
      <w:r w:rsidRPr="00D620C2">
        <w:rPr>
          <w:rFonts w:ascii="Times New Roman" w:hAnsi="Times New Roman" w:cs="Times New Roman"/>
        </w:rPr>
        <w:t>Федерации, разрешает: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2835"/>
        <w:gridCol w:w="709"/>
        <w:gridCol w:w="1326"/>
        <w:gridCol w:w="1367"/>
        <w:gridCol w:w="1418"/>
        <w:gridCol w:w="850"/>
        <w:gridCol w:w="1235"/>
      </w:tblGrid>
      <w:tr w:rsidR="009C7E82" w:rsidRPr="000E19CB" w:rsidTr="000E19CB"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1.</w:t>
            </w:r>
          </w:p>
        </w:tc>
        <w:tc>
          <w:tcPr>
            <w:tcW w:w="85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Строительство объекта капитального строительства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lang w:val="en-US"/>
              </w:rPr>
            </w:pPr>
            <w:r w:rsidRPr="000E19CB">
              <w:rPr>
                <w:rFonts w:ascii="Times New Roman" w:hAnsi="Times New Roman"/>
                <w:color w:val="FF0000"/>
              </w:rPr>
              <w:t>Х</w:t>
            </w: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Реконструкцию объекта капитального строительства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Строительство линейного объекта (объекта капитального строительства, входящего в состав линейного объекта)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Реконструкцию линейного объекта (объекта капитального строительства, входящего в состав линейного объекта)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2.</w:t>
            </w: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Наименование объекта капитального строительства (этапа) в соответствии с проектной документацией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Наименование организации, выдавшей положительное заключение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Регистрационный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3.</w:t>
            </w: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Номер кадастрового квартала (кадастровых кварталов),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Кадастровый номер реконструируемого объекта капитального строительства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3.1.</w:t>
            </w: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Сведения о градостроительном плане земельного участка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3.2.</w:t>
            </w: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Сведения о проекте планировки и проекте межевания территории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3.3</w:t>
            </w: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Сведения о проектной документации объекта капитального строительства, планируемого к строительству, реконструкции, проведению работ сохранения объекта культурного наследия, при которых затрагиваются конструктивные и другие характеристики надежности и безопасности объекта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4.</w:t>
            </w:r>
          </w:p>
        </w:tc>
        <w:tc>
          <w:tcPr>
            <w:tcW w:w="974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объекта:</w:t>
            </w: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4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Наименование объекта капитального строительства, входящего в состав имущественного комплекса, в соответствии с проектной документацией:</w:t>
            </w: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Общая площадь (кв.м.):</w:t>
            </w:r>
          </w:p>
        </w:tc>
        <w:tc>
          <w:tcPr>
            <w:tcW w:w="203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Площадь участка (кв. м):</w:t>
            </w:r>
          </w:p>
        </w:tc>
        <w:tc>
          <w:tcPr>
            <w:tcW w:w="20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Объем (куб.м.):</w:t>
            </w:r>
          </w:p>
        </w:tc>
        <w:tc>
          <w:tcPr>
            <w:tcW w:w="203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в том числе</w:t>
            </w:r>
          </w:p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подземной части (куб.м):</w:t>
            </w:r>
          </w:p>
        </w:tc>
        <w:tc>
          <w:tcPr>
            <w:tcW w:w="20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Количество этажей (шт.):</w:t>
            </w:r>
          </w:p>
        </w:tc>
        <w:tc>
          <w:tcPr>
            <w:tcW w:w="203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Высота(м):</w:t>
            </w:r>
          </w:p>
        </w:tc>
        <w:tc>
          <w:tcPr>
            <w:tcW w:w="20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rPr>
          <w:trHeight w:val="516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Количество подземных этажей (шт.):</w:t>
            </w:r>
          </w:p>
        </w:tc>
        <w:tc>
          <w:tcPr>
            <w:tcW w:w="203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gridSpan w:val="2"/>
            <w:vMerge w:val="restart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Вместимость (чел.):</w:t>
            </w:r>
          </w:p>
        </w:tc>
        <w:tc>
          <w:tcPr>
            <w:tcW w:w="2085" w:type="dxa"/>
            <w:gridSpan w:val="2"/>
            <w:vMerge w:val="restart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Площадь застройки (кв.м.):</w:t>
            </w:r>
          </w:p>
        </w:tc>
        <w:tc>
          <w:tcPr>
            <w:tcW w:w="203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gridSpan w:val="2"/>
            <w:vMerge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085" w:type="dxa"/>
            <w:gridSpan w:val="2"/>
            <w:vMerge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Иные показатели:</w:t>
            </w:r>
          </w:p>
        </w:tc>
        <w:tc>
          <w:tcPr>
            <w:tcW w:w="69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5.</w:t>
            </w:r>
          </w:p>
        </w:tc>
        <w:tc>
          <w:tcPr>
            <w:tcW w:w="3544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6196" w:type="dxa"/>
            <w:gridSpan w:val="5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6.</w:t>
            </w:r>
          </w:p>
        </w:tc>
        <w:tc>
          <w:tcPr>
            <w:tcW w:w="974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Краткие проектные характеристики линейного объекта:</w:t>
            </w: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Категория: (класс)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Протяженность: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Мощность (пропускная способность, грузооборот, интенсивность движения):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Тип (КЛ, ВЛ, КВЛ), уровень напряжения линий электропередачи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Перечень конструктивных элементов, оказывающих влияние на безопасность: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Иные показатели: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</w:tbl>
    <w:p w:rsidR="009C7E82" w:rsidRDefault="009C7E82" w:rsidP="005C1D37">
      <w:pPr>
        <w:rPr>
          <w:rFonts w:ascii="Times New Roman" w:hAnsi="Times New Roman"/>
        </w:rPr>
      </w:pPr>
      <w:r>
        <w:rPr>
          <w:rFonts w:ascii="Times New Roman" w:hAnsi="Times New Roman"/>
        </w:rPr>
        <w:t>Обязуюсь обо всех изменениях, сведений, приведенных в проекте и в настоящем заявлении и проектных данных сообщать в Администрацию муниципального образования Надымский район.</w:t>
      </w:r>
    </w:p>
    <w:p w:rsidR="009C7E82" w:rsidRDefault="009C7E82" w:rsidP="005C1D37">
      <w:pPr>
        <w:rPr>
          <w:rFonts w:ascii="Times New Roman" w:hAnsi="Times New Roman"/>
        </w:rPr>
      </w:pPr>
    </w:p>
    <w:p w:rsidR="009C7E82" w:rsidRDefault="009C7E82" w:rsidP="005C1D37">
      <w:pPr>
        <w:rPr>
          <w:rFonts w:ascii="Times New Roman" w:hAnsi="Times New Roman"/>
        </w:rPr>
      </w:pPr>
    </w:p>
    <w:p w:rsidR="009C7E82" w:rsidRDefault="009C7E82" w:rsidP="005C1D37">
      <w:pPr>
        <w:rPr>
          <w:rFonts w:ascii="Times New Roman" w:hAnsi="Times New Roman"/>
        </w:rPr>
      </w:pPr>
      <w:r>
        <w:rPr>
          <w:rFonts w:ascii="Times New Roman" w:hAnsi="Times New Roman"/>
        </w:rPr>
        <w:t>Приложение: документы, необходимые для получения разрешения на строительство объекта, в соответствии с Градостроительным кодексом РФ:</w:t>
      </w:r>
    </w:p>
    <w:p w:rsidR="009C7E82" w:rsidRDefault="009C7E82" w:rsidP="005C1D37">
      <w:pPr>
        <w:rPr>
          <w:rFonts w:ascii="Times New Roman" w:hAnsi="Times New Roman"/>
        </w:rPr>
      </w:pPr>
      <w:r>
        <w:rPr>
          <w:rFonts w:ascii="Times New Roman" w:hAnsi="Times New Roman"/>
        </w:rPr>
        <w:t>1.__________________________________________________________________________________</w:t>
      </w:r>
    </w:p>
    <w:p w:rsidR="009C7E82" w:rsidRDefault="009C7E82" w:rsidP="005C1D37">
      <w:pPr>
        <w:rPr>
          <w:rFonts w:ascii="Times New Roman" w:hAnsi="Times New Roman"/>
        </w:rPr>
      </w:pPr>
      <w:r>
        <w:rPr>
          <w:rFonts w:ascii="Times New Roman" w:hAnsi="Times New Roman"/>
        </w:rPr>
        <w:t>2.__________________________________________________________________________________</w:t>
      </w:r>
    </w:p>
    <w:p w:rsidR="009C7E82" w:rsidRDefault="009C7E82" w:rsidP="005C1D37">
      <w:pPr>
        <w:rPr>
          <w:rFonts w:ascii="Times New Roman" w:hAnsi="Times New Roman"/>
        </w:rPr>
      </w:pPr>
      <w:r>
        <w:rPr>
          <w:rFonts w:ascii="Times New Roman" w:hAnsi="Times New Roman"/>
        </w:rPr>
        <w:t>3.___________________________________________________________________________________</w:t>
      </w:r>
    </w:p>
    <w:p w:rsidR="009C7E82" w:rsidRPr="00EB65CA" w:rsidRDefault="009C7E82" w:rsidP="005C1D37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4907"/>
        <w:gridCol w:w="456"/>
        <w:gridCol w:w="424"/>
        <w:gridCol w:w="1556"/>
        <w:gridCol w:w="456"/>
        <w:gridCol w:w="389"/>
        <w:gridCol w:w="2227"/>
      </w:tblGrid>
      <w:tr w:rsidR="009C7E82" w:rsidRPr="000E19CB" w:rsidTr="00033C6D">
        <w:tc>
          <w:tcPr>
            <w:tcW w:w="4907" w:type="dxa"/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4" w:type="dxa"/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56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6" w:type="dxa"/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89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27" w:type="dxa"/>
          </w:tcPr>
          <w:p w:rsidR="009C7E82" w:rsidRPr="000E19CB" w:rsidRDefault="009C7E82" w:rsidP="00033C6D">
            <w:pPr>
              <w:ind w:left="-108"/>
              <w:rPr>
                <w:rFonts w:ascii="Times New Roman" w:hAnsi="Times New Roman"/>
              </w:rPr>
            </w:pPr>
          </w:p>
        </w:tc>
      </w:tr>
      <w:tr w:rsidR="009C7E82" w:rsidRPr="000E19CB" w:rsidTr="00033C6D">
        <w:tc>
          <w:tcPr>
            <w:tcW w:w="10415" w:type="dxa"/>
            <w:gridSpan w:val="7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</w:p>
        </w:tc>
      </w:tr>
    </w:tbl>
    <w:p w:rsidR="009C7E82" w:rsidRDefault="009C7E82" w:rsidP="005C1D37">
      <w:pPr>
        <w:rPr>
          <w:rFonts w:ascii="Times New Roman" w:hAnsi="Times New Roman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</w:p>
    <w:tbl>
      <w:tblPr>
        <w:tblW w:w="0" w:type="auto"/>
        <w:tblInd w:w="5103" w:type="dxa"/>
        <w:tblLook w:val="00A0"/>
      </w:tblPr>
      <w:tblGrid>
        <w:gridCol w:w="817"/>
        <w:gridCol w:w="4495"/>
      </w:tblGrid>
      <w:tr w:rsidR="009C7E82" w:rsidRPr="000E19CB" w:rsidTr="000E19CB">
        <w:tc>
          <w:tcPr>
            <w:tcW w:w="817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Кому</w:t>
            </w:r>
          </w:p>
        </w:tc>
        <w:tc>
          <w:tcPr>
            <w:tcW w:w="4495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5312" w:type="dxa"/>
            <w:gridSpan w:val="2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 xml:space="preserve">(наименование застройщика (фамилия, имя, отчество – для 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граждан, полное наименование организации – для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юридических лиц), его почтовый индекс и адрес,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адрес электронной почты)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C7E82" w:rsidRPr="005C1D37" w:rsidRDefault="009C7E82" w:rsidP="005C1D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7E82" w:rsidRPr="005C1D37" w:rsidRDefault="009C7E82" w:rsidP="005C1D3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5C1D37">
        <w:rPr>
          <w:sz w:val="28"/>
          <w:szCs w:val="28"/>
        </w:rPr>
        <w:t>РАЗРЕШЕНИЕ</w:t>
      </w:r>
    </w:p>
    <w:p w:rsidR="009C7E82" w:rsidRPr="005C1D37" w:rsidRDefault="009C7E82" w:rsidP="005C1D3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5C1D37">
        <w:rPr>
          <w:sz w:val="28"/>
          <w:szCs w:val="28"/>
        </w:rPr>
        <w:t>на строительство</w:t>
      </w:r>
    </w:p>
    <w:p w:rsidR="009C7E82" w:rsidRDefault="009C7E82" w:rsidP="005C1D37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698"/>
        <w:gridCol w:w="1678"/>
        <w:gridCol w:w="5441"/>
        <w:gridCol w:w="2598"/>
      </w:tblGrid>
      <w:tr w:rsidR="009C7E82" w:rsidRPr="000E19CB" w:rsidTr="000E19CB">
        <w:tc>
          <w:tcPr>
            <w:tcW w:w="698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41" w:type="dxa"/>
          </w:tcPr>
          <w:p w:rsidR="009C7E82" w:rsidRPr="000E19CB" w:rsidRDefault="009C7E82" w:rsidP="000E19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C7E82" w:rsidRDefault="009C7E82" w:rsidP="005C1D37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10415"/>
      </w:tblGrid>
      <w:tr w:rsidR="009C7E82" w:rsidRPr="000E19CB" w:rsidTr="000E19CB">
        <w:tc>
          <w:tcPr>
            <w:tcW w:w="10415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Администрация муниципального района</w:t>
            </w:r>
          </w:p>
        </w:tc>
      </w:tr>
      <w:tr w:rsidR="009C7E82" w:rsidRPr="000E19CB" w:rsidTr="000E19CB">
        <w:tc>
          <w:tcPr>
            <w:tcW w:w="10415" w:type="dxa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pStyle w:val="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9CB">
              <w:rPr>
                <w:rFonts w:ascii="Times New Roman" w:hAnsi="Times New Roman" w:cs="Times New Roman"/>
                <w:sz w:val="18"/>
                <w:szCs w:val="18"/>
              </w:rPr>
              <w:t>(наименование уполномоченного федерального органа исполнительной власти или органа исполнительной власти субъекта Российской Федерации, или органа местного самоуправления, осуществляющих выдачу разрешения на</w:t>
            </w:r>
          </w:p>
          <w:p w:rsidR="009C7E82" w:rsidRPr="000E19CB" w:rsidRDefault="009C7E82" w:rsidP="000E19CB">
            <w:pPr>
              <w:pStyle w:val="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9CB">
              <w:rPr>
                <w:rFonts w:ascii="Times New Roman" w:hAnsi="Times New Roman" w:cs="Times New Roman"/>
                <w:sz w:val="18"/>
                <w:szCs w:val="18"/>
              </w:rPr>
              <w:t>строительство Государственная корпорация по атомной энергии «Росатом»)</w:t>
            </w:r>
          </w:p>
        </w:tc>
      </w:tr>
    </w:tbl>
    <w:p w:rsidR="009C7E82" w:rsidRPr="00EB65CA" w:rsidRDefault="009C7E82" w:rsidP="005C1D37">
      <w:pPr>
        <w:rPr>
          <w:rFonts w:ascii="Times New Roman" w:hAnsi="Times New Roman"/>
        </w:rPr>
      </w:pPr>
    </w:p>
    <w:p w:rsidR="009C7E82" w:rsidRPr="00D620C2" w:rsidRDefault="009C7E82" w:rsidP="005C1D37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</w:t>
      </w:r>
      <w:r w:rsidRPr="00D620C2">
        <w:rPr>
          <w:rFonts w:ascii="Times New Roman" w:hAnsi="Times New Roman" w:cs="Times New Roman"/>
        </w:rPr>
        <w:t xml:space="preserve">со </w:t>
      </w:r>
      <w:hyperlink r:id="rId9" w:history="1">
        <w:r w:rsidRPr="00042D5B">
          <w:rPr>
            <w:rStyle w:val="a0"/>
            <w:rFonts w:ascii="Times New Roman" w:hAnsi="Times New Roman"/>
            <w:b w:val="0"/>
          </w:rPr>
          <w:t>статьей 51</w:t>
        </w:r>
      </w:hyperlink>
      <w:r>
        <w:rPr>
          <w:rFonts w:ascii="Times New Roman" w:hAnsi="Times New Roman" w:cs="Times New Roman"/>
        </w:rPr>
        <w:t xml:space="preserve"> Градостроительного кодекса </w:t>
      </w:r>
      <w:r w:rsidRPr="00D620C2">
        <w:rPr>
          <w:rFonts w:ascii="Times New Roman" w:hAnsi="Times New Roman" w:cs="Times New Roman"/>
        </w:rPr>
        <w:t>Российской</w:t>
      </w:r>
      <w:r>
        <w:rPr>
          <w:rFonts w:ascii="Times New Roman" w:hAnsi="Times New Roman" w:cs="Times New Roman"/>
        </w:rPr>
        <w:t xml:space="preserve"> </w:t>
      </w:r>
      <w:r w:rsidRPr="00D620C2">
        <w:rPr>
          <w:rFonts w:ascii="Times New Roman" w:hAnsi="Times New Roman" w:cs="Times New Roman"/>
        </w:rPr>
        <w:t>Федерации, разрешает:</w:t>
      </w:r>
    </w:p>
    <w:p w:rsidR="009C7E82" w:rsidRDefault="009C7E82" w:rsidP="005C1D37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2835"/>
        <w:gridCol w:w="709"/>
        <w:gridCol w:w="1326"/>
        <w:gridCol w:w="1367"/>
        <w:gridCol w:w="1418"/>
        <w:gridCol w:w="850"/>
        <w:gridCol w:w="1235"/>
      </w:tblGrid>
      <w:tr w:rsidR="009C7E82" w:rsidRPr="000E19CB" w:rsidTr="000E19CB"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1.</w:t>
            </w:r>
          </w:p>
        </w:tc>
        <w:tc>
          <w:tcPr>
            <w:tcW w:w="85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Строительство объекта капитального строительства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lang w:val="en-US"/>
              </w:rPr>
            </w:pPr>
            <w:r w:rsidRPr="000E19CB">
              <w:rPr>
                <w:rFonts w:ascii="Times New Roman" w:hAnsi="Times New Roman"/>
                <w:color w:val="FF0000"/>
              </w:rPr>
              <w:t>Х</w:t>
            </w: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Реконструкцию объекта капитального строительства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Строительство линейного объекта (объекта капитального строительства, входящего в состав линейного объекта)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Реконструкцию линейного объекта (объекта капитального строительства, входящего в состав линейного объекта)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2.</w:t>
            </w: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Наименование объекта капитального строительства (этапа) в соответствии с проектной документацией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Наименование организации, выдавшей положительное заключение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Регистрационный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3.</w:t>
            </w: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Номер кадастрового квартала (кадастровых кварталов),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Кадастровый номер реконструируемого объекта капитального строительства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3.1.</w:t>
            </w: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Сведения о градостроительном плане земельного участка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3.2.</w:t>
            </w: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Сведения о проекте планировки и проекте межевания территории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3.3</w:t>
            </w:r>
          </w:p>
        </w:tc>
        <w:tc>
          <w:tcPr>
            <w:tcW w:w="6237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Сведения о проектной документации объекта капитального строительства, планируемого к строительству, реконструкции, проведению работ сохранения объекта культурного наследия, при которых затрагиваются конструктивные и другие характеристики надежности и безопасности объекта</w:t>
            </w:r>
          </w:p>
        </w:tc>
        <w:tc>
          <w:tcPr>
            <w:tcW w:w="3503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4.</w:t>
            </w:r>
          </w:p>
        </w:tc>
        <w:tc>
          <w:tcPr>
            <w:tcW w:w="974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объекта:</w:t>
            </w: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4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Наименование объекта капитального строительства, входящего в состав имущественного комплекса, в соответствии с проектной документацией:</w:t>
            </w: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Общая площадь (кв.м.):</w:t>
            </w:r>
          </w:p>
        </w:tc>
        <w:tc>
          <w:tcPr>
            <w:tcW w:w="203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Площадь участка (кв. м):</w:t>
            </w:r>
          </w:p>
        </w:tc>
        <w:tc>
          <w:tcPr>
            <w:tcW w:w="20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Объем (куб.м.):</w:t>
            </w:r>
          </w:p>
        </w:tc>
        <w:tc>
          <w:tcPr>
            <w:tcW w:w="203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в том числе</w:t>
            </w:r>
          </w:p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подземной части (куб.м):</w:t>
            </w:r>
          </w:p>
        </w:tc>
        <w:tc>
          <w:tcPr>
            <w:tcW w:w="20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Количество этажей (шт.):</w:t>
            </w:r>
          </w:p>
        </w:tc>
        <w:tc>
          <w:tcPr>
            <w:tcW w:w="203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Высота(м):</w:t>
            </w:r>
          </w:p>
        </w:tc>
        <w:tc>
          <w:tcPr>
            <w:tcW w:w="20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rPr>
          <w:trHeight w:val="516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Количество подземных этажей (шт.):</w:t>
            </w:r>
          </w:p>
        </w:tc>
        <w:tc>
          <w:tcPr>
            <w:tcW w:w="203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gridSpan w:val="2"/>
            <w:vMerge w:val="restart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Вместимость (чел.):</w:t>
            </w:r>
          </w:p>
        </w:tc>
        <w:tc>
          <w:tcPr>
            <w:tcW w:w="2085" w:type="dxa"/>
            <w:gridSpan w:val="2"/>
            <w:vMerge w:val="restart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Площадь застройки (кв.м.):</w:t>
            </w:r>
          </w:p>
        </w:tc>
        <w:tc>
          <w:tcPr>
            <w:tcW w:w="203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gridSpan w:val="2"/>
            <w:vMerge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085" w:type="dxa"/>
            <w:gridSpan w:val="2"/>
            <w:vMerge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Иные показатели:</w:t>
            </w:r>
          </w:p>
        </w:tc>
        <w:tc>
          <w:tcPr>
            <w:tcW w:w="690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5.</w:t>
            </w:r>
          </w:p>
        </w:tc>
        <w:tc>
          <w:tcPr>
            <w:tcW w:w="3544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6196" w:type="dxa"/>
            <w:gridSpan w:val="5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6.</w:t>
            </w:r>
          </w:p>
        </w:tc>
        <w:tc>
          <w:tcPr>
            <w:tcW w:w="974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Краткие проектные характеристики линейного объекта:</w:t>
            </w: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Категория: (класс)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Протяженность: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Мощность (пропускная способность, грузооборот, интенсивность движения):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Тип (КЛ, ВЛ, КВЛ), уровень напряжения линий электропередачи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Перечень конструктивных элементов, оказывающих влияние на безопасность: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9C7E82" w:rsidRPr="000E19CB" w:rsidTr="000E19CB"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70" w:type="dxa"/>
            <w:gridSpan w:val="3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  <w:r w:rsidRPr="000E19CB">
              <w:rPr>
                <w:rFonts w:ascii="Times New Roman" w:hAnsi="Times New Roman" w:cs="Times New Roman"/>
              </w:rPr>
              <w:t>Иные показатели:</w:t>
            </w:r>
          </w:p>
        </w:tc>
        <w:tc>
          <w:tcPr>
            <w:tcW w:w="4870" w:type="dxa"/>
            <w:gridSpan w:val="4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</w:tbl>
    <w:p w:rsidR="009C7E82" w:rsidRDefault="009C7E82" w:rsidP="005C1D37">
      <w:pPr>
        <w:rPr>
          <w:rFonts w:ascii="Times New Roman" w:hAnsi="Times New Roman"/>
        </w:rPr>
      </w:pPr>
    </w:p>
    <w:p w:rsidR="009C7E82" w:rsidRPr="00EB65CA" w:rsidRDefault="009C7E82" w:rsidP="005C1D37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4907"/>
        <w:gridCol w:w="456"/>
        <w:gridCol w:w="424"/>
        <w:gridCol w:w="1556"/>
        <w:gridCol w:w="456"/>
        <w:gridCol w:w="389"/>
        <w:gridCol w:w="2227"/>
      </w:tblGrid>
      <w:tr w:rsidR="009C7E82" w:rsidRPr="000E19CB" w:rsidTr="00033C6D">
        <w:tc>
          <w:tcPr>
            <w:tcW w:w="4907" w:type="dxa"/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 xml:space="preserve">Срок действия настоящего разрешения – до </w:t>
            </w:r>
            <w:r w:rsidRPr="000E19CB">
              <w:rPr>
                <w:rFonts w:ascii="Times New Roman" w:hAnsi="Times New Roman"/>
                <w:b/>
              </w:rPr>
              <w:t>«</w:t>
            </w: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4" w:type="dxa"/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  <w:r w:rsidRPr="000E19CB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56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6" w:type="dxa"/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  <w:r w:rsidRPr="000E19CB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389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27" w:type="dxa"/>
          </w:tcPr>
          <w:p w:rsidR="009C7E82" w:rsidRPr="000E19CB" w:rsidRDefault="009C7E82" w:rsidP="00033C6D">
            <w:pPr>
              <w:ind w:left="-108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  <w:b/>
              </w:rPr>
              <w:t>г.</w:t>
            </w:r>
          </w:p>
        </w:tc>
      </w:tr>
      <w:tr w:rsidR="009C7E82" w:rsidRPr="000E19CB" w:rsidTr="00033C6D">
        <w:tc>
          <w:tcPr>
            <w:tcW w:w="10415" w:type="dxa"/>
            <w:gridSpan w:val="7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</w:p>
        </w:tc>
      </w:tr>
    </w:tbl>
    <w:p w:rsidR="009C7E82" w:rsidRPr="00EB65CA" w:rsidRDefault="009C7E82" w:rsidP="005C1D37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4503"/>
        <w:gridCol w:w="567"/>
        <w:gridCol w:w="2409"/>
        <w:gridCol w:w="567"/>
        <w:gridCol w:w="2369"/>
      </w:tblGrid>
      <w:tr w:rsidR="009C7E82" w:rsidRPr="000E19CB" w:rsidTr="00033C6D">
        <w:tc>
          <w:tcPr>
            <w:tcW w:w="4503" w:type="dxa"/>
            <w:tcBorders>
              <w:bottom w:val="single" w:sz="4" w:space="0" w:color="auto"/>
            </w:tcBorders>
          </w:tcPr>
          <w:p w:rsidR="009C7E82" w:rsidRPr="000E19CB" w:rsidRDefault="009C7E82" w:rsidP="005C1D37">
            <w:pPr>
              <w:jc w:val="center"/>
              <w:rPr>
                <w:rFonts w:ascii="Times New Roman" w:hAnsi="Times New Roman"/>
                <w:b/>
              </w:rPr>
            </w:pPr>
            <w:r w:rsidRPr="000E19CB">
              <w:rPr>
                <w:rFonts w:ascii="Times New Roman" w:hAnsi="Times New Roman"/>
                <w:b/>
              </w:rPr>
              <w:t>Глава Большеигнатовского муниципального района</w:t>
            </w:r>
          </w:p>
        </w:tc>
        <w:tc>
          <w:tcPr>
            <w:tcW w:w="567" w:type="dxa"/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69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7E82" w:rsidRPr="000E19CB" w:rsidTr="00033C6D">
        <w:tc>
          <w:tcPr>
            <w:tcW w:w="4503" w:type="dxa"/>
            <w:tcBorders>
              <w:top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(должность уполномоченного лица органа, осуществляющего выдачу разрешения на строительство)</w:t>
            </w:r>
          </w:p>
        </w:tc>
        <w:tc>
          <w:tcPr>
            <w:tcW w:w="567" w:type="dxa"/>
          </w:tcPr>
          <w:p w:rsidR="009C7E82" w:rsidRPr="000E19CB" w:rsidRDefault="009C7E82" w:rsidP="00033C6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</w:tcPr>
          <w:p w:rsidR="009C7E82" w:rsidRPr="000E19CB" w:rsidRDefault="009C7E82" w:rsidP="00033C6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69" w:type="dxa"/>
            <w:tcBorders>
              <w:top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9C7E82" w:rsidRDefault="009C7E82" w:rsidP="005C1D37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392"/>
        <w:gridCol w:w="425"/>
        <w:gridCol w:w="425"/>
        <w:gridCol w:w="1560"/>
        <w:gridCol w:w="456"/>
        <w:gridCol w:w="394"/>
        <w:gridCol w:w="6763"/>
      </w:tblGrid>
      <w:tr w:rsidR="009C7E82" w:rsidRPr="000E19CB" w:rsidTr="00033C6D">
        <w:tc>
          <w:tcPr>
            <w:tcW w:w="392" w:type="dxa"/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  <w:r w:rsidRPr="000E19CB">
              <w:rPr>
                <w:rFonts w:ascii="Times New Roman" w:hAnsi="Times New Roman"/>
                <w:b/>
              </w:rPr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  <w:r w:rsidRPr="000E19CB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56" w:type="dxa"/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  <w:r w:rsidRPr="000E19CB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3" w:type="dxa"/>
          </w:tcPr>
          <w:p w:rsidR="009C7E82" w:rsidRPr="000E19CB" w:rsidRDefault="009C7E82" w:rsidP="00033C6D">
            <w:pPr>
              <w:ind w:left="-108"/>
              <w:rPr>
                <w:rFonts w:ascii="Times New Roman" w:hAnsi="Times New Roman"/>
                <w:b/>
              </w:rPr>
            </w:pPr>
            <w:r w:rsidRPr="000E19CB">
              <w:rPr>
                <w:rFonts w:ascii="Times New Roman" w:hAnsi="Times New Roman"/>
                <w:b/>
              </w:rPr>
              <w:t>г.</w:t>
            </w:r>
          </w:p>
        </w:tc>
      </w:tr>
    </w:tbl>
    <w:p w:rsidR="009C7E82" w:rsidRDefault="009C7E82" w:rsidP="005C1D37">
      <w:pPr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p w:rsidR="009C7E82" w:rsidRDefault="009C7E82" w:rsidP="005C1D37">
      <w:pPr>
        <w:rPr>
          <w:rFonts w:ascii="Times New Roman" w:hAnsi="Times New Roman"/>
        </w:rPr>
      </w:pPr>
    </w:p>
    <w:p w:rsidR="009C7E82" w:rsidRDefault="009C7E82" w:rsidP="005C1D37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5920"/>
        <w:gridCol w:w="425"/>
        <w:gridCol w:w="426"/>
        <w:gridCol w:w="1559"/>
        <w:gridCol w:w="456"/>
        <w:gridCol w:w="394"/>
        <w:gridCol w:w="1235"/>
      </w:tblGrid>
      <w:tr w:rsidR="009C7E82" w:rsidRPr="000E19CB" w:rsidTr="00033C6D">
        <w:tc>
          <w:tcPr>
            <w:tcW w:w="5920" w:type="dxa"/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Срок действия настоящего разрешения продлено – до 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6" w:type="dxa"/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»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6" w:type="dxa"/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20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</w:p>
        </w:tc>
        <w:tc>
          <w:tcPr>
            <w:tcW w:w="1235" w:type="dxa"/>
          </w:tcPr>
          <w:p w:rsidR="009C7E82" w:rsidRPr="000E19CB" w:rsidRDefault="009C7E82" w:rsidP="00033C6D">
            <w:pPr>
              <w:ind w:left="-108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г.</w:t>
            </w:r>
          </w:p>
        </w:tc>
      </w:tr>
    </w:tbl>
    <w:p w:rsidR="009C7E82" w:rsidRDefault="009C7E82" w:rsidP="005C1D37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4503"/>
        <w:gridCol w:w="567"/>
        <w:gridCol w:w="2409"/>
        <w:gridCol w:w="567"/>
        <w:gridCol w:w="2369"/>
      </w:tblGrid>
      <w:tr w:rsidR="009C7E82" w:rsidRPr="000E19CB" w:rsidTr="00033C6D">
        <w:tc>
          <w:tcPr>
            <w:tcW w:w="4503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</w:rPr>
            </w:pPr>
          </w:p>
          <w:p w:rsidR="009C7E82" w:rsidRPr="000E19CB" w:rsidRDefault="009C7E82" w:rsidP="00033C6D">
            <w:pPr>
              <w:jc w:val="center"/>
              <w:rPr>
                <w:rFonts w:ascii="Times New Roman" w:hAnsi="Times New Roman"/>
              </w:rPr>
            </w:pPr>
          </w:p>
          <w:p w:rsidR="009C7E82" w:rsidRPr="000E19CB" w:rsidRDefault="009C7E82" w:rsidP="00033C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</w:p>
        </w:tc>
        <w:tc>
          <w:tcPr>
            <w:tcW w:w="2369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</w:rPr>
            </w:pPr>
          </w:p>
          <w:p w:rsidR="009C7E82" w:rsidRPr="000E19CB" w:rsidRDefault="009C7E82" w:rsidP="00033C6D">
            <w:pPr>
              <w:jc w:val="center"/>
              <w:rPr>
                <w:rFonts w:ascii="Times New Roman" w:hAnsi="Times New Roman"/>
              </w:rPr>
            </w:pPr>
          </w:p>
          <w:p w:rsidR="009C7E82" w:rsidRPr="000E19CB" w:rsidRDefault="009C7E82" w:rsidP="00033C6D">
            <w:pPr>
              <w:jc w:val="center"/>
              <w:rPr>
                <w:rFonts w:ascii="Times New Roman" w:hAnsi="Times New Roman"/>
              </w:rPr>
            </w:pPr>
          </w:p>
        </w:tc>
      </w:tr>
      <w:tr w:rsidR="009C7E82" w:rsidRPr="000E19CB" w:rsidTr="00033C6D">
        <w:tc>
          <w:tcPr>
            <w:tcW w:w="4503" w:type="dxa"/>
            <w:tcBorders>
              <w:top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(должность уполномоченного лица органа, осуществляющего выдачу разрешения на строительство)</w:t>
            </w:r>
          </w:p>
        </w:tc>
        <w:tc>
          <w:tcPr>
            <w:tcW w:w="567" w:type="dxa"/>
          </w:tcPr>
          <w:p w:rsidR="009C7E82" w:rsidRPr="000E19CB" w:rsidRDefault="009C7E82" w:rsidP="00033C6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</w:tcPr>
          <w:p w:rsidR="009C7E82" w:rsidRPr="000E19CB" w:rsidRDefault="009C7E82" w:rsidP="00033C6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69" w:type="dxa"/>
            <w:tcBorders>
              <w:top w:val="single" w:sz="4" w:space="0" w:color="auto"/>
            </w:tcBorders>
          </w:tcPr>
          <w:p w:rsidR="009C7E82" w:rsidRPr="000E19CB" w:rsidRDefault="009C7E82" w:rsidP="00033C6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9C7E82" w:rsidRDefault="009C7E82" w:rsidP="005C1D37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392"/>
        <w:gridCol w:w="425"/>
        <w:gridCol w:w="425"/>
        <w:gridCol w:w="1560"/>
        <w:gridCol w:w="456"/>
        <w:gridCol w:w="394"/>
        <w:gridCol w:w="6763"/>
      </w:tblGrid>
      <w:tr w:rsidR="009C7E82" w:rsidRPr="000E19CB" w:rsidTr="00033C6D">
        <w:tc>
          <w:tcPr>
            <w:tcW w:w="392" w:type="dxa"/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</w:p>
        </w:tc>
        <w:tc>
          <w:tcPr>
            <w:tcW w:w="425" w:type="dxa"/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»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</w:p>
        </w:tc>
        <w:tc>
          <w:tcPr>
            <w:tcW w:w="456" w:type="dxa"/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20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9C7E82" w:rsidRPr="000E19CB" w:rsidRDefault="009C7E82" w:rsidP="00033C6D">
            <w:pPr>
              <w:rPr>
                <w:rFonts w:ascii="Times New Roman" w:hAnsi="Times New Roman"/>
              </w:rPr>
            </w:pPr>
          </w:p>
        </w:tc>
        <w:tc>
          <w:tcPr>
            <w:tcW w:w="6763" w:type="dxa"/>
          </w:tcPr>
          <w:p w:rsidR="009C7E82" w:rsidRPr="000E19CB" w:rsidRDefault="009C7E82" w:rsidP="00033C6D">
            <w:pPr>
              <w:ind w:left="-108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г.</w:t>
            </w:r>
          </w:p>
        </w:tc>
      </w:tr>
    </w:tbl>
    <w:p w:rsidR="009C7E82" w:rsidRDefault="009C7E82" w:rsidP="005C1D37">
      <w:pPr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p w:rsidR="009C7E82" w:rsidRDefault="009C7E82" w:rsidP="005C1D37">
      <w:pPr>
        <w:rPr>
          <w:rFonts w:ascii="Times New Roman" w:hAnsi="Times New Roman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№3</w:t>
      </w:r>
    </w:p>
    <w:p w:rsidR="009C7E82" w:rsidRDefault="009C7E82" w:rsidP="005C1D37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103" w:type="dxa"/>
        <w:tblLook w:val="00A0"/>
      </w:tblPr>
      <w:tblGrid>
        <w:gridCol w:w="817"/>
        <w:gridCol w:w="4495"/>
      </w:tblGrid>
      <w:tr w:rsidR="009C7E82" w:rsidRPr="000E19CB" w:rsidTr="000E19CB">
        <w:tc>
          <w:tcPr>
            <w:tcW w:w="817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Кому</w:t>
            </w:r>
          </w:p>
        </w:tc>
        <w:tc>
          <w:tcPr>
            <w:tcW w:w="4495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ХХХХХХХХХХХХХ</w:t>
            </w:r>
          </w:p>
        </w:tc>
      </w:tr>
      <w:tr w:rsidR="009C7E82" w:rsidRPr="000E19CB" w:rsidTr="000E19CB">
        <w:tc>
          <w:tcPr>
            <w:tcW w:w="5312" w:type="dxa"/>
            <w:gridSpan w:val="2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 xml:space="preserve">(наименование застройщика (фамилия, имя, отчество – для 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«ХХХХХХХХХХХХХХХХХХХ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граждан, полное наименование организации – для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ХХХХХХХХХХХХХХХХ»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юридических лиц), его почтовый индекс и адрес,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431670, с. Большое Игнатово, ул.. ХХХХХХХХХХХХХХХ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адрес электронной почты)</w:t>
            </w:r>
          </w:p>
        </w:tc>
      </w:tr>
      <w:tr w:rsidR="009C7E82" w:rsidRPr="000E19CB" w:rsidTr="000E19CB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uk</w:t>
            </w: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ХХХХ</w:t>
            </w:r>
            <w:r w:rsidRPr="000E19C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_ndm</w:t>
            </w: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ХХХХ</w:t>
            </w:r>
            <w:r w:rsidRPr="000E19C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@mail.ru</w:t>
            </w:r>
          </w:p>
        </w:tc>
      </w:tr>
    </w:tbl>
    <w:p w:rsidR="009C7E82" w:rsidRPr="00EB65CA" w:rsidRDefault="009C7E82" w:rsidP="005C1D37">
      <w:pPr>
        <w:rPr>
          <w:rFonts w:ascii="Times New Roman" w:hAnsi="Times New Roman"/>
        </w:rPr>
      </w:pPr>
    </w:p>
    <w:p w:rsidR="009C7E82" w:rsidRPr="005C1D37" w:rsidRDefault="009C7E82" w:rsidP="005C1D3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5C1D37">
        <w:rPr>
          <w:sz w:val="28"/>
          <w:szCs w:val="28"/>
        </w:rPr>
        <w:t>РАЗРЕШЕНИЕ</w:t>
      </w:r>
    </w:p>
    <w:p w:rsidR="009C7E82" w:rsidRPr="005C1D37" w:rsidRDefault="009C7E82" w:rsidP="005C1D37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5C1D37">
        <w:rPr>
          <w:sz w:val="28"/>
          <w:szCs w:val="28"/>
        </w:rPr>
        <w:t>на строительство</w:t>
      </w:r>
    </w:p>
    <w:p w:rsidR="009C7E82" w:rsidRDefault="009C7E82" w:rsidP="005C1D37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698"/>
        <w:gridCol w:w="1776"/>
        <w:gridCol w:w="5346"/>
        <w:gridCol w:w="2601"/>
      </w:tblGrid>
      <w:tr w:rsidR="009C7E82" w:rsidRPr="000E19CB" w:rsidTr="000E19CB">
        <w:tc>
          <w:tcPr>
            <w:tcW w:w="698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ХХХХХХХХХ</w:t>
            </w:r>
          </w:p>
        </w:tc>
        <w:tc>
          <w:tcPr>
            <w:tcW w:w="5436" w:type="dxa"/>
          </w:tcPr>
          <w:p w:rsidR="009C7E82" w:rsidRPr="000E19CB" w:rsidRDefault="009C7E82" w:rsidP="000E19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03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ХХХХХХХХХХХХХ</w:t>
            </w:r>
          </w:p>
        </w:tc>
      </w:tr>
    </w:tbl>
    <w:p w:rsidR="009C7E82" w:rsidRPr="008711DD" w:rsidRDefault="009C7E82" w:rsidP="005C1D37">
      <w:pPr>
        <w:rPr>
          <w:rFonts w:ascii="Times New Roman" w:hAnsi="Times New Roman"/>
          <w:sz w:val="18"/>
          <w:szCs w:val="18"/>
        </w:rPr>
      </w:pPr>
    </w:p>
    <w:tbl>
      <w:tblPr>
        <w:tblW w:w="0" w:type="auto"/>
        <w:tblLook w:val="00A0"/>
      </w:tblPr>
      <w:tblGrid>
        <w:gridCol w:w="10415"/>
      </w:tblGrid>
      <w:tr w:rsidR="009C7E82" w:rsidRPr="000E19CB" w:rsidTr="000E19CB">
        <w:tc>
          <w:tcPr>
            <w:tcW w:w="10415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9C7E82" w:rsidRPr="000E19CB" w:rsidTr="000E19CB">
        <w:tc>
          <w:tcPr>
            <w:tcW w:w="10415" w:type="dxa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pStyle w:val="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9CB">
              <w:rPr>
                <w:rFonts w:ascii="Times New Roman" w:hAnsi="Times New Roman" w:cs="Times New Roman"/>
                <w:sz w:val="18"/>
                <w:szCs w:val="18"/>
              </w:rPr>
              <w:t>(наименование уполномоченного федерального органа исполнительной власти или органа исполнительной власти субъекта Российской Федерации, или органа местного самоуправления, осуществляющих выдачу разрешения на</w:t>
            </w:r>
          </w:p>
          <w:p w:rsidR="009C7E82" w:rsidRPr="000E19CB" w:rsidRDefault="009C7E82" w:rsidP="000E19CB">
            <w:pPr>
              <w:pStyle w:val="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9CB">
              <w:rPr>
                <w:rFonts w:ascii="Times New Roman" w:hAnsi="Times New Roman" w:cs="Times New Roman"/>
                <w:sz w:val="18"/>
                <w:szCs w:val="18"/>
              </w:rPr>
              <w:t>строительство Государственная корпорация по атомной энергии «Росатом»)</w:t>
            </w:r>
          </w:p>
        </w:tc>
      </w:tr>
    </w:tbl>
    <w:p w:rsidR="009C7E82" w:rsidRPr="00D620C2" w:rsidRDefault="009C7E82" w:rsidP="005C1D37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</w:t>
      </w:r>
      <w:r w:rsidRPr="00D620C2">
        <w:rPr>
          <w:rFonts w:ascii="Times New Roman" w:hAnsi="Times New Roman" w:cs="Times New Roman"/>
        </w:rPr>
        <w:t xml:space="preserve">со </w:t>
      </w:r>
      <w:hyperlink r:id="rId10" w:history="1">
        <w:r w:rsidRPr="00042D5B">
          <w:rPr>
            <w:rStyle w:val="a0"/>
            <w:rFonts w:ascii="Times New Roman" w:hAnsi="Times New Roman"/>
            <w:b w:val="0"/>
          </w:rPr>
          <w:t>статьей 51</w:t>
        </w:r>
      </w:hyperlink>
      <w:r>
        <w:rPr>
          <w:rFonts w:ascii="Times New Roman" w:hAnsi="Times New Roman" w:cs="Times New Roman"/>
        </w:rPr>
        <w:t xml:space="preserve"> Градостроительного кодекса </w:t>
      </w:r>
      <w:r w:rsidRPr="00D620C2">
        <w:rPr>
          <w:rFonts w:ascii="Times New Roman" w:hAnsi="Times New Roman" w:cs="Times New Roman"/>
        </w:rPr>
        <w:t>Российской</w:t>
      </w:r>
      <w:r>
        <w:rPr>
          <w:rFonts w:ascii="Times New Roman" w:hAnsi="Times New Roman" w:cs="Times New Roman"/>
        </w:rPr>
        <w:t xml:space="preserve"> </w:t>
      </w:r>
      <w:r w:rsidRPr="00D620C2">
        <w:rPr>
          <w:rFonts w:ascii="Times New Roman" w:hAnsi="Times New Roman" w:cs="Times New Roman"/>
        </w:rPr>
        <w:t>Федерации, разрешает: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2835"/>
        <w:gridCol w:w="709"/>
        <w:gridCol w:w="284"/>
        <w:gridCol w:w="383"/>
        <w:gridCol w:w="184"/>
        <w:gridCol w:w="272"/>
        <w:gridCol w:w="203"/>
        <w:gridCol w:w="220"/>
        <w:gridCol w:w="1147"/>
        <w:gridCol w:w="401"/>
        <w:gridCol w:w="166"/>
        <w:gridCol w:w="567"/>
        <w:gridCol w:w="17"/>
        <w:gridCol w:w="267"/>
        <w:gridCol w:w="850"/>
        <w:gridCol w:w="1235"/>
        <w:gridCol w:w="6"/>
      </w:tblGrid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8505" w:type="dxa"/>
            <w:gridSpan w:val="15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Строительство объекта капитального строительства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15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Реконструкцию объекта капитального строительства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15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15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Строительство линейного объекта (объекта капитального строительства, входящего в состав линейного объекта)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gridSpan w:val="15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Реконструкцию линейного объекта (объекта капитального строительства, входящего в состав линейного объекта)</w:t>
            </w: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37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капитального строительства (этапа) в соответствии с проектной документацией</w:t>
            </w:r>
          </w:p>
        </w:tc>
        <w:tc>
          <w:tcPr>
            <w:tcW w:w="3503" w:type="dxa"/>
            <w:gridSpan w:val="7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«ХХХХХХХХХХХХХХХХХХХХ»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организации, выдавшей положительное заключение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3503" w:type="dxa"/>
            <w:gridSpan w:val="7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ХХХХХХХХХХХХХХХХХХХХХХ»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3503" w:type="dxa"/>
            <w:gridSpan w:val="7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ХХХХХХХХХХХХХХ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6237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3503" w:type="dxa"/>
            <w:gridSpan w:val="7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89:04:000000:00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Номер кадастрового квартала (кадастровых кварталов),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3503" w:type="dxa"/>
            <w:gridSpan w:val="7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89:04:0000000000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Кадастровый номер реконструируемого объекта капитального строительства</w:t>
            </w:r>
          </w:p>
        </w:tc>
        <w:tc>
          <w:tcPr>
            <w:tcW w:w="3503" w:type="dxa"/>
            <w:gridSpan w:val="7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6237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Сведения о градостроительном плане земельного участка</w:t>
            </w:r>
          </w:p>
        </w:tc>
        <w:tc>
          <w:tcPr>
            <w:tcW w:w="3503" w:type="dxa"/>
            <w:gridSpan w:val="7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№</w:t>
            </w:r>
            <w:r w:rsidRPr="000E19CB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0E19CB">
              <w:rPr>
                <w:rFonts w:ascii="Times New Roman" w:hAnsi="Times New Roman"/>
                <w:sz w:val="20"/>
                <w:szCs w:val="20"/>
              </w:rPr>
              <w:t>8950000000000-00000000000000</w:t>
            </w:r>
          </w:p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от ХХХХХ выдан Администрацией муниципального образования ХХХХ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3.2.</w:t>
            </w:r>
          </w:p>
        </w:tc>
        <w:tc>
          <w:tcPr>
            <w:tcW w:w="6237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Сведения о проекте планировки и проекте межевания территории</w:t>
            </w:r>
          </w:p>
        </w:tc>
        <w:tc>
          <w:tcPr>
            <w:tcW w:w="3503" w:type="dxa"/>
            <w:gridSpan w:val="7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6237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Сведения о проектной документации объекта капитального строительства, планируемого к строительству, реконструкции, проведению работ сохранения объекта культурного наследия, при которых затрагиваются конструктивные и другие характеристики надежности и безопасности объекта</w:t>
            </w:r>
          </w:p>
        </w:tc>
        <w:tc>
          <w:tcPr>
            <w:tcW w:w="3503" w:type="dxa"/>
            <w:gridSpan w:val="7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 xml:space="preserve">ХХХХХХХХХХХХХХХХХХХХХ 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9740" w:type="dxa"/>
            <w:gridSpan w:val="1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объекта: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0" w:type="dxa"/>
            <w:gridSpan w:val="1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капитального строительства, входящего в состав имущественного комплекса, в соответствии с проектной документацией: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Общая площадь (кв.м.):</w:t>
            </w:r>
          </w:p>
        </w:tc>
        <w:tc>
          <w:tcPr>
            <w:tcW w:w="203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2121212</w:t>
            </w:r>
          </w:p>
        </w:tc>
        <w:tc>
          <w:tcPr>
            <w:tcW w:w="2785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Площадь участка (кв. м):</w:t>
            </w:r>
          </w:p>
        </w:tc>
        <w:tc>
          <w:tcPr>
            <w:tcW w:w="20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2121212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Объем (куб.м.):</w:t>
            </w:r>
          </w:p>
        </w:tc>
        <w:tc>
          <w:tcPr>
            <w:tcW w:w="203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212121121</w:t>
            </w:r>
          </w:p>
        </w:tc>
        <w:tc>
          <w:tcPr>
            <w:tcW w:w="2785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подземной части (куб.м):</w:t>
            </w:r>
          </w:p>
        </w:tc>
        <w:tc>
          <w:tcPr>
            <w:tcW w:w="20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Количество этажей (шт.):</w:t>
            </w:r>
          </w:p>
        </w:tc>
        <w:tc>
          <w:tcPr>
            <w:tcW w:w="203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2785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Высота(м):</w:t>
            </w:r>
          </w:p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  <w:r w:rsidRPr="000E19CB">
              <w:rPr>
                <w:rFonts w:ascii="Times New Roman" w:hAnsi="Times New Roman"/>
              </w:rPr>
              <w:t>1 этажа</w:t>
            </w:r>
          </w:p>
        </w:tc>
        <w:tc>
          <w:tcPr>
            <w:tcW w:w="2085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 xml:space="preserve">0,0 </w:t>
            </w:r>
          </w:p>
        </w:tc>
      </w:tr>
      <w:tr w:rsidR="009C7E82" w:rsidRPr="000E19CB" w:rsidTr="000E19CB">
        <w:trPr>
          <w:gridAfter w:val="1"/>
          <w:wAfter w:w="6" w:type="dxa"/>
          <w:trHeight w:val="516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Количество подземных этажей (шт.):</w:t>
            </w:r>
          </w:p>
        </w:tc>
        <w:tc>
          <w:tcPr>
            <w:tcW w:w="203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5" w:type="dxa"/>
            <w:gridSpan w:val="7"/>
            <w:vMerge w:val="restart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Вместимость (чел.):</w:t>
            </w:r>
          </w:p>
        </w:tc>
        <w:tc>
          <w:tcPr>
            <w:tcW w:w="2085" w:type="dxa"/>
            <w:gridSpan w:val="2"/>
            <w:vMerge w:val="restart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Площадь застройки (кв.м.):</w:t>
            </w:r>
          </w:p>
        </w:tc>
        <w:tc>
          <w:tcPr>
            <w:tcW w:w="2035" w:type="dxa"/>
            <w:gridSpan w:val="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000000</w:t>
            </w:r>
          </w:p>
        </w:tc>
        <w:tc>
          <w:tcPr>
            <w:tcW w:w="2785" w:type="dxa"/>
            <w:gridSpan w:val="7"/>
            <w:vMerge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5" w:type="dxa"/>
            <w:gridSpan w:val="2"/>
            <w:vMerge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Иные показатели:</w:t>
            </w:r>
          </w:p>
        </w:tc>
        <w:tc>
          <w:tcPr>
            <w:tcW w:w="6905" w:type="dxa"/>
            <w:gridSpan w:val="15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Материалы фундамента – сваи железобетонные;</w:t>
            </w:r>
          </w:p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Материалы стен – трехслойные керамзитобетонные блоки 123 и кирпич, с утеплением и наружной облицовкой стен фасада здания.</w:t>
            </w:r>
          </w:p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Материалы перекрытий – сборные железобетонные панели;</w:t>
            </w:r>
          </w:p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Материалы кровли – профилированный лист по сплошному настилу и деревянным стропилам.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544" w:type="dxa"/>
            <w:gridSpan w:val="2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объекта:</w:t>
            </w:r>
          </w:p>
        </w:tc>
        <w:tc>
          <w:tcPr>
            <w:tcW w:w="6196" w:type="dxa"/>
            <w:gridSpan w:val="14"/>
          </w:tcPr>
          <w:p w:rsidR="009C7E82" w:rsidRPr="000E19CB" w:rsidRDefault="009C7E82" w:rsidP="005C1D37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С. Большое игнатово, ул. ХХХХХХХ, д.№ ХХ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 w:val="restart"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19CB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9740" w:type="dxa"/>
            <w:gridSpan w:val="16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Краткие проектные характеристики линейного объекта: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7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Категория: (класс)</w:t>
            </w:r>
          </w:p>
        </w:tc>
        <w:tc>
          <w:tcPr>
            <w:tcW w:w="4870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7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Протяженность:</w:t>
            </w:r>
          </w:p>
        </w:tc>
        <w:tc>
          <w:tcPr>
            <w:tcW w:w="4870" w:type="dxa"/>
            <w:gridSpan w:val="9"/>
          </w:tcPr>
          <w:p w:rsidR="009C7E82" w:rsidRPr="000E19CB" w:rsidRDefault="009C7E82" w:rsidP="000E19CB">
            <w:pPr>
              <w:spacing w:after="0" w:line="240" w:lineRule="auto"/>
              <w:ind w:hanging="16"/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7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Мощность (пропускная способность, грузооборот, интенсивность движения):</w:t>
            </w:r>
          </w:p>
        </w:tc>
        <w:tc>
          <w:tcPr>
            <w:tcW w:w="4870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7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Тип (КЛ, ВЛ, КВЛ), уровень напряжения линий электропередачи</w:t>
            </w:r>
          </w:p>
        </w:tc>
        <w:tc>
          <w:tcPr>
            <w:tcW w:w="4870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7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Перечень конструктивных элементов, оказывающих влияние на безопасность:</w:t>
            </w:r>
          </w:p>
        </w:tc>
        <w:tc>
          <w:tcPr>
            <w:tcW w:w="4870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7E82" w:rsidRPr="000E19CB" w:rsidTr="000E19CB">
        <w:trPr>
          <w:gridAfter w:val="1"/>
          <w:wAfter w:w="6" w:type="dxa"/>
        </w:trPr>
        <w:tc>
          <w:tcPr>
            <w:tcW w:w="675" w:type="dxa"/>
            <w:vMerge/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70" w:type="dxa"/>
            <w:gridSpan w:val="7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  <w:r w:rsidRPr="000E19CB">
              <w:rPr>
                <w:rFonts w:ascii="Times New Roman" w:hAnsi="Times New Roman" w:cs="Times New Roman"/>
                <w:sz w:val="20"/>
                <w:szCs w:val="20"/>
              </w:rPr>
              <w:t>Иные показатели:</w:t>
            </w:r>
          </w:p>
        </w:tc>
        <w:tc>
          <w:tcPr>
            <w:tcW w:w="4870" w:type="dxa"/>
            <w:gridSpan w:val="9"/>
          </w:tcPr>
          <w:p w:rsidR="009C7E82" w:rsidRPr="000E19CB" w:rsidRDefault="009C7E82" w:rsidP="00033C6D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7E82" w:rsidRPr="000E19CB" w:rsidTr="000E19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86" w:type="dxa"/>
            <w:gridSpan w:val="5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Срок действия настоящего разрешения – до </w:t>
            </w: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</w:p>
        </w:tc>
        <w:tc>
          <w:tcPr>
            <w:tcW w:w="456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</w:tc>
        <w:tc>
          <w:tcPr>
            <w:tcW w:w="423" w:type="dxa"/>
            <w:gridSpan w:val="2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548" w:type="dxa"/>
            <w:gridSpan w:val="2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0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201Х</w:t>
            </w:r>
          </w:p>
        </w:tc>
        <w:tc>
          <w:tcPr>
            <w:tcW w:w="2358" w:type="dxa"/>
            <w:gridSpan w:val="4"/>
          </w:tcPr>
          <w:p w:rsidR="009C7E82" w:rsidRPr="000E19CB" w:rsidRDefault="009C7E82" w:rsidP="000E19CB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  <w:r w:rsidRPr="000E19CB">
              <w:rPr>
                <w:rFonts w:ascii="Times New Roman" w:hAnsi="Times New Roman"/>
                <w:sz w:val="24"/>
                <w:szCs w:val="24"/>
              </w:rPr>
              <w:t xml:space="preserve"> в соответствии с:</w:t>
            </w:r>
          </w:p>
        </w:tc>
      </w:tr>
      <w:tr w:rsidR="009C7E82" w:rsidRPr="000E19CB" w:rsidTr="000E19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421" w:type="dxa"/>
            <w:gridSpan w:val="18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 xml:space="preserve">проектной документацией раздел «Проект организации строительства» шифр: 81-13-00-ПОС с изменениями. </w:t>
            </w:r>
          </w:p>
        </w:tc>
      </w:tr>
      <w:tr w:rsidR="009C7E82" w:rsidRPr="000E19CB" w:rsidTr="000E19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" w:type="dxa"/>
        </w:trPr>
        <w:tc>
          <w:tcPr>
            <w:tcW w:w="4503" w:type="dxa"/>
            <w:gridSpan w:val="4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Глава Большеигнатовского муниципального района</w:t>
            </w:r>
          </w:p>
        </w:tc>
        <w:tc>
          <w:tcPr>
            <w:tcW w:w="567" w:type="dxa"/>
            <w:gridSpan w:val="2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gridSpan w:val="6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9" w:type="dxa"/>
            <w:gridSpan w:val="4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Т. Н. Полозова</w:t>
            </w:r>
          </w:p>
        </w:tc>
      </w:tr>
      <w:tr w:rsidR="009C7E82" w:rsidRPr="000E19CB" w:rsidTr="000E19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" w:type="dxa"/>
        </w:trPr>
        <w:tc>
          <w:tcPr>
            <w:tcW w:w="4503" w:type="dxa"/>
            <w:gridSpan w:val="4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(должность уполномоченного лица органа, осуществляющего выдачу разрешения на строительство)</w:t>
            </w:r>
          </w:p>
        </w:tc>
        <w:tc>
          <w:tcPr>
            <w:tcW w:w="567" w:type="dxa"/>
            <w:gridSpan w:val="2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9" w:type="dxa"/>
            <w:gridSpan w:val="6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69" w:type="dxa"/>
            <w:gridSpan w:val="4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9C7E82" w:rsidRPr="008711DD" w:rsidRDefault="009C7E82" w:rsidP="005C1D37">
      <w:pPr>
        <w:rPr>
          <w:rFonts w:ascii="Times New Roman" w:hAnsi="Times New Roman"/>
          <w:sz w:val="18"/>
          <w:szCs w:val="18"/>
        </w:rPr>
      </w:pPr>
    </w:p>
    <w:tbl>
      <w:tblPr>
        <w:tblW w:w="0" w:type="auto"/>
        <w:tblLook w:val="00A0"/>
      </w:tblPr>
      <w:tblGrid>
        <w:gridCol w:w="392"/>
        <w:gridCol w:w="456"/>
        <w:gridCol w:w="424"/>
        <w:gridCol w:w="1556"/>
        <w:gridCol w:w="750"/>
        <w:gridCol w:w="6843"/>
      </w:tblGrid>
      <w:tr w:rsidR="009C7E82" w:rsidRPr="000E19CB" w:rsidTr="000E19CB">
        <w:tc>
          <w:tcPr>
            <w:tcW w:w="392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</w:tc>
        <w:tc>
          <w:tcPr>
            <w:tcW w:w="425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хххххххх</w:t>
            </w:r>
          </w:p>
        </w:tc>
        <w:tc>
          <w:tcPr>
            <w:tcW w:w="708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201Х</w:t>
            </w:r>
          </w:p>
        </w:tc>
        <w:tc>
          <w:tcPr>
            <w:tcW w:w="6905" w:type="dxa"/>
          </w:tcPr>
          <w:p w:rsidR="009C7E82" w:rsidRPr="000E19CB" w:rsidRDefault="009C7E82" w:rsidP="000E19CB">
            <w:pPr>
              <w:spacing w:after="0" w:line="240" w:lineRule="auto"/>
              <w:ind w:lef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0E19CB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</w:tbl>
    <w:p w:rsidR="009C7E82" w:rsidRDefault="009C7E82" w:rsidP="005C1D37">
      <w:pPr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tbl>
      <w:tblPr>
        <w:tblW w:w="0" w:type="auto"/>
        <w:tblLook w:val="00A0"/>
      </w:tblPr>
      <w:tblGrid>
        <w:gridCol w:w="4503"/>
        <w:gridCol w:w="567"/>
        <w:gridCol w:w="850"/>
        <w:gridCol w:w="425"/>
        <w:gridCol w:w="426"/>
        <w:gridCol w:w="708"/>
        <w:gridCol w:w="567"/>
        <w:gridCol w:w="284"/>
        <w:gridCol w:w="456"/>
        <w:gridCol w:w="394"/>
        <w:gridCol w:w="1235"/>
      </w:tblGrid>
      <w:tr w:rsidR="009C7E82" w:rsidRPr="000E19CB" w:rsidTr="000E19CB">
        <w:tc>
          <w:tcPr>
            <w:tcW w:w="5920" w:type="dxa"/>
            <w:gridSpan w:val="3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Срок действия настоящего разрешения продлено – до 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35" w:type="dxa"/>
          </w:tcPr>
          <w:p w:rsidR="009C7E82" w:rsidRPr="000E19CB" w:rsidRDefault="009C7E82" w:rsidP="000E19CB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9C7E82" w:rsidRPr="000E19CB" w:rsidTr="000E19CB">
        <w:tc>
          <w:tcPr>
            <w:tcW w:w="4503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4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9" w:type="dxa"/>
            <w:gridSpan w:val="4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7E82" w:rsidRPr="000E19CB" w:rsidTr="000E19CB">
        <w:tc>
          <w:tcPr>
            <w:tcW w:w="4503" w:type="dxa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(должность уполномоченного лица органа, осуществляющего выдачу разрешения на строительство)</w:t>
            </w:r>
          </w:p>
        </w:tc>
        <w:tc>
          <w:tcPr>
            <w:tcW w:w="567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9" w:type="dxa"/>
            <w:gridSpan w:val="4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69" w:type="dxa"/>
            <w:gridSpan w:val="4"/>
            <w:tcBorders>
              <w:top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9CB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9C7E82" w:rsidRPr="004B1543" w:rsidRDefault="009C7E82" w:rsidP="005C1D37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0A0"/>
      </w:tblPr>
      <w:tblGrid>
        <w:gridCol w:w="392"/>
        <w:gridCol w:w="425"/>
        <w:gridCol w:w="425"/>
        <w:gridCol w:w="1560"/>
        <w:gridCol w:w="567"/>
        <w:gridCol w:w="425"/>
        <w:gridCol w:w="6621"/>
      </w:tblGrid>
      <w:tr w:rsidR="009C7E82" w:rsidRPr="000E19CB" w:rsidTr="000E19CB">
        <w:tc>
          <w:tcPr>
            <w:tcW w:w="392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9C7E82" w:rsidRPr="000E19CB" w:rsidRDefault="009C7E82" w:rsidP="000E19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21" w:type="dxa"/>
          </w:tcPr>
          <w:p w:rsidR="009C7E82" w:rsidRPr="000E19CB" w:rsidRDefault="009C7E82" w:rsidP="000E19CB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0E19C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9C7E82" w:rsidRDefault="009C7E82" w:rsidP="005C1D37">
      <w:pPr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sectPr w:rsidR="009C7E82" w:rsidSect="005C1D37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E82" w:rsidRDefault="009C7E82" w:rsidP="00B651F2">
      <w:pPr>
        <w:spacing w:after="0" w:line="240" w:lineRule="auto"/>
      </w:pPr>
      <w:r>
        <w:separator/>
      </w:r>
    </w:p>
  </w:endnote>
  <w:endnote w:type="continuationSeparator" w:id="0">
    <w:p w:rsidR="009C7E82" w:rsidRDefault="009C7E82" w:rsidP="00B65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E82" w:rsidRDefault="009C7E82" w:rsidP="00B651F2">
      <w:pPr>
        <w:spacing w:after="0" w:line="240" w:lineRule="auto"/>
      </w:pPr>
      <w:r>
        <w:separator/>
      </w:r>
    </w:p>
  </w:footnote>
  <w:footnote w:type="continuationSeparator" w:id="0">
    <w:p w:rsidR="009C7E82" w:rsidRDefault="009C7E82" w:rsidP="00B65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E82" w:rsidRPr="00AA7420" w:rsidRDefault="009C7E82">
    <w:pPr>
      <w:pStyle w:val="Header"/>
      <w:jc w:val="center"/>
      <w:rPr>
        <w:rFonts w:ascii="Times New Roman" w:hAnsi="Times New Roman"/>
        <w:sz w:val="24"/>
        <w:szCs w:val="24"/>
      </w:rPr>
    </w:pPr>
    <w:r w:rsidRPr="00AA7420">
      <w:rPr>
        <w:rFonts w:ascii="Times New Roman" w:hAnsi="Times New Roman"/>
        <w:sz w:val="24"/>
        <w:szCs w:val="24"/>
      </w:rPr>
      <w:fldChar w:fldCharType="begin"/>
    </w:r>
    <w:r w:rsidRPr="00AA7420">
      <w:rPr>
        <w:rFonts w:ascii="Times New Roman" w:hAnsi="Times New Roman"/>
        <w:sz w:val="24"/>
        <w:szCs w:val="24"/>
      </w:rPr>
      <w:instrText>PAGE   \* MERGEFORMAT</w:instrText>
    </w:r>
    <w:r w:rsidRPr="00AA7420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AA7420">
      <w:rPr>
        <w:rFonts w:ascii="Times New Roman" w:hAnsi="Times New Roman"/>
        <w:sz w:val="24"/>
        <w:szCs w:val="24"/>
      </w:rPr>
      <w:fldChar w:fldCharType="end"/>
    </w:r>
  </w:p>
  <w:p w:rsidR="009C7E82" w:rsidRDefault="009C7E8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D4DE7"/>
    <w:multiLevelType w:val="hybridMultilevel"/>
    <w:tmpl w:val="8482D5D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3261CB"/>
    <w:multiLevelType w:val="hybridMultilevel"/>
    <w:tmpl w:val="3E0484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B5D2F89"/>
    <w:multiLevelType w:val="multilevel"/>
    <w:tmpl w:val="BF0EF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68D90E4A"/>
    <w:multiLevelType w:val="hybridMultilevel"/>
    <w:tmpl w:val="8482D5D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DA35AD9"/>
    <w:multiLevelType w:val="hybridMultilevel"/>
    <w:tmpl w:val="8482D5D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CC7"/>
    <w:rsid w:val="00033C6D"/>
    <w:rsid w:val="00042D5B"/>
    <w:rsid w:val="00086686"/>
    <w:rsid w:val="000E19CB"/>
    <w:rsid w:val="00197686"/>
    <w:rsid w:val="002C280F"/>
    <w:rsid w:val="00302A1B"/>
    <w:rsid w:val="003665E3"/>
    <w:rsid w:val="00395BFC"/>
    <w:rsid w:val="003A13F9"/>
    <w:rsid w:val="00406942"/>
    <w:rsid w:val="004322FD"/>
    <w:rsid w:val="00450B82"/>
    <w:rsid w:val="004B1543"/>
    <w:rsid w:val="00574299"/>
    <w:rsid w:val="005C1D37"/>
    <w:rsid w:val="00613527"/>
    <w:rsid w:val="00713E1E"/>
    <w:rsid w:val="007222E2"/>
    <w:rsid w:val="007406F7"/>
    <w:rsid w:val="007F7858"/>
    <w:rsid w:val="008016AF"/>
    <w:rsid w:val="008711DD"/>
    <w:rsid w:val="008A24E5"/>
    <w:rsid w:val="008F03C5"/>
    <w:rsid w:val="00935EB6"/>
    <w:rsid w:val="009B4BF7"/>
    <w:rsid w:val="009C7E82"/>
    <w:rsid w:val="00A13F1B"/>
    <w:rsid w:val="00A90632"/>
    <w:rsid w:val="00AA7420"/>
    <w:rsid w:val="00AC6857"/>
    <w:rsid w:val="00AD55BD"/>
    <w:rsid w:val="00B651F2"/>
    <w:rsid w:val="00BC24B4"/>
    <w:rsid w:val="00C1665D"/>
    <w:rsid w:val="00CD06FD"/>
    <w:rsid w:val="00CD5CC7"/>
    <w:rsid w:val="00CD6DAB"/>
    <w:rsid w:val="00CE7E54"/>
    <w:rsid w:val="00CF6DB3"/>
    <w:rsid w:val="00D17A18"/>
    <w:rsid w:val="00D20195"/>
    <w:rsid w:val="00D579BC"/>
    <w:rsid w:val="00D620C2"/>
    <w:rsid w:val="00D632DB"/>
    <w:rsid w:val="00D669CC"/>
    <w:rsid w:val="00DE1FF2"/>
    <w:rsid w:val="00E4135F"/>
    <w:rsid w:val="00EB65CA"/>
    <w:rsid w:val="00ED54DE"/>
    <w:rsid w:val="00EE4200"/>
    <w:rsid w:val="00F82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CC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C6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C685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table" w:styleId="TableGrid">
    <w:name w:val="Table Grid"/>
    <w:basedOn w:val="TableNormal"/>
    <w:uiPriority w:val="99"/>
    <w:rsid w:val="00CD5CC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D5C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D5CC7"/>
    <w:rPr>
      <w:rFonts w:cs="Times New Roman"/>
    </w:rPr>
  </w:style>
  <w:style w:type="paragraph" w:styleId="ListParagraph">
    <w:name w:val="List Paragraph"/>
    <w:basedOn w:val="Normal"/>
    <w:uiPriority w:val="99"/>
    <w:qFormat/>
    <w:rsid w:val="003665E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B651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651F2"/>
    <w:rPr>
      <w:rFonts w:cs="Times New Roman"/>
    </w:rPr>
  </w:style>
  <w:style w:type="character" w:styleId="Hyperlink">
    <w:name w:val="Hyperlink"/>
    <w:basedOn w:val="DefaultParagraphFont"/>
    <w:uiPriority w:val="99"/>
    <w:rsid w:val="00B651F2"/>
    <w:rPr>
      <w:rFonts w:cs="Times New Roman"/>
      <w:color w:val="0000FF"/>
      <w:u w:val="single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CF6DB3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31pt">
    <w:name w:val="Основной текст (3) + Интервал 1 pt"/>
    <w:basedOn w:val="3"/>
    <w:uiPriority w:val="99"/>
    <w:rsid w:val="00CF6DB3"/>
    <w:rPr>
      <w:color w:val="000000"/>
      <w:spacing w:val="20"/>
      <w:w w:val="100"/>
      <w:position w:val="0"/>
      <w:sz w:val="24"/>
      <w:szCs w:val="24"/>
      <w:lang w:val="ru-RU" w:eastAsia="ru-RU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CF6DB3"/>
    <w:rPr>
      <w:rFonts w:ascii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uiPriority w:val="99"/>
    <w:locked/>
    <w:rsid w:val="00CF6DB3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60">
    <w:name w:val="Основной текст (6)"/>
    <w:basedOn w:val="Normal"/>
    <w:link w:val="6"/>
    <w:uiPriority w:val="99"/>
    <w:rsid w:val="00CF6DB3"/>
    <w:pPr>
      <w:widowControl w:val="0"/>
      <w:shd w:val="clear" w:color="auto" w:fill="FFFFFF"/>
      <w:spacing w:after="360" w:line="240" w:lineRule="atLeast"/>
      <w:ind w:hanging="320"/>
    </w:pPr>
    <w:rPr>
      <w:rFonts w:ascii="Times New Roman" w:eastAsia="Times New Roman" w:hAnsi="Times New Roman"/>
      <w:b/>
      <w:bCs/>
    </w:rPr>
  </w:style>
  <w:style w:type="paragraph" w:customStyle="1" w:styleId="30">
    <w:name w:val="Основной текст (3)"/>
    <w:basedOn w:val="Normal"/>
    <w:link w:val="3"/>
    <w:uiPriority w:val="99"/>
    <w:rsid w:val="00CF6DB3"/>
    <w:pPr>
      <w:widowControl w:val="0"/>
      <w:shd w:val="clear" w:color="auto" w:fill="FFFFFF"/>
      <w:spacing w:after="0" w:line="283" w:lineRule="exact"/>
    </w:pPr>
    <w:rPr>
      <w:rFonts w:ascii="Times New Roman" w:eastAsia="Times New Roman" w:hAnsi="Times New Roman"/>
      <w:b/>
      <w:bCs/>
    </w:rPr>
  </w:style>
  <w:style w:type="paragraph" w:customStyle="1" w:styleId="20">
    <w:name w:val="Основной текст (2)"/>
    <w:basedOn w:val="Normal"/>
    <w:link w:val="2"/>
    <w:uiPriority w:val="99"/>
    <w:rsid w:val="00CF6DB3"/>
    <w:pPr>
      <w:widowControl w:val="0"/>
      <w:shd w:val="clear" w:color="auto" w:fill="FFFFFF"/>
      <w:spacing w:after="0" w:line="283" w:lineRule="exact"/>
    </w:pPr>
    <w:rPr>
      <w:rFonts w:ascii="Times New Roman" w:eastAsia="Times New Roman" w:hAnsi="Times New Roman"/>
    </w:rPr>
  </w:style>
  <w:style w:type="character" w:customStyle="1" w:styleId="12">
    <w:name w:val="Основной текст (12)_"/>
    <w:basedOn w:val="DefaultParagraphFont"/>
    <w:link w:val="120"/>
    <w:uiPriority w:val="99"/>
    <w:locked/>
    <w:rsid w:val="00CF6DB3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20">
    <w:name w:val="Основной текст (12)"/>
    <w:basedOn w:val="Normal"/>
    <w:link w:val="12"/>
    <w:uiPriority w:val="99"/>
    <w:rsid w:val="00CF6DB3"/>
    <w:pPr>
      <w:widowControl w:val="0"/>
      <w:shd w:val="clear" w:color="auto" w:fill="FFFFFF"/>
      <w:spacing w:before="420" w:after="420" w:line="240" w:lineRule="atLeast"/>
    </w:pPr>
    <w:rPr>
      <w:rFonts w:ascii="Times New Roman" w:eastAsia="Times New Roman" w:hAnsi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CF6DB3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F6DB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CF6DB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5C1D37"/>
    <w:rPr>
      <w:rFonts w:cs="Times New Roman"/>
      <w:b/>
      <w:bCs/>
      <w:color w:val="106BBE"/>
    </w:rPr>
  </w:style>
  <w:style w:type="paragraph" w:customStyle="1" w:styleId="a1">
    <w:name w:val="Прижатый влево"/>
    <w:basedOn w:val="Normal"/>
    <w:next w:val="Normal"/>
    <w:uiPriority w:val="99"/>
    <w:rsid w:val="005C1D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22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22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78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58.510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garantF1://12038258.5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8258.5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24</Pages>
  <Words>6191</Words>
  <Characters>-32766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Шулепов Александр</dc:creator>
  <cp:keywords/>
  <dc:description/>
  <cp:lastModifiedBy>Для работы</cp:lastModifiedBy>
  <cp:revision>6</cp:revision>
  <cp:lastPrinted>2017-07-07T12:24:00Z</cp:lastPrinted>
  <dcterms:created xsi:type="dcterms:W3CDTF">2017-07-07T07:58:00Z</dcterms:created>
  <dcterms:modified xsi:type="dcterms:W3CDTF">2017-08-07T08:05:00Z</dcterms:modified>
</cp:coreProperties>
</file>