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A64BFE">
      <w:pPr>
        <w:pStyle w:val="30"/>
        <w:shd w:val="clear" w:color="auto" w:fill="auto"/>
        <w:spacing w:line="240" w:lineRule="auto"/>
        <w:jc w:val="center"/>
        <w:rPr>
          <w:rStyle w:val="31pt"/>
          <w:sz w:val="28"/>
          <w:szCs w:val="28"/>
        </w:rPr>
      </w:pPr>
    </w:p>
    <w:p w:rsidR="00323A36" w:rsidRPr="00EE4200" w:rsidRDefault="00323A36" w:rsidP="00A64BFE">
      <w:pPr>
        <w:pStyle w:val="30"/>
        <w:shd w:val="clear" w:color="auto" w:fill="auto"/>
        <w:spacing w:line="240" w:lineRule="auto"/>
        <w:jc w:val="center"/>
        <w:rPr>
          <w:rStyle w:val="31pt"/>
          <w:sz w:val="28"/>
          <w:szCs w:val="28"/>
        </w:rPr>
      </w:pPr>
      <w:r w:rsidRPr="00EE4200">
        <w:rPr>
          <w:rStyle w:val="31pt"/>
          <w:sz w:val="28"/>
          <w:szCs w:val="28"/>
        </w:rPr>
        <w:t>АДМИНИСТРАЦИЯ</w:t>
      </w:r>
    </w:p>
    <w:p w:rsidR="00323A36" w:rsidRPr="00EE4200" w:rsidRDefault="00323A36" w:rsidP="00A64BFE">
      <w:pPr>
        <w:pStyle w:val="30"/>
        <w:shd w:val="clear" w:color="auto" w:fill="auto"/>
        <w:spacing w:line="240" w:lineRule="auto"/>
        <w:jc w:val="center"/>
        <w:rPr>
          <w:rStyle w:val="31pt"/>
          <w:sz w:val="28"/>
          <w:szCs w:val="28"/>
        </w:rPr>
      </w:pPr>
      <w:r w:rsidRPr="00EE4200">
        <w:rPr>
          <w:rStyle w:val="31pt"/>
          <w:sz w:val="28"/>
          <w:szCs w:val="28"/>
        </w:rPr>
        <w:t xml:space="preserve"> БОЛЬШЕИГНАТОВСКОГО МУНИЦИПАЛЬНОГО РАЙОНА </w:t>
      </w:r>
    </w:p>
    <w:p w:rsidR="00323A36" w:rsidRPr="00EE4200" w:rsidRDefault="00323A36" w:rsidP="00A64BFE">
      <w:pPr>
        <w:pStyle w:val="30"/>
        <w:shd w:val="clear" w:color="auto" w:fill="auto"/>
        <w:spacing w:line="240" w:lineRule="auto"/>
        <w:jc w:val="center"/>
        <w:rPr>
          <w:rStyle w:val="31pt"/>
          <w:sz w:val="28"/>
          <w:szCs w:val="28"/>
        </w:rPr>
      </w:pPr>
      <w:r w:rsidRPr="00EE4200">
        <w:rPr>
          <w:rStyle w:val="31pt"/>
          <w:sz w:val="28"/>
          <w:szCs w:val="28"/>
        </w:rPr>
        <w:t xml:space="preserve"> РЕСПУБЛИКИ МОРДОВИЯ</w:t>
      </w:r>
    </w:p>
    <w:p w:rsidR="00323A36" w:rsidRPr="00EE4200" w:rsidRDefault="00323A36" w:rsidP="00A64BFE">
      <w:pPr>
        <w:pStyle w:val="30"/>
        <w:shd w:val="clear" w:color="auto" w:fill="auto"/>
        <w:spacing w:line="240" w:lineRule="auto"/>
        <w:ind w:left="1100" w:hanging="1100"/>
        <w:jc w:val="center"/>
        <w:rPr>
          <w:rStyle w:val="31pt"/>
        </w:rPr>
      </w:pPr>
    </w:p>
    <w:p w:rsidR="00323A36" w:rsidRPr="00EE4200" w:rsidRDefault="00323A36" w:rsidP="00A64BFE">
      <w:pPr>
        <w:pStyle w:val="30"/>
        <w:shd w:val="clear" w:color="auto" w:fill="auto"/>
        <w:spacing w:line="240" w:lineRule="exact"/>
        <w:ind w:left="1100" w:hanging="1100"/>
        <w:jc w:val="center"/>
        <w:rPr>
          <w:rStyle w:val="31pt"/>
        </w:rPr>
      </w:pPr>
    </w:p>
    <w:p w:rsidR="00323A36" w:rsidRDefault="00323A36" w:rsidP="00A64BFE">
      <w:pPr>
        <w:pStyle w:val="30"/>
        <w:shd w:val="clear" w:color="auto" w:fill="auto"/>
        <w:spacing w:line="240" w:lineRule="exact"/>
        <w:jc w:val="center"/>
        <w:rPr>
          <w:rStyle w:val="31pt"/>
          <w:sz w:val="28"/>
          <w:szCs w:val="28"/>
        </w:rPr>
      </w:pPr>
    </w:p>
    <w:p w:rsidR="00323A36" w:rsidRPr="00EE4200" w:rsidRDefault="00323A36" w:rsidP="00A64BFE">
      <w:pPr>
        <w:pStyle w:val="30"/>
        <w:shd w:val="clear" w:color="auto" w:fill="auto"/>
        <w:spacing w:line="240" w:lineRule="exact"/>
        <w:jc w:val="center"/>
        <w:rPr>
          <w:rStyle w:val="31pt"/>
          <w:sz w:val="28"/>
          <w:szCs w:val="28"/>
        </w:rPr>
      </w:pPr>
      <w:r w:rsidRPr="00EE4200">
        <w:rPr>
          <w:rStyle w:val="31pt"/>
          <w:sz w:val="28"/>
          <w:szCs w:val="28"/>
        </w:rPr>
        <w:t>ПОСТАНОВЛЕНИЕ</w:t>
      </w:r>
    </w:p>
    <w:p w:rsidR="00323A36" w:rsidRPr="00EE4200" w:rsidRDefault="00323A36" w:rsidP="00A64BFE">
      <w:pPr>
        <w:pStyle w:val="30"/>
        <w:shd w:val="clear" w:color="auto" w:fill="auto"/>
        <w:spacing w:line="240" w:lineRule="exact"/>
        <w:jc w:val="center"/>
        <w:rPr>
          <w:rStyle w:val="31pt"/>
          <w:sz w:val="28"/>
          <w:szCs w:val="28"/>
        </w:rPr>
      </w:pPr>
    </w:p>
    <w:p w:rsidR="00323A36" w:rsidRPr="00EE4200" w:rsidRDefault="00323A36" w:rsidP="00A64BFE">
      <w:pPr>
        <w:pStyle w:val="30"/>
        <w:shd w:val="clear" w:color="auto" w:fill="auto"/>
        <w:spacing w:line="240" w:lineRule="exact"/>
        <w:jc w:val="center"/>
        <w:rPr>
          <w:b w:val="0"/>
          <w:sz w:val="28"/>
          <w:szCs w:val="28"/>
        </w:rPr>
      </w:pPr>
    </w:p>
    <w:p w:rsidR="00323A36" w:rsidRPr="00EE4200" w:rsidRDefault="00323A36" w:rsidP="00A64BFE">
      <w:pPr>
        <w:pStyle w:val="20"/>
        <w:shd w:val="clear" w:color="auto" w:fill="auto"/>
        <w:spacing w:after="221" w:line="278" w:lineRule="exact"/>
        <w:ind w:left="1100" w:hanging="1100"/>
        <w:jc w:val="center"/>
        <w:rPr>
          <w:sz w:val="28"/>
          <w:szCs w:val="28"/>
        </w:rPr>
      </w:pPr>
      <w:r w:rsidRPr="00EE4200">
        <w:rPr>
          <w:sz w:val="28"/>
          <w:szCs w:val="28"/>
        </w:rPr>
        <w:t xml:space="preserve">от </w:t>
      </w:r>
      <w:r>
        <w:rPr>
          <w:sz w:val="28"/>
          <w:szCs w:val="28"/>
        </w:rPr>
        <w:t>16.06.</w:t>
      </w:r>
      <w:r w:rsidRPr="00EE4200">
        <w:rPr>
          <w:sz w:val="28"/>
          <w:szCs w:val="28"/>
        </w:rPr>
        <w:t xml:space="preserve">2017 год                                                                       № </w:t>
      </w:r>
      <w:r>
        <w:rPr>
          <w:sz w:val="28"/>
          <w:szCs w:val="28"/>
        </w:rPr>
        <w:t>318</w:t>
      </w:r>
      <w:r w:rsidRPr="00EE4200">
        <w:rPr>
          <w:sz w:val="28"/>
          <w:szCs w:val="28"/>
        </w:rPr>
        <w:t xml:space="preserve"> </w:t>
      </w:r>
    </w:p>
    <w:p w:rsidR="00323A36" w:rsidRPr="00EE4200" w:rsidRDefault="00323A36" w:rsidP="00A64BFE">
      <w:pPr>
        <w:pStyle w:val="20"/>
        <w:shd w:val="clear" w:color="auto" w:fill="auto"/>
        <w:spacing w:after="221" w:line="278" w:lineRule="exact"/>
        <w:ind w:left="1100" w:hanging="1100"/>
        <w:jc w:val="center"/>
      </w:pPr>
      <w:r w:rsidRPr="00EE4200">
        <w:t>с. Большое Игнатово</w:t>
      </w:r>
    </w:p>
    <w:p w:rsidR="00323A36" w:rsidRDefault="00323A36" w:rsidP="00A64BFE">
      <w:pPr>
        <w:pStyle w:val="60"/>
        <w:shd w:val="clear" w:color="auto" w:fill="auto"/>
        <w:spacing w:after="0" w:line="240" w:lineRule="auto"/>
        <w:ind w:right="4638" w:firstLine="0"/>
        <w:jc w:val="both"/>
        <w:rPr>
          <w:b w:val="0"/>
          <w:sz w:val="28"/>
          <w:szCs w:val="28"/>
        </w:rPr>
      </w:pPr>
    </w:p>
    <w:p w:rsidR="00323A36" w:rsidRDefault="00323A36" w:rsidP="00A64BFE">
      <w:pPr>
        <w:pStyle w:val="60"/>
        <w:shd w:val="clear" w:color="auto" w:fill="auto"/>
        <w:spacing w:after="0" w:line="240" w:lineRule="auto"/>
        <w:ind w:right="4638" w:firstLine="0"/>
        <w:jc w:val="both"/>
        <w:rPr>
          <w:b w:val="0"/>
          <w:sz w:val="28"/>
          <w:szCs w:val="28"/>
        </w:rPr>
      </w:pPr>
    </w:p>
    <w:p w:rsidR="00323A36" w:rsidRDefault="00323A36" w:rsidP="00A64BFE">
      <w:pPr>
        <w:pStyle w:val="60"/>
        <w:shd w:val="clear" w:color="auto" w:fill="auto"/>
        <w:spacing w:after="0" w:line="240" w:lineRule="auto"/>
        <w:ind w:right="4638" w:firstLine="0"/>
        <w:jc w:val="both"/>
        <w:rPr>
          <w:b w:val="0"/>
          <w:sz w:val="28"/>
          <w:szCs w:val="28"/>
        </w:rPr>
      </w:pPr>
      <w:r w:rsidRPr="00EE4200">
        <w:rPr>
          <w:b w:val="0"/>
          <w:sz w:val="28"/>
          <w:szCs w:val="28"/>
        </w:rPr>
        <w:t xml:space="preserve">Об утверждении технологической схемы предоставления муниципальной услуги </w:t>
      </w:r>
      <w:r w:rsidRPr="00297E72">
        <w:rPr>
          <w:b w:val="0"/>
          <w:sz w:val="28"/>
          <w:szCs w:val="28"/>
        </w:rPr>
        <w:t xml:space="preserve">по переводу </w:t>
      </w:r>
      <w:r>
        <w:rPr>
          <w:b w:val="0"/>
          <w:sz w:val="28"/>
          <w:szCs w:val="28"/>
        </w:rPr>
        <w:t>ж</w:t>
      </w:r>
      <w:r w:rsidRPr="00297E72">
        <w:rPr>
          <w:b w:val="0"/>
          <w:sz w:val="28"/>
          <w:szCs w:val="28"/>
        </w:rPr>
        <w:t>илого помещения в нежилое помещение и нежилого помещения в жилое помещение</w:t>
      </w:r>
    </w:p>
    <w:p w:rsidR="00323A36" w:rsidRPr="00EE4200" w:rsidRDefault="00323A36" w:rsidP="00A64BFE">
      <w:pPr>
        <w:pStyle w:val="60"/>
        <w:shd w:val="clear" w:color="auto" w:fill="auto"/>
        <w:spacing w:after="0" w:line="240" w:lineRule="auto"/>
        <w:ind w:right="4638" w:firstLine="0"/>
        <w:jc w:val="both"/>
        <w:rPr>
          <w:b w:val="0"/>
        </w:rPr>
      </w:pPr>
    </w:p>
    <w:p w:rsidR="00323A36" w:rsidRPr="00A64BFE" w:rsidRDefault="00323A36" w:rsidP="00A64BFE">
      <w:pPr>
        <w:pStyle w:val="120"/>
        <w:shd w:val="clear" w:color="auto" w:fill="auto"/>
        <w:tabs>
          <w:tab w:val="left" w:pos="4142"/>
        </w:tabs>
        <w:spacing w:before="0" w:after="0" w:line="322" w:lineRule="exact"/>
        <w:ind w:firstLine="720"/>
        <w:jc w:val="both"/>
        <w:rPr>
          <w:b w:val="0"/>
          <w:color w:val="000000"/>
          <w:sz w:val="28"/>
          <w:szCs w:val="28"/>
        </w:rPr>
      </w:pPr>
      <w:r w:rsidRPr="00A64BFE">
        <w:rPr>
          <w:b w:val="0"/>
          <w:color w:val="000000"/>
          <w:sz w:val="28"/>
          <w:szCs w:val="28"/>
        </w:rPr>
        <w:t xml:space="preserve">В соответствии с постановлением Правительства Российской Федерации от 27.09.2011 года №797 «О взаимодействии между многофункциональными центрами предоставления государственных и муниципальных услуг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самоуправления», администрация Большеигнатовского муниципального района </w:t>
      </w:r>
    </w:p>
    <w:p w:rsidR="00323A36" w:rsidRPr="00A64BFE" w:rsidRDefault="00323A36" w:rsidP="00A64BFE">
      <w:pPr>
        <w:pStyle w:val="120"/>
        <w:shd w:val="clear" w:color="auto" w:fill="auto"/>
        <w:tabs>
          <w:tab w:val="left" w:pos="4142"/>
        </w:tabs>
        <w:spacing w:before="0" w:after="0" w:line="322" w:lineRule="exact"/>
        <w:ind w:firstLine="720"/>
        <w:jc w:val="both"/>
        <w:rPr>
          <w:b w:val="0"/>
          <w:sz w:val="28"/>
          <w:szCs w:val="28"/>
        </w:rPr>
      </w:pPr>
      <w:r w:rsidRPr="00A64BFE">
        <w:rPr>
          <w:b w:val="0"/>
          <w:color w:val="000000"/>
          <w:sz w:val="28"/>
          <w:szCs w:val="28"/>
        </w:rPr>
        <w:t>п о с т а н о в л я е т:</w:t>
      </w:r>
    </w:p>
    <w:p w:rsidR="00323A36" w:rsidRPr="00A64BFE" w:rsidRDefault="00323A36" w:rsidP="00A64BFE">
      <w:pPr>
        <w:pStyle w:val="120"/>
        <w:numPr>
          <w:ilvl w:val="0"/>
          <w:numId w:val="7"/>
        </w:numPr>
        <w:shd w:val="clear" w:color="auto" w:fill="auto"/>
        <w:tabs>
          <w:tab w:val="left" w:pos="787"/>
        </w:tabs>
        <w:spacing w:before="0" w:after="0" w:line="322" w:lineRule="exact"/>
        <w:jc w:val="both"/>
        <w:rPr>
          <w:b w:val="0"/>
          <w:sz w:val="28"/>
          <w:szCs w:val="28"/>
        </w:rPr>
      </w:pPr>
      <w:r w:rsidRPr="00A64BFE">
        <w:rPr>
          <w:b w:val="0"/>
          <w:color w:val="000000"/>
          <w:sz w:val="28"/>
          <w:szCs w:val="28"/>
        </w:rPr>
        <w:t xml:space="preserve">Утвердить прилагаемую технологическую схему предоставления муниципальной услуги </w:t>
      </w:r>
      <w:r w:rsidRPr="00A64BFE">
        <w:rPr>
          <w:b w:val="0"/>
          <w:sz w:val="28"/>
          <w:szCs w:val="28"/>
        </w:rPr>
        <w:t>по переводу жилого помещения в нежилое помещение и нежилого помещения в жилое помещение</w:t>
      </w:r>
      <w:r w:rsidRPr="00A64BFE">
        <w:rPr>
          <w:b w:val="0"/>
          <w:color w:val="000000"/>
          <w:sz w:val="28"/>
          <w:szCs w:val="28"/>
        </w:rPr>
        <w:t xml:space="preserve"> по принципу «одного окна».</w:t>
      </w:r>
    </w:p>
    <w:p w:rsidR="00323A36" w:rsidRPr="00A64BFE" w:rsidRDefault="00323A36" w:rsidP="00A64BFE">
      <w:pPr>
        <w:pStyle w:val="120"/>
        <w:numPr>
          <w:ilvl w:val="0"/>
          <w:numId w:val="7"/>
        </w:numPr>
        <w:shd w:val="clear" w:color="auto" w:fill="auto"/>
        <w:tabs>
          <w:tab w:val="left" w:pos="787"/>
        </w:tabs>
        <w:spacing w:before="0" w:after="0" w:line="322" w:lineRule="exact"/>
        <w:jc w:val="both"/>
        <w:rPr>
          <w:b w:val="0"/>
          <w:sz w:val="28"/>
          <w:szCs w:val="28"/>
        </w:rPr>
      </w:pPr>
      <w:r w:rsidRPr="00A64BFE">
        <w:rPr>
          <w:b w:val="0"/>
          <w:color w:val="000000"/>
          <w:sz w:val="28"/>
          <w:szCs w:val="28"/>
        </w:rPr>
        <w:t>Разместить утвержденную технологическую схему на официальном сайте Большеигнатовского муниципального района Республики Мордовия.</w:t>
      </w:r>
    </w:p>
    <w:p w:rsidR="00323A36" w:rsidRPr="00A64BFE" w:rsidRDefault="00323A36" w:rsidP="00A64BFE">
      <w:pPr>
        <w:pStyle w:val="120"/>
        <w:numPr>
          <w:ilvl w:val="0"/>
          <w:numId w:val="7"/>
        </w:numPr>
        <w:shd w:val="clear" w:color="auto" w:fill="auto"/>
        <w:tabs>
          <w:tab w:val="left" w:pos="787"/>
        </w:tabs>
        <w:spacing w:before="0" w:after="1564" w:line="322" w:lineRule="exact"/>
        <w:jc w:val="both"/>
        <w:rPr>
          <w:b w:val="0"/>
          <w:sz w:val="28"/>
          <w:szCs w:val="28"/>
        </w:rPr>
      </w:pPr>
      <w:r w:rsidRPr="00A64BFE">
        <w:rPr>
          <w:b w:val="0"/>
          <w:color w:val="000000"/>
          <w:sz w:val="28"/>
          <w:szCs w:val="28"/>
        </w:rPr>
        <w:t>Постановление вступает в силу со дня его подписания.</w:t>
      </w:r>
    </w:p>
    <w:p w:rsidR="00323A36" w:rsidRDefault="00323A36" w:rsidP="00A64BFE">
      <w:pPr>
        <w:pStyle w:val="BodyText"/>
        <w:ind w:left="993"/>
        <w:jc w:val="both"/>
        <w:rPr>
          <w:szCs w:val="28"/>
        </w:rPr>
      </w:pPr>
    </w:p>
    <w:p w:rsidR="00323A36" w:rsidRPr="00EF2D87" w:rsidRDefault="00323A36" w:rsidP="00A64BFE">
      <w:pPr>
        <w:pStyle w:val="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2D87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F2D87"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</w:p>
    <w:p w:rsidR="00323A36" w:rsidRPr="00EF2D87" w:rsidRDefault="00323A36" w:rsidP="005A239F">
      <w:pPr>
        <w:pStyle w:val="a"/>
        <w:rPr>
          <w:sz w:val="28"/>
          <w:szCs w:val="28"/>
        </w:rPr>
      </w:pPr>
      <w:r w:rsidRPr="00EF2D87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Т. Н. Полозова</w:t>
      </w: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22"/>
        <w:tblW w:w="0" w:type="auto"/>
        <w:tblLook w:val="00A0"/>
      </w:tblPr>
      <w:tblGrid>
        <w:gridCol w:w="5210"/>
        <w:gridCol w:w="5211"/>
      </w:tblGrid>
      <w:tr w:rsidR="00323A36" w:rsidRPr="00D72686" w:rsidTr="00D72686">
        <w:trPr>
          <w:trHeight w:val="1271"/>
        </w:trPr>
        <w:tc>
          <w:tcPr>
            <w:tcW w:w="521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323A36" w:rsidRPr="00D72686" w:rsidRDefault="00323A36" w:rsidP="00B9499F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Утверждено</w:t>
            </w:r>
          </w:p>
          <w:p w:rsidR="00323A36" w:rsidRPr="00D72686" w:rsidRDefault="00323A36" w:rsidP="00B9499F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 xml:space="preserve"> постановлением администрации Большеигнатовского муниципального района от </w:t>
            </w:r>
            <w:r>
              <w:rPr>
                <w:rFonts w:ascii="Times New Roman" w:hAnsi="Times New Roman"/>
                <w:sz w:val="24"/>
                <w:szCs w:val="24"/>
              </w:rPr>
              <w:t>16.06.</w:t>
            </w:r>
            <w:r w:rsidRPr="00D72686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D72686">
              <w:rPr>
                <w:rFonts w:ascii="Times New Roman" w:hAnsi="Times New Roman"/>
                <w:sz w:val="24"/>
                <w:szCs w:val="24"/>
              </w:rPr>
              <w:t xml:space="preserve"> год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318</w:t>
            </w:r>
          </w:p>
        </w:tc>
      </w:tr>
    </w:tbl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297E72">
      <w:pPr>
        <w:pStyle w:val="Heading1"/>
        <w:ind w:left="142" w:right="2515" w:firstLine="425"/>
        <w:rPr>
          <w:rFonts w:ascii="Times New Roman" w:hAnsi="Times New Roman" w:cs="Times New Roman"/>
          <w:b w:val="0"/>
          <w:color w:val="auto"/>
          <w:sz w:val="28"/>
        </w:rPr>
      </w:pPr>
      <w:r>
        <w:rPr>
          <w:rFonts w:ascii="Times New Roman" w:hAnsi="Times New Roman" w:cs="Times New Roman"/>
          <w:b w:val="0"/>
          <w:color w:val="auto"/>
          <w:sz w:val="28"/>
        </w:rPr>
        <w:t xml:space="preserve">                          </w:t>
      </w:r>
      <w:r w:rsidRPr="00297E72">
        <w:rPr>
          <w:rFonts w:ascii="Times New Roman" w:hAnsi="Times New Roman" w:cs="Times New Roman"/>
          <w:b w:val="0"/>
          <w:color w:val="auto"/>
          <w:sz w:val="28"/>
        </w:rPr>
        <w:t>Технологическая схема</w:t>
      </w:r>
    </w:p>
    <w:p w:rsidR="00323A36" w:rsidRPr="00297E72" w:rsidRDefault="00323A36" w:rsidP="00297E72">
      <w:pPr>
        <w:pStyle w:val="Heading1"/>
        <w:ind w:left="142" w:right="282" w:firstLine="425"/>
        <w:rPr>
          <w:rFonts w:ascii="Times New Roman" w:hAnsi="Times New Roman" w:cs="Times New Roman"/>
          <w:b w:val="0"/>
          <w:color w:val="auto"/>
          <w:sz w:val="28"/>
        </w:rPr>
      </w:pPr>
      <w:r w:rsidRPr="00297E72">
        <w:rPr>
          <w:rFonts w:ascii="Times New Roman" w:hAnsi="Times New Roman" w:cs="Times New Roman"/>
          <w:b w:val="0"/>
          <w:color w:val="auto"/>
          <w:sz w:val="28"/>
        </w:rPr>
        <w:t xml:space="preserve">предоставления муниципальной услуги </w:t>
      </w:r>
      <w:r w:rsidRPr="00297E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 переводу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ж</w:t>
      </w:r>
      <w:r w:rsidRPr="00297E72">
        <w:rPr>
          <w:rFonts w:ascii="Times New Roman" w:hAnsi="Times New Roman" w:cs="Times New Roman"/>
          <w:b w:val="0"/>
          <w:color w:val="auto"/>
          <w:sz w:val="28"/>
          <w:szCs w:val="28"/>
        </w:rPr>
        <w:t>илого помещения в нежилое помещение и нежилого помещения в жилое помещение</w:t>
      </w:r>
      <w:r w:rsidRPr="00297E72">
        <w:rPr>
          <w:rFonts w:ascii="Times New Roman" w:hAnsi="Times New Roman" w:cs="Times New Roman"/>
          <w:b w:val="0"/>
          <w:color w:val="auto"/>
          <w:sz w:val="28"/>
        </w:rPr>
        <w:t xml:space="preserve"> по принципу «одного окна» в МФЦ</w:t>
      </w: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EB7794" w:rsidRDefault="00323A36" w:rsidP="00EB7794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794">
        <w:rPr>
          <w:rFonts w:ascii="Times New Roman" w:hAnsi="Times New Roman"/>
          <w:b/>
          <w:sz w:val="24"/>
          <w:szCs w:val="24"/>
        </w:rPr>
        <w:t>Раздел 1. «Общие сведения о государственной услуге»</w:t>
      </w: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5"/>
        <w:gridCol w:w="3632"/>
        <w:gridCol w:w="6344"/>
      </w:tblGrid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63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Параметр</w:t>
            </w:r>
          </w:p>
        </w:tc>
        <w:tc>
          <w:tcPr>
            <w:tcW w:w="634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Значение параметра</w:t>
            </w:r>
          </w:p>
        </w:tc>
      </w:tr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3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4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3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Наименование органа, предоставляющего услугу</w:t>
            </w:r>
          </w:p>
        </w:tc>
        <w:tc>
          <w:tcPr>
            <w:tcW w:w="634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Администрации Большеигнатовского муниципального района Республики Мордовия</w:t>
            </w:r>
          </w:p>
        </w:tc>
      </w:tr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3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Номер услуги в федеральном - реестре</w:t>
            </w:r>
          </w:p>
        </w:tc>
        <w:tc>
          <w:tcPr>
            <w:tcW w:w="634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1300000010000055662</w:t>
            </w:r>
          </w:p>
        </w:tc>
      </w:tr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3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634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муниципальная услуга по переводу жилого помещения в нежилое помещение и нежилого помещения в жилое помещение</w:t>
            </w:r>
          </w:p>
        </w:tc>
      </w:tr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3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634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3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Административный регламент предоставления муниципальной услуги</w:t>
            </w:r>
          </w:p>
        </w:tc>
        <w:tc>
          <w:tcPr>
            <w:tcW w:w="6344" w:type="dxa"/>
          </w:tcPr>
          <w:p w:rsidR="00323A36" w:rsidRPr="00D72686" w:rsidRDefault="00323A36" w:rsidP="00D726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 xml:space="preserve">Постановление </w:t>
            </w:r>
            <w:r w:rsidRPr="00D72686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Администрации Большеигнатовского муниципального района Республики Мордовия от 24 июня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D72686">
                <w:rPr>
                  <w:rFonts w:ascii="Times New Roman" w:hAnsi="Times New Roman"/>
                  <w:bCs/>
                  <w:color w:val="000000"/>
                  <w:sz w:val="24"/>
                  <w:szCs w:val="24"/>
                  <w:lang w:eastAsia="ar-SA"/>
                </w:rPr>
                <w:t>2013 г</w:t>
              </w:r>
            </w:smartTag>
            <w:r w:rsidRPr="00D72686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>. № 314</w:t>
            </w:r>
            <w:r w:rsidRPr="00D7268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D72686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ar-SA"/>
              </w:rPr>
              <w:t xml:space="preserve">Об утверждении Административного регламента </w:t>
            </w:r>
            <w:r w:rsidRPr="00D72686">
              <w:rPr>
                <w:rFonts w:ascii="Times New Roman" w:hAnsi="Times New Roman"/>
                <w:sz w:val="24"/>
                <w:szCs w:val="24"/>
              </w:rPr>
              <w:t>Администрации Большеигнатовского муниципального района РМ по предоставлению муниципальной услуги по переводу жилого помещения в нежилое помещение и нежилого помещения в жилое помещение»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63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Перечень «подуслуг»</w:t>
            </w:r>
          </w:p>
        </w:tc>
        <w:tc>
          <w:tcPr>
            <w:tcW w:w="634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323A36" w:rsidRPr="00D72686" w:rsidTr="00D72686">
        <w:tc>
          <w:tcPr>
            <w:tcW w:w="445" w:type="dxa"/>
            <w:vMerge w:val="restart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632" w:type="dxa"/>
            <w:vMerge w:val="restart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Способы оценки качества предоставления государственной услуги</w:t>
            </w:r>
          </w:p>
        </w:tc>
        <w:tc>
          <w:tcPr>
            <w:tcW w:w="6344" w:type="dxa"/>
          </w:tcPr>
          <w:p w:rsidR="00323A36" w:rsidRPr="00D72686" w:rsidRDefault="00323A36" w:rsidP="00D72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личное обращение</w:t>
            </w:r>
          </w:p>
        </w:tc>
      </w:tr>
      <w:tr w:rsidR="00323A36" w:rsidRPr="00D72686" w:rsidTr="00D72686">
        <w:tc>
          <w:tcPr>
            <w:tcW w:w="445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2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:rsidR="00323A36" w:rsidRPr="00D72686" w:rsidRDefault="00323A36" w:rsidP="00D72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региональный портал государственных и муниципальных услуг (с момента реализации технической возможности)</w:t>
            </w:r>
          </w:p>
        </w:tc>
      </w:tr>
      <w:tr w:rsidR="00323A36" w:rsidRPr="00D72686" w:rsidTr="00D72686">
        <w:tc>
          <w:tcPr>
            <w:tcW w:w="445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2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:rsidR="00323A36" w:rsidRPr="00D72686" w:rsidRDefault="00323A36" w:rsidP="00D72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другие способы</w:t>
            </w:r>
          </w:p>
        </w:tc>
      </w:tr>
    </w:tbl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297E72" w:rsidRDefault="00323A36" w:rsidP="00EB7794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7E72">
        <w:rPr>
          <w:rFonts w:ascii="Times New Roman" w:hAnsi="Times New Roman"/>
          <w:b/>
          <w:sz w:val="24"/>
          <w:szCs w:val="24"/>
        </w:rPr>
        <w:t>Раздел 2. «Общие сведения о «подуслугах»</w:t>
      </w: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4145"/>
        <w:gridCol w:w="5640"/>
      </w:tblGrid>
      <w:tr w:rsidR="00323A36" w:rsidRPr="00D72686" w:rsidTr="00D72686">
        <w:tc>
          <w:tcPr>
            <w:tcW w:w="63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41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Наименование «подуслуги»</w:t>
            </w:r>
            <w:r w:rsidRPr="00D726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564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муниципальная услуга по переводу жилого помещения в нежилое помещение и нежилого помещения в жилое помещение</w:t>
            </w:r>
          </w:p>
        </w:tc>
      </w:tr>
      <w:tr w:rsidR="00323A36" w:rsidRPr="00D72686" w:rsidTr="00D72686">
        <w:tc>
          <w:tcPr>
            <w:tcW w:w="4781" w:type="dxa"/>
            <w:gridSpan w:val="2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Срок предоставления в зависимости от условий:</w:t>
            </w:r>
          </w:p>
        </w:tc>
        <w:tc>
          <w:tcPr>
            <w:tcW w:w="564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3A36" w:rsidRPr="00D72686" w:rsidTr="00D72686">
        <w:tc>
          <w:tcPr>
            <w:tcW w:w="63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1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564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bCs/>
                <w:sz w:val="24"/>
                <w:szCs w:val="24"/>
              </w:rPr>
              <w:t>48 дней</w:t>
            </w:r>
          </w:p>
        </w:tc>
      </w:tr>
      <w:tr w:rsidR="00323A36" w:rsidRPr="00D72686" w:rsidTr="00D72686">
        <w:tc>
          <w:tcPr>
            <w:tcW w:w="63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1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564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bCs/>
                <w:sz w:val="24"/>
                <w:szCs w:val="24"/>
              </w:rPr>
              <w:t>48 дней</w:t>
            </w:r>
          </w:p>
        </w:tc>
      </w:tr>
      <w:tr w:rsidR="00323A36" w:rsidRPr="00D72686" w:rsidTr="00D72686">
        <w:tc>
          <w:tcPr>
            <w:tcW w:w="63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1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Основания отказа в приёме документов</w:t>
            </w:r>
          </w:p>
        </w:tc>
        <w:tc>
          <w:tcPr>
            <w:tcW w:w="564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323A36" w:rsidRPr="00D72686" w:rsidTr="00D72686">
        <w:tc>
          <w:tcPr>
            <w:tcW w:w="63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1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Основания  отказа в предоставлении «подуслуги»</w:t>
            </w:r>
          </w:p>
        </w:tc>
        <w:tc>
          <w:tcPr>
            <w:tcW w:w="5640" w:type="dxa"/>
          </w:tcPr>
          <w:p w:rsidR="00323A36" w:rsidRPr="00D72686" w:rsidRDefault="00323A36" w:rsidP="00D72686">
            <w:pPr>
              <w:pStyle w:val="ConsPlusNormal"/>
              <w:numPr>
                <w:ilvl w:val="0"/>
                <w:numId w:val="4"/>
              </w:numPr>
              <w:tabs>
                <w:tab w:val="left" w:pos="245"/>
              </w:tabs>
              <w:ind w:left="0" w:firstLine="0"/>
              <w:jc w:val="both"/>
            </w:pPr>
            <w:r w:rsidRPr="00D72686">
              <w:t xml:space="preserve">непредставления определенных </w:t>
            </w:r>
            <w:hyperlink r:id="rId7" w:history="1">
              <w:r w:rsidRPr="00D72686">
                <w:t>частью 2 статьи 23</w:t>
              </w:r>
            </w:hyperlink>
            <w:r w:rsidRPr="00D72686">
              <w:t xml:space="preserve"> Жилищного Кодекса РФ документов, обязанность по представлению которых возложена на заявителя;</w:t>
            </w:r>
          </w:p>
          <w:p w:rsidR="00323A36" w:rsidRPr="00D72686" w:rsidRDefault="00323A36" w:rsidP="00D72686">
            <w:pPr>
              <w:pStyle w:val="ConsPlusNormal"/>
              <w:numPr>
                <w:ilvl w:val="0"/>
                <w:numId w:val="4"/>
              </w:numPr>
              <w:tabs>
                <w:tab w:val="left" w:pos="245"/>
              </w:tabs>
              <w:ind w:left="0" w:firstLine="0"/>
              <w:jc w:val="both"/>
            </w:pPr>
            <w:r w:rsidRPr="00D72686">
              <w:t xml:space="preserve">поступления в орган, осуществляющий перевод помещений,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 в соответствии с </w:t>
            </w:r>
            <w:hyperlink r:id="rId8" w:history="1">
              <w:r w:rsidRPr="00D72686">
                <w:t>частью 2 статьи 23</w:t>
              </w:r>
            </w:hyperlink>
            <w:r w:rsidRPr="00D72686">
              <w:t xml:space="preserve"> Жилищного Кодекса РФ, если соответствующий документ не представлен заявителем по собственной инициативе;</w:t>
            </w:r>
          </w:p>
          <w:p w:rsidR="00323A36" w:rsidRPr="00D72686" w:rsidRDefault="00323A36" w:rsidP="00D72686">
            <w:pPr>
              <w:pStyle w:val="ConsPlusNormal"/>
              <w:numPr>
                <w:ilvl w:val="0"/>
                <w:numId w:val="4"/>
              </w:numPr>
              <w:tabs>
                <w:tab w:val="left" w:pos="245"/>
              </w:tabs>
              <w:ind w:left="0" w:firstLine="0"/>
              <w:jc w:val="both"/>
            </w:pPr>
            <w:r w:rsidRPr="00D72686">
              <w:t>представления документов в ненадлежащий орган;</w:t>
            </w:r>
          </w:p>
          <w:p w:rsidR="00323A36" w:rsidRPr="00D72686" w:rsidRDefault="00323A36" w:rsidP="00D72686">
            <w:pPr>
              <w:pStyle w:val="ConsPlusNormal"/>
              <w:numPr>
                <w:ilvl w:val="0"/>
                <w:numId w:val="4"/>
              </w:numPr>
              <w:tabs>
                <w:tab w:val="left" w:pos="245"/>
              </w:tabs>
              <w:ind w:left="0" w:firstLine="0"/>
              <w:jc w:val="both"/>
            </w:pPr>
            <w:r w:rsidRPr="00D72686">
              <w:t xml:space="preserve">несоблюдения предусмотренных </w:t>
            </w:r>
            <w:hyperlink r:id="rId9" w:history="1">
              <w:r w:rsidRPr="00D72686">
                <w:t>статьей 22</w:t>
              </w:r>
            </w:hyperlink>
            <w:r w:rsidRPr="00D72686">
              <w:t xml:space="preserve"> Жилищного Кодекса РФ условий перевода помещения;</w:t>
            </w:r>
          </w:p>
          <w:p w:rsidR="00323A36" w:rsidRPr="00D72686" w:rsidRDefault="00323A36" w:rsidP="00D72686">
            <w:pPr>
              <w:pStyle w:val="ConsPlusNormal"/>
              <w:numPr>
                <w:ilvl w:val="0"/>
                <w:numId w:val="4"/>
              </w:numPr>
              <w:tabs>
                <w:tab w:val="left" w:pos="245"/>
              </w:tabs>
              <w:ind w:left="0" w:firstLine="0"/>
              <w:jc w:val="both"/>
            </w:pPr>
            <w:r w:rsidRPr="00D72686">
              <w:t>несоответствия проекта переустройства и (или) перепланировки жилого помещения требованиям законодательства</w:t>
            </w:r>
          </w:p>
        </w:tc>
      </w:tr>
      <w:tr w:rsidR="00323A36" w:rsidRPr="00D72686" w:rsidTr="00D72686">
        <w:tc>
          <w:tcPr>
            <w:tcW w:w="63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1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Основания приостановления предоставления «подуслуги»</w:t>
            </w:r>
          </w:p>
        </w:tc>
        <w:tc>
          <w:tcPr>
            <w:tcW w:w="564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323A36" w:rsidRPr="00D72686" w:rsidTr="00D72686">
        <w:tc>
          <w:tcPr>
            <w:tcW w:w="63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41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Срок приостановления предоставления «подуслуги»</w:t>
            </w:r>
          </w:p>
        </w:tc>
        <w:tc>
          <w:tcPr>
            <w:tcW w:w="564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323A36" w:rsidRPr="00D72686" w:rsidTr="00D72686">
        <w:tc>
          <w:tcPr>
            <w:tcW w:w="4781" w:type="dxa"/>
            <w:gridSpan w:val="2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Плата за предоставление «подуслуги»:</w:t>
            </w:r>
          </w:p>
        </w:tc>
        <w:tc>
          <w:tcPr>
            <w:tcW w:w="564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3A36" w:rsidRPr="00D72686" w:rsidTr="00D72686">
        <w:tc>
          <w:tcPr>
            <w:tcW w:w="63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41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Наличие платы (государственной пошлины)</w:t>
            </w:r>
          </w:p>
        </w:tc>
        <w:tc>
          <w:tcPr>
            <w:tcW w:w="564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323A36" w:rsidRPr="00D72686" w:rsidTr="00D72686">
        <w:tc>
          <w:tcPr>
            <w:tcW w:w="63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41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Реквизиты нормативного правового акта, являющегося основанием для взимания платы (государственной пошлины)</w:t>
            </w:r>
          </w:p>
        </w:tc>
        <w:tc>
          <w:tcPr>
            <w:tcW w:w="564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23A36" w:rsidRPr="00D72686" w:rsidTr="00D72686">
        <w:tc>
          <w:tcPr>
            <w:tcW w:w="63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41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КБК для взимания платы (государственной пошлины), в том числе для МФЦ</w:t>
            </w:r>
          </w:p>
        </w:tc>
        <w:tc>
          <w:tcPr>
            <w:tcW w:w="564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23A36" w:rsidRPr="00D72686" w:rsidTr="00D72686">
        <w:tc>
          <w:tcPr>
            <w:tcW w:w="63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41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Способ обращения за получением «подуслуги»</w:t>
            </w:r>
          </w:p>
        </w:tc>
        <w:tc>
          <w:tcPr>
            <w:tcW w:w="5640" w:type="dxa"/>
          </w:tcPr>
          <w:p w:rsidR="00323A36" w:rsidRPr="00D72686" w:rsidRDefault="00323A36" w:rsidP="00D72686">
            <w:pPr>
              <w:pStyle w:val="60"/>
              <w:shd w:val="clear" w:color="auto" w:fill="auto"/>
              <w:spacing w:after="60" w:line="240" w:lineRule="exact"/>
              <w:ind w:firstLine="180"/>
              <w:rPr>
                <w:b w:val="0"/>
              </w:rPr>
            </w:pPr>
            <w:r w:rsidRPr="00EB7794">
              <w:rPr>
                <w:rStyle w:val="61"/>
              </w:rPr>
              <w:t>Администрация Большеигнатовского муниципального района Республики Мордовия.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Style w:val="61"/>
                <w:b w:val="0"/>
              </w:rPr>
            </w:pPr>
            <w:r w:rsidRPr="00D72686">
              <w:rPr>
                <w:rStyle w:val="61"/>
                <w:b w:val="0"/>
              </w:rPr>
              <w:t>МБУ «МФЦ» - в части приема и (или) выдачи документов на предоставление муниципальной услуги: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средствами почтовой связи</w:t>
            </w:r>
          </w:p>
        </w:tc>
      </w:tr>
      <w:tr w:rsidR="00323A36" w:rsidRPr="00D72686" w:rsidTr="00D72686">
        <w:tc>
          <w:tcPr>
            <w:tcW w:w="63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41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Способ получения результата «подуслуги»</w:t>
            </w:r>
          </w:p>
        </w:tc>
        <w:tc>
          <w:tcPr>
            <w:tcW w:w="5640" w:type="dxa"/>
          </w:tcPr>
          <w:p w:rsidR="00323A36" w:rsidRPr="00D72686" w:rsidRDefault="00323A36" w:rsidP="00D72686">
            <w:pPr>
              <w:pStyle w:val="60"/>
              <w:shd w:val="clear" w:color="auto" w:fill="auto"/>
              <w:spacing w:after="60" w:line="240" w:lineRule="exact"/>
              <w:ind w:firstLine="180"/>
              <w:rPr>
                <w:b w:val="0"/>
              </w:rPr>
            </w:pPr>
            <w:r w:rsidRPr="00EB7794">
              <w:rPr>
                <w:rStyle w:val="61"/>
              </w:rPr>
              <w:t>Администрация Большеигнатовского муниципального района Республики Мордовия.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Style w:val="61"/>
                <w:b w:val="0"/>
              </w:rPr>
            </w:pPr>
            <w:r w:rsidRPr="00D72686">
              <w:rPr>
                <w:rStyle w:val="61"/>
                <w:b w:val="0"/>
              </w:rPr>
              <w:t>МБУ «МФЦ» - в части приема и (или) выдачи документов на предоставление муниципальной услуги: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средствами почтовой связи</w:t>
            </w:r>
          </w:p>
        </w:tc>
      </w:tr>
    </w:tbl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EB7794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794">
        <w:rPr>
          <w:rFonts w:ascii="Times New Roman" w:hAnsi="Times New Roman"/>
          <w:b/>
          <w:sz w:val="24"/>
          <w:szCs w:val="24"/>
        </w:rPr>
        <w:t>Раздел 3. «Сведения о заявителях «подуслуги»</w:t>
      </w:r>
    </w:p>
    <w:p w:rsidR="00323A36" w:rsidRPr="00EB7794" w:rsidRDefault="00323A36" w:rsidP="00EB7794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5"/>
        <w:gridCol w:w="3349"/>
        <w:gridCol w:w="6627"/>
      </w:tblGrid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34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Наименование «подуслуги» 1.</w:t>
            </w:r>
          </w:p>
        </w:tc>
        <w:tc>
          <w:tcPr>
            <w:tcW w:w="6627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муниципальная услуга по переводу жилого помещения в нежилое помещение и нежилого помещения в жилое помещение</w:t>
            </w:r>
          </w:p>
        </w:tc>
      </w:tr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4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Категории лиц, имеющих право на получение «подуслуги»</w:t>
            </w:r>
          </w:p>
        </w:tc>
        <w:tc>
          <w:tcPr>
            <w:tcW w:w="6627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 xml:space="preserve">Заявителями на предоставление муниципальной услуги являются физические и юридические лица </w:t>
            </w:r>
            <w:r w:rsidRPr="00D72686">
              <w:rPr>
                <w:rFonts w:ascii="Times New Roman" w:hAnsi="Times New Roman"/>
                <w:bCs/>
                <w:sz w:val="24"/>
                <w:szCs w:val="24"/>
              </w:rPr>
              <w:t>являющиеся собственниками жилых или нежилых помещений</w:t>
            </w:r>
          </w:p>
        </w:tc>
      </w:tr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4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Документ, подтверждающий правомочие заявителя соответствующей категорий на получение «подуслуги»</w:t>
            </w:r>
          </w:p>
        </w:tc>
        <w:tc>
          <w:tcPr>
            <w:tcW w:w="6627" w:type="dxa"/>
          </w:tcPr>
          <w:p w:rsidR="00323A36" w:rsidRPr="00D72686" w:rsidRDefault="00323A36" w:rsidP="00D72686">
            <w:pPr>
              <w:numPr>
                <w:ilvl w:val="0"/>
                <w:numId w:val="1"/>
              </w:numPr>
              <w:tabs>
                <w:tab w:val="left" w:pos="334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Документы, удостоверяющие личность (для физических лиц);</w:t>
            </w:r>
          </w:p>
          <w:p w:rsidR="00323A36" w:rsidRPr="00D72686" w:rsidRDefault="00323A36" w:rsidP="00D72686">
            <w:pPr>
              <w:numPr>
                <w:ilvl w:val="0"/>
                <w:numId w:val="1"/>
              </w:numPr>
              <w:tabs>
                <w:tab w:val="left" w:pos="334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оригинал документа, удостоверяющего личность  и документ, удостоверяющего права (полномочия) представителя физического или юридического лица, если с заявлением обращается представитель заявителя (заявителей), выданного в установленном законом порядке;</w:t>
            </w:r>
          </w:p>
          <w:p w:rsidR="00323A36" w:rsidRPr="00D72686" w:rsidRDefault="00323A36" w:rsidP="00D72686">
            <w:pPr>
              <w:numPr>
                <w:ilvl w:val="0"/>
                <w:numId w:val="1"/>
              </w:numPr>
              <w:tabs>
                <w:tab w:val="left" w:pos="334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</w:rPr>
              <w:t>правоустанавливающие документы на переводимое помещение</w:t>
            </w:r>
          </w:p>
        </w:tc>
      </w:tr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4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Установленные требования к  документу, подтверждающему правомочие заявителя соответствующей категории на получение «подуслуги»</w:t>
            </w:r>
          </w:p>
        </w:tc>
        <w:tc>
          <w:tcPr>
            <w:tcW w:w="6627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Документы должны быть оформлены в соответствии с требованиями законодательства РФ</w:t>
            </w:r>
          </w:p>
        </w:tc>
      </w:tr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4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Наличие возможности подачи заявления на предоставление «подуслуги» представителями заявителя</w:t>
            </w:r>
          </w:p>
        </w:tc>
        <w:tc>
          <w:tcPr>
            <w:tcW w:w="6627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4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6627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4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6627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Документ, удостоверяющий права (полномочия) представителя физического или юридического лиц (доверенность)</w:t>
            </w:r>
          </w:p>
        </w:tc>
      </w:tr>
      <w:tr w:rsidR="00323A36" w:rsidRPr="00D72686" w:rsidTr="00D72686">
        <w:tc>
          <w:tcPr>
            <w:tcW w:w="44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34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  <w:tc>
          <w:tcPr>
            <w:tcW w:w="6627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2686">
              <w:rPr>
                <w:rFonts w:ascii="Times New Roman" w:hAnsi="Times New Roman"/>
                <w:bCs/>
                <w:sz w:val="24"/>
                <w:szCs w:val="24"/>
              </w:rPr>
              <w:t>Для физических лиц нотариально удостоверенная доверенность.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Для юридических лиц документ содержит наименование, реквизиты юридического лица, подписан уполномоченным лицом (с расшифровкой подписи) и имеет печать. Данные представителя указаны полностью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2686">
              <w:rPr>
                <w:rFonts w:ascii="Times New Roman" w:hAnsi="Times New Roman"/>
                <w:sz w:val="24"/>
                <w:szCs w:val="24"/>
              </w:rPr>
              <w:t>Документом, подтверждающим полномочия представителя Заявителя, является доверенность, составленная в соответствии с требованиями гражданского законодательства Российской Федерации, либо акт уполномоченного на то государственного органа или органа местного самоуправления</w:t>
            </w:r>
          </w:p>
        </w:tc>
      </w:tr>
    </w:tbl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491C7D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491C7D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491C7D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491C7D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491C7D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323A36" w:rsidRPr="00CE5D01" w:rsidSect="00297E72">
          <w:headerReference w:type="default" r:id="rId10"/>
          <w:pgSz w:w="11906" w:h="16838"/>
          <w:pgMar w:top="568" w:right="567" w:bottom="1134" w:left="1134" w:header="709" w:footer="709" w:gutter="0"/>
          <w:cols w:space="708"/>
          <w:titlePg/>
          <w:docGrid w:linePitch="360"/>
        </w:sectPr>
      </w:pPr>
    </w:p>
    <w:p w:rsidR="00323A36" w:rsidRPr="00EB7794" w:rsidRDefault="00323A36" w:rsidP="00EB7794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794">
        <w:rPr>
          <w:rFonts w:ascii="Times New Roman" w:hAnsi="Times New Roman"/>
          <w:b/>
          <w:sz w:val="24"/>
          <w:szCs w:val="24"/>
        </w:rPr>
        <w:t>Раздел 4. «Документы, предоставляемые заявителем для получения «подуслуги»</w:t>
      </w: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560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268"/>
        <w:gridCol w:w="3969"/>
        <w:gridCol w:w="1858"/>
        <w:gridCol w:w="1260"/>
        <w:gridCol w:w="2835"/>
        <w:gridCol w:w="1452"/>
        <w:gridCol w:w="1428"/>
      </w:tblGrid>
      <w:tr w:rsidR="00323A36" w:rsidRPr="00D72686" w:rsidTr="00D72686">
        <w:tc>
          <w:tcPr>
            <w:tcW w:w="53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226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Категория документа</w:t>
            </w:r>
          </w:p>
        </w:tc>
        <w:tc>
          <w:tcPr>
            <w:tcW w:w="396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Наименования документов,  которые представляет заявитель для получения «подуслуги»</w:t>
            </w:r>
          </w:p>
        </w:tc>
        <w:tc>
          <w:tcPr>
            <w:tcW w:w="185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Количество, необходимых экземпляров документа с указанием подлинник/копия</w:t>
            </w:r>
          </w:p>
        </w:tc>
        <w:tc>
          <w:tcPr>
            <w:tcW w:w="126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Документ, предоставляемый по условию</w:t>
            </w:r>
          </w:p>
        </w:tc>
        <w:tc>
          <w:tcPr>
            <w:tcW w:w="283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Установленные требования к документу</w:t>
            </w:r>
          </w:p>
        </w:tc>
        <w:tc>
          <w:tcPr>
            <w:tcW w:w="145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Форма (шаблон) документа</w:t>
            </w:r>
          </w:p>
        </w:tc>
        <w:tc>
          <w:tcPr>
            <w:tcW w:w="142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Образец документа/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заполнения документа</w:t>
            </w:r>
          </w:p>
        </w:tc>
      </w:tr>
      <w:tr w:rsidR="00323A36" w:rsidRPr="00D72686" w:rsidTr="00D72686">
        <w:tc>
          <w:tcPr>
            <w:tcW w:w="53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26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396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85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26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83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45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42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8</w:t>
            </w:r>
          </w:p>
        </w:tc>
      </w:tr>
      <w:tr w:rsidR="00323A36" w:rsidRPr="00D72686" w:rsidTr="00D72686">
        <w:tc>
          <w:tcPr>
            <w:tcW w:w="15604" w:type="dxa"/>
            <w:gridSpan w:val="8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</w:t>
            </w:r>
          </w:p>
        </w:tc>
      </w:tr>
      <w:tr w:rsidR="00323A36" w:rsidRPr="00D72686" w:rsidTr="00D72686">
        <w:tc>
          <w:tcPr>
            <w:tcW w:w="53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26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Документы, являющиеся основанием для начала оказания муниципальной услуги</w:t>
            </w:r>
          </w:p>
        </w:tc>
        <w:tc>
          <w:tcPr>
            <w:tcW w:w="3969" w:type="dxa"/>
          </w:tcPr>
          <w:p w:rsidR="00323A36" w:rsidRPr="00D72686" w:rsidRDefault="00323A36" w:rsidP="00D72686">
            <w:pPr>
              <w:pStyle w:val="ConsPlusNormal"/>
              <w:jc w:val="both"/>
              <w:rPr>
                <w:sz w:val="22"/>
                <w:szCs w:val="22"/>
              </w:rPr>
            </w:pPr>
            <w:r w:rsidRPr="00D72686">
              <w:rPr>
                <w:bCs/>
                <w:sz w:val="22"/>
                <w:szCs w:val="22"/>
              </w:rPr>
              <w:t xml:space="preserve">Заявление </w:t>
            </w:r>
            <w:r w:rsidRPr="00D72686">
              <w:rPr>
                <w:sz w:val="22"/>
                <w:szCs w:val="22"/>
              </w:rPr>
              <w:t>о переводе помещения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5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6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  <w:tc>
          <w:tcPr>
            <w:tcW w:w="2835" w:type="dxa"/>
          </w:tcPr>
          <w:p w:rsidR="00323A36" w:rsidRPr="00D72686" w:rsidRDefault="00323A36" w:rsidP="00D72686">
            <w:pPr>
              <w:tabs>
                <w:tab w:val="left" w:pos="271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Рекомендуемая форма и образецзаявления приведена в приложении №1, 2 к технологической схеме</w:t>
            </w:r>
          </w:p>
        </w:tc>
        <w:tc>
          <w:tcPr>
            <w:tcW w:w="145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Прилагается </w:t>
            </w:r>
          </w:p>
        </w:tc>
        <w:tc>
          <w:tcPr>
            <w:tcW w:w="142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Прилагается</w:t>
            </w:r>
          </w:p>
        </w:tc>
      </w:tr>
      <w:tr w:rsidR="00323A36" w:rsidRPr="00D72686" w:rsidTr="00D72686">
        <w:tc>
          <w:tcPr>
            <w:tcW w:w="53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26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Документы, удостоверяющие личность</w:t>
            </w:r>
          </w:p>
        </w:tc>
        <w:tc>
          <w:tcPr>
            <w:tcW w:w="396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Документ, удостоверяющий личность заявителя (заявителей), являющегося физическим лицом, либо личность представителя физического или юридического лица</w:t>
            </w:r>
          </w:p>
        </w:tc>
        <w:tc>
          <w:tcPr>
            <w:tcW w:w="185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60" w:type="dxa"/>
            <w:vMerge w:val="restart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При личном обращении предоставляется оригинал  документа при обращении по почте прикладывается копия документа</w:t>
            </w:r>
          </w:p>
        </w:tc>
        <w:tc>
          <w:tcPr>
            <w:tcW w:w="283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5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  <w:tc>
          <w:tcPr>
            <w:tcW w:w="142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</w:tr>
      <w:tr w:rsidR="00323A36" w:rsidRPr="00D72686" w:rsidTr="00D72686">
        <w:tc>
          <w:tcPr>
            <w:tcW w:w="53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26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Документы, удостоверяющие права представителя заявителя</w:t>
            </w:r>
          </w:p>
        </w:tc>
        <w:tc>
          <w:tcPr>
            <w:tcW w:w="396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Документ, удостоверяющий права (полномочия) представителя физического или юридического лица</w:t>
            </w:r>
          </w:p>
        </w:tc>
        <w:tc>
          <w:tcPr>
            <w:tcW w:w="185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60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3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Доверенность составлена в соответствии с требованиями гражданского законодательства Российской Федерации, либо права (полномочия) представителя физического или юридического лица удостоверены актом уполномоченного на то государственного органа или органа местного самоуправления</w:t>
            </w:r>
          </w:p>
        </w:tc>
        <w:tc>
          <w:tcPr>
            <w:tcW w:w="145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  <w:tc>
          <w:tcPr>
            <w:tcW w:w="142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</w:tr>
      <w:tr w:rsidR="00323A36" w:rsidRPr="00D72686" w:rsidTr="00D72686">
        <w:tc>
          <w:tcPr>
            <w:tcW w:w="53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26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</w:rPr>
              <w:t>Правоустанавливающие документы</w:t>
            </w:r>
          </w:p>
        </w:tc>
        <w:tc>
          <w:tcPr>
            <w:tcW w:w="3969" w:type="dxa"/>
          </w:tcPr>
          <w:p w:rsidR="00323A36" w:rsidRPr="00D72686" w:rsidRDefault="00323A36" w:rsidP="00D72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Правоустанавливающие документы на переводимое помещение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5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60" w:type="dxa"/>
          </w:tcPr>
          <w:p w:rsidR="00323A36" w:rsidRPr="00D72686" w:rsidRDefault="00323A36" w:rsidP="00D72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Если право на переводимое помещение не зарегистрировано в Едином государственном реестре прав на недвижимое имущество и сделок с ним</w:t>
            </w:r>
          </w:p>
        </w:tc>
        <w:tc>
          <w:tcPr>
            <w:tcW w:w="2835" w:type="dxa"/>
          </w:tcPr>
          <w:p w:rsidR="00323A36" w:rsidRPr="00D72686" w:rsidRDefault="00323A36" w:rsidP="00D72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Подлинники или засвидетельствованные в нотариальном порядке копии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5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  <w:tc>
          <w:tcPr>
            <w:tcW w:w="142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</w:tr>
      <w:tr w:rsidR="00323A36" w:rsidRPr="00D72686" w:rsidTr="00D72686">
        <w:tc>
          <w:tcPr>
            <w:tcW w:w="53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268" w:type="dxa"/>
          </w:tcPr>
          <w:p w:rsidR="00323A36" w:rsidRPr="00D72686" w:rsidRDefault="00323A36" w:rsidP="00423E4A">
            <w:pPr>
              <w:pStyle w:val="ConsPlusNormal"/>
              <w:rPr>
                <w:sz w:val="22"/>
                <w:szCs w:val="22"/>
              </w:rPr>
            </w:pPr>
            <w:r w:rsidRPr="00D72686">
              <w:rPr>
                <w:sz w:val="22"/>
                <w:szCs w:val="22"/>
              </w:rPr>
              <w:t>Документы о переустройстве и (или) перепланировки</w:t>
            </w:r>
          </w:p>
        </w:tc>
        <w:tc>
          <w:tcPr>
            <w:tcW w:w="3969" w:type="dxa"/>
          </w:tcPr>
          <w:p w:rsidR="00323A36" w:rsidRPr="00D72686" w:rsidRDefault="00323A36" w:rsidP="00D72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Проект переустройства и (или) перепланировки переводимого помещения</w:t>
            </w:r>
          </w:p>
          <w:p w:rsidR="00323A36" w:rsidRPr="00D72686" w:rsidRDefault="00323A36" w:rsidP="00D72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5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60" w:type="dxa"/>
          </w:tcPr>
          <w:p w:rsidR="00323A36" w:rsidRPr="00D72686" w:rsidRDefault="00323A36" w:rsidP="00D72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В случае, если переустройство и (или) перепланировка требуются для обеспечения использования такого помещения в качестве жилого или нежилого помещения</w:t>
            </w:r>
          </w:p>
        </w:tc>
        <w:tc>
          <w:tcPr>
            <w:tcW w:w="2835" w:type="dxa"/>
          </w:tcPr>
          <w:p w:rsidR="00323A36" w:rsidRPr="00D72686" w:rsidRDefault="00323A36" w:rsidP="00D72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Подготовленный и оформленный в установленном порядке</w:t>
            </w:r>
          </w:p>
          <w:p w:rsidR="00323A36" w:rsidRPr="00D72686" w:rsidRDefault="00323A36" w:rsidP="00D72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5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  <w:tc>
          <w:tcPr>
            <w:tcW w:w="142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</w:tr>
    </w:tbl>
    <w:p w:rsidR="00323A36" w:rsidRPr="0064284F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64284F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64284F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EB7794" w:rsidRDefault="00323A36" w:rsidP="00EB7794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7794">
        <w:rPr>
          <w:rFonts w:ascii="Times New Roman" w:hAnsi="Times New Roman"/>
          <w:b/>
          <w:sz w:val="24"/>
          <w:szCs w:val="24"/>
        </w:rPr>
        <w:t>Раздел 5. «Документы и сведения, получаемые посредством межведомственного информационного взаимодействия»</w:t>
      </w: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4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50"/>
        <w:gridCol w:w="1660"/>
        <w:gridCol w:w="1742"/>
        <w:gridCol w:w="1812"/>
        <w:gridCol w:w="1691"/>
        <w:gridCol w:w="1418"/>
        <w:gridCol w:w="1843"/>
        <w:gridCol w:w="1616"/>
        <w:gridCol w:w="1296"/>
      </w:tblGrid>
      <w:tr w:rsidR="00323A36" w:rsidRPr="00D72686" w:rsidTr="00D72686">
        <w:tc>
          <w:tcPr>
            <w:tcW w:w="185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66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Наименование запрашиваемого документа (сведения)</w:t>
            </w:r>
          </w:p>
        </w:tc>
        <w:tc>
          <w:tcPr>
            <w:tcW w:w="174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181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Наименование органа (организации), направляющего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(ей) межведомственный запрос</w:t>
            </w:r>
          </w:p>
        </w:tc>
        <w:tc>
          <w:tcPr>
            <w:tcW w:w="1691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Наименование органа - (организации), в адрес которого (ой) направляется межведомстве нный запрос</w:t>
            </w:r>
          </w:p>
        </w:tc>
        <w:tc>
          <w:tcPr>
            <w:tcW w:w="141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  <w:lang w:val="en-US"/>
              </w:rPr>
              <w:t>SID</w:t>
            </w:r>
            <w:r w:rsidRPr="00D72686">
              <w:rPr>
                <w:rFonts w:ascii="Times New Roman" w:hAnsi="Times New Roman"/>
                <w:szCs w:val="24"/>
              </w:rPr>
              <w:t xml:space="preserve"> электронного сервиса</w:t>
            </w:r>
          </w:p>
        </w:tc>
        <w:tc>
          <w:tcPr>
            <w:tcW w:w="1843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61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Форма (шаблон) межведомственного запроса</w:t>
            </w:r>
          </w:p>
        </w:tc>
        <w:tc>
          <w:tcPr>
            <w:tcW w:w="129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Образец заполнения формы межведомственного запроса</w:t>
            </w:r>
          </w:p>
        </w:tc>
      </w:tr>
      <w:tr w:rsidR="00323A36" w:rsidRPr="00D72686" w:rsidTr="00D72686">
        <w:tc>
          <w:tcPr>
            <w:tcW w:w="185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66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4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81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691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1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843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61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29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9</w:t>
            </w:r>
          </w:p>
        </w:tc>
      </w:tr>
      <w:tr w:rsidR="00323A36" w:rsidRPr="00D72686" w:rsidTr="00D72686">
        <w:tc>
          <w:tcPr>
            <w:tcW w:w="14928" w:type="dxa"/>
            <w:gridSpan w:val="9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</w:t>
            </w:r>
          </w:p>
        </w:tc>
      </w:tr>
      <w:tr w:rsidR="00323A36" w:rsidRPr="00D72686" w:rsidTr="00D72686">
        <w:tc>
          <w:tcPr>
            <w:tcW w:w="1850" w:type="dxa"/>
            <w:vMerge w:val="restart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  <w:tc>
          <w:tcPr>
            <w:tcW w:w="1660" w:type="dxa"/>
          </w:tcPr>
          <w:p w:rsidR="00323A36" w:rsidRPr="00D72686" w:rsidRDefault="00323A36" w:rsidP="00D72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</w:rPr>
              <w:t>Правоустанавливающие документы на переводимое помещение</w:t>
            </w:r>
          </w:p>
        </w:tc>
        <w:tc>
          <w:tcPr>
            <w:tcW w:w="174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Выписка из Единого государственного реестра прав на недвижимое имущество и сделок с ним о правах отдельного лица на имеющиеся у него объекты недвижимого имущества</w:t>
            </w:r>
          </w:p>
        </w:tc>
        <w:tc>
          <w:tcPr>
            <w:tcW w:w="1812" w:type="dxa"/>
            <w:vMerge w:val="restart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ind w:left="-149" w:right="-98"/>
              <w:jc w:val="center"/>
              <w:rPr>
                <w:rFonts w:ascii="Times New Roman" w:hAnsi="Times New Roman"/>
              </w:rPr>
            </w:pPr>
            <w:r w:rsidRPr="00D72686">
              <w:rPr>
                <w:rStyle w:val="61"/>
                <w:b w:val="0"/>
                <w:sz w:val="22"/>
                <w:szCs w:val="22"/>
              </w:rPr>
              <w:t>Администрация Большеигнатовского муниципального района Республики Мордовия</w:t>
            </w:r>
          </w:p>
        </w:tc>
        <w:tc>
          <w:tcPr>
            <w:tcW w:w="1691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Федеральная служба государственной регистрации, кадастра и картографии</w:t>
            </w:r>
          </w:p>
        </w:tc>
        <w:tc>
          <w:tcPr>
            <w:tcW w:w="141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SID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0003891</w:t>
            </w:r>
          </w:p>
        </w:tc>
        <w:tc>
          <w:tcPr>
            <w:tcW w:w="1843" w:type="dxa"/>
          </w:tcPr>
          <w:p w:rsidR="00323A36" w:rsidRPr="00D72686" w:rsidRDefault="00323A36" w:rsidP="00D72686">
            <w:pPr>
              <w:spacing w:after="0" w:line="240" w:lineRule="auto"/>
            </w:pPr>
            <w:r w:rsidRPr="00D72686">
              <w:rPr>
                <w:rFonts w:ascii="Times New Roman" w:hAnsi="Times New Roman"/>
              </w:rPr>
              <w:t>5 дней</w:t>
            </w:r>
          </w:p>
        </w:tc>
        <w:tc>
          <w:tcPr>
            <w:tcW w:w="161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29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 xml:space="preserve">Нет </w:t>
            </w:r>
          </w:p>
        </w:tc>
      </w:tr>
      <w:tr w:rsidR="00323A36" w:rsidRPr="00D72686" w:rsidTr="00D72686">
        <w:tc>
          <w:tcPr>
            <w:tcW w:w="1850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60" w:type="dxa"/>
          </w:tcPr>
          <w:p w:rsidR="00323A36" w:rsidRPr="00D72686" w:rsidRDefault="00323A36" w:rsidP="00D72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План переводимого помещения с его техническим описанием</w:t>
            </w:r>
          </w:p>
        </w:tc>
        <w:tc>
          <w:tcPr>
            <w:tcW w:w="174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</w:rPr>
              <w:t>План переводимого помещения с его техническим описанием</w:t>
            </w:r>
          </w:p>
        </w:tc>
        <w:tc>
          <w:tcPr>
            <w:tcW w:w="1812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91" w:type="dxa"/>
            <w:vMerge w:val="restart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Бюро технической инвентаризации</w:t>
            </w:r>
          </w:p>
        </w:tc>
        <w:tc>
          <w:tcPr>
            <w:tcW w:w="141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  <w:tc>
          <w:tcPr>
            <w:tcW w:w="1843" w:type="dxa"/>
          </w:tcPr>
          <w:p w:rsidR="00323A36" w:rsidRPr="00D72686" w:rsidRDefault="00323A36" w:rsidP="00D72686">
            <w:pPr>
              <w:spacing w:after="0" w:line="240" w:lineRule="auto"/>
            </w:pPr>
            <w:r w:rsidRPr="00D72686">
              <w:rPr>
                <w:rFonts w:ascii="Times New Roman" w:hAnsi="Times New Roman"/>
              </w:rPr>
              <w:t>5 дней</w:t>
            </w:r>
          </w:p>
        </w:tc>
        <w:tc>
          <w:tcPr>
            <w:tcW w:w="161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29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 xml:space="preserve">Нет </w:t>
            </w:r>
          </w:p>
        </w:tc>
      </w:tr>
      <w:tr w:rsidR="00323A36" w:rsidRPr="00D72686" w:rsidTr="00D72686">
        <w:tc>
          <w:tcPr>
            <w:tcW w:w="1850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60" w:type="dxa"/>
          </w:tcPr>
          <w:p w:rsidR="00323A36" w:rsidRPr="00D72686" w:rsidRDefault="00323A36" w:rsidP="00D72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</w:rPr>
              <w:t>Поэтажный план дома</w:t>
            </w:r>
          </w:p>
        </w:tc>
        <w:tc>
          <w:tcPr>
            <w:tcW w:w="174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</w:rPr>
              <w:t>Поэтажный план дома</w:t>
            </w:r>
          </w:p>
        </w:tc>
        <w:tc>
          <w:tcPr>
            <w:tcW w:w="1812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91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  <w:tc>
          <w:tcPr>
            <w:tcW w:w="1843" w:type="dxa"/>
          </w:tcPr>
          <w:p w:rsidR="00323A36" w:rsidRPr="00D72686" w:rsidRDefault="00323A36" w:rsidP="00D72686">
            <w:pPr>
              <w:spacing w:after="0" w:line="240" w:lineRule="auto"/>
            </w:pPr>
            <w:r w:rsidRPr="00D72686">
              <w:rPr>
                <w:rFonts w:ascii="Times New Roman" w:hAnsi="Times New Roman"/>
              </w:rPr>
              <w:t>5 дней</w:t>
            </w:r>
          </w:p>
        </w:tc>
        <w:tc>
          <w:tcPr>
            <w:tcW w:w="161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29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 xml:space="preserve">Нет </w:t>
            </w:r>
          </w:p>
        </w:tc>
      </w:tr>
    </w:tbl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5D01">
        <w:rPr>
          <w:rFonts w:ascii="Times New Roman" w:hAnsi="Times New Roman"/>
          <w:sz w:val="24"/>
          <w:szCs w:val="24"/>
        </w:rPr>
        <w:t>Раздел 6. Результат «подуслуги»</w:t>
      </w: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4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978"/>
        <w:gridCol w:w="1743"/>
        <w:gridCol w:w="1813"/>
        <w:gridCol w:w="1692"/>
        <w:gridCol w:w="1560"/>
        <w:gridCol w:w="1561"/>
        <w:gridCol w:w="1986"/>
        <w:gridCol w:w="931"/>
      </w:tblGrid>
      <w:tr w:rsidR="00323A36" w:rsidRPr="00D72686" w:rsidTr="00D72686">
        <w:trPr>
          <w:trHeight w:val="665"/>
        </w:trPr>
        <w:tc>
          <w:tcPr>
            <w:tcW w:w="534" w:type="dxa"/>
            <w:vMerge w:val="restart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2978" w:type="dxa"/>
            <w:vMerge w:val="restart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Документ/документы, являющиеся результатом «подуслуги»</w:t>
            </w:r>
          </w:p>
        </w:tc>
        <w:tc>
          <w:tcPr>
            <w:tcW w:w="1743" w:type="dxa"/>
            <w:vMerge w:val="restart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Требования к документу/док ументам, являющимся результатом «подуслуги»</w:t>
            </w:r>
          </w:p>
        </w:tc>
        <w:tc>
          <w:tcPr>
            <w:tcW w:w="1813" w:type="dxa"/>
            <w:vMerge w:val="restart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Характеристика результата (положитель ный/отрицат ельный)</w:t>
            </w:r>
          </w:p>
        </w:tc>
        <w:tc>
          <w:tcPr>
            <w:tcW w:w="1692" w:type="dxa"/>
            <w:vMerge w:val="restart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Форма документа/документов, являющимся результатом «подуслуги»</w:t>
            </w:r>
          </w:p>
        </w:tc>
        <w:tc>
          <w:tcPr>
            <w:tcW w:w="1560" w:type="dxa"/>
            <w:vMerge w:val="restart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Образец документа/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документов, являющихся результатом «подуслуги»</w:t>
            </w:r>
          </w:p>
        </w:tc>
        <w:tc>
          <w:tcPr>
            <w:tcW w:w="1561" w:type="dxa"/>
            <w:vMerge w:val="restart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Способ получения результата</w:t>
            </w:r>
          </w:p>
        </w:tc>
        <w:tc>
          <w:tcPr>
            <w:tcW w:w="2914" w:type="dxa"/>
            <w:gridSpan w:val="2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Срок хранения невостребованных заявителем результатов</w:t>
            </w:r>
          </w:p>
        </w:tc>
      </w:tr>
      <w:tr w:rsidR="00323A36" w:rsidRPr="00D72686" w:rsidTr="00D72686">
        <w:trPr>
          <w:trHeight w:val="665"/>
        </w:trPr>
        <w:tc>
          <w:tcPr>
            <w:tcW w:w="534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978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43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13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92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60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61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в органе</w:t>
            </w:r>
          </w:p>
        </w:tc>
        <w:tc>
          <w:tcPr>
            <w:tcW w:w="92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в МФЦ</w:t>
            </w:r>
          </w:p>
        </w:tc>
      </w:tr>
      <w:tr w:rsidR="00323A36" w:rsidRPr="00D72686" w:rsidTr="00D72686">
        <w:trPr>
          <w:trHeight w:val="222"/>
        </w:trPr>
        <w:tc>
          <w:tcPr>
            <w:tcW w:w="53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978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43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813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69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56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561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98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92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9</w:t>
            </w:r>
          </w:p>
        </w:tc>
      </w:tr>
      <w:tr w:rsidR="00323A36" w:rsidRPr="00D72686" w:rsidTr="00D72686">
        <w:trPr>
          <w:trHeight w:val="443"/>
        </w:trPr>
        <w:tc>
          <w:tcPr>
            <w:tcW w:w="14798" w:type="dxa"/>
            <w:gridSpan w:val="9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</w:t>
            </w:r>
          </w:p>
        </w:tc>
      </w:tr>
      <w:tr w:rsidR="00323A36" w:rsidRPr="00D72686" w:rsidTr="00D72686">
        <w:trPr>
          <w:trHeight w:val="3441"/>
        </w:trPr>
        <w:tc>
          <w:tcPr>
            <w:tcW w:w="53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978" w:type="dxa"/>
          </w:tcPr>
          <w:p w:rsidR="00323A36" w:rsidRPr="00D72686" w:rsidRDefault="00323A36" w:rsidP="00D26D26">
            <w:pPr>
              <w:pStyle w:val="ConsPlusNonformat"/>
              <w:rPr>
                <w:rFonts w:ascii="Times New Roman" w:hAnsi="Times New Roman" w:cs="Times New Roman"/>
                <w:szCs w:val="24"/>
              </w:rPr>
            </w:pPr>
            <w:r w:rsidRPr="00D72686">
              <w:rPr>
                <w:rFonts w:ascii="Times New Roman" w:hAnsi="Times New Roman" w:cs="Times New Roman"/>
                <w:szCs w:val="24"/>
              </w:rPr>
              <w:t>Уведомление о переводе жилого (нежилого)                помещения в нежилое (жилое) помещение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743" w:type="dxa"/>
            <w:vMerge w:val="restart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Оформляется по форме, утвержденной постановлением Правительства РФ от 10.08.2005 № 502 «Об утверждении формы уведомления о переводе (отказе в переводе) жилого (нежилого) помещения в нежилое (жилое) помещение»</w:t>
            </w:r>
          </w:p>
        </w:tc>
        <w:tc>
          <w:tcPr>
            <w:tcW w:w="1813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Положительный </w:t>
            </w:r>
          </w:p>
        </w:tc>
        <w:tc>
          <w:tcPr>
            <w:tcW w:w="169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Прилагается</w:t>
            </w:r>
          </w:p>
        </w:tc>
        <w:tc>
          <w:tcPr>
            <w:tcW w:w="156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Прилагается</w:t>
            </w:r>
          </w:p>
        </w:tc>
        <w:tc>
          <w:tcPr>
            <w:tcW w:w="1561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В органе, предоставляющем муниципальную услугу;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средствами почтовой связи</w:t>
            </w:r>
          </w:p>
        </w:tc>
        <w:tc>
          <w:tcPr>
            <w:tcW w:w="1986" w:type="dxa"/>
            <w:vMerge w:val="restart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Не востребованные заявителем результаты предоставления муниципальных услуг направляются заявителю почтой по адресу, указанному в обращении на предоставление муниципальной услуги</w:t>
            </w:r>
          </w:p>
        </w:tc>
        <w:tc>
          <w:tcPr>
            <w:tcW w:w="92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30 дней</w:t>
            </w:r>
          </w:p>
        </w:tc>
      </w:tr>
      <w:tr w:rsidR="00323A36" w:rsidRPr="00D72686" w:rsidTr="00D72686">
        <w:trPr>
          <w:trHeight w:val="2051"/>
        </w:trPr>
        <w:tc>
          <w:tcPr>
            <w:tcW w:w="53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978" w:type="dxa"/>
          </w:tcPr>
          <w:p w:rsidR="00323A36" w:rsidRPr="00D72686" w:rsidRDefault="00323A36" w:rsidP="00D26D26">
            <w:pPr>
              <w:pStyle w:val="ConsPlusNonformat"/>
              <w:rPr>
                <w:rFonts w:ascii="Times New Roman" w:hAnsi="Times New Roman" w:cs="Times New Roman"/>
                <w:szCs w:val="24"/>
              </w:rPr>
            </w:pPr>
            <w:r w:rsidRPr="00D72686">
              <w:rPr>
                <w:rFonts w:ascii="Times New Roman" w:hAnsi="Times New Roman" w:cs="Times New Roman"/>
                <w:szCs w:val="24"/>
              </w:rPr>
              <w:t>Уведомление об отказе в переводе жилого (нежилого)                помещения в нежилое (жилое) помещение</w:t>
            </w:r>
          </w:p>
        </w:tc>
        <w:tc>
          <w:tcPr>
            <w:tcW w:w="1743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13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Отрицательный</w:t>
            </w:r>
          </w:p>
        </w:tc>
        <w:tc>
          <w:tcPr>
            <w:tcW w:w="169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Прилагается</w:t>
            </w:r>
          </w:p>
        </w:tc>
        <w:tc>
          <w:tcPr>
            <w:tcW w:w="1560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Прилагается</w:t>
            </w:r>
          </w:p>
        </w:tc>
        <w:tc>
          <w:tcPr>
            <w:tcW w:w="1561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В органе, предоставляющем муниципальную услугу;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средствами почтовой связи</w:t>
            </w:r>
          </w:p>
        </w:tc>
        <w:tc>
          <w:tcPr>
            <w:tcW w:w="1986" w:type="dxa"/>
            <w:vMerge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92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30 дней</w:t>
            </w:r>
          </w:p>
        </w:tc>
      </w:tr>
    </w:tbl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5D01">
        <w:rPr>
          <w:rFonts w:ascii="Times New Roman" w:hAnsi="Times New Roman"/>
          <w:sz w:val="24"/>
          <w:szCs w:val="24"/>
        </w:rPr>
        <w:t>Раздел 7. «Технологические процессы предоставления «подуслуги»</w:t>
      </w: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5"/>
        <w:gridCol w:w="2057"/>
        <w:gridCol w:w="3982"/>
        <w:gridCol w:w="2091"/>
        <w:gridCol w:w="2102"/>
        <w:gridCol w:w="2089"/>
        <w:gridCol w:w="2076"/>
      </w:tblGrid>
      <w:tr w:rsidR="00323A36" w:rsidRPr="00D72686" w:rsidTr="00D72686">
        <w:tc>
          <w:tcPr>
            <w:tcW w:w="5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№ п/п</w:t>
            </w:r>
          </w:p>
        </w:tc>
        <w:tc>
          <w:tcPr>
            <w:tcW w:w="2057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Наименование процедуры процесса</w:t>
            </w:r>
          </w:p>
        </w:tc>
        <w:tc>
          <w:tcPr>
            <w:tcW w:w="398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Особенности исполнения процедуры процесса</w:t>
            </w:r>
          </w:p>
        </w:tc>
        <w:tc>
          <w:tcPr>
            <w:tcW w:w="2091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Сроки исполнения процедуры (процесса)</w:t>
            </w:r>
          </w:p>
        </w:tc>
        <w:tc>
          <w:tcPr>
            <w:tcW w:w="210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Исполнитель процедуры процесса</w:t>
            </w:r>
          </w:p>
        </w:tc>
        <w:tc>
          <w:tcPr>
            <w:tcW w:w="208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Ресурсы, необходимые для выполнения процедуры процесса</w:t>
            </w:r>
          </w:p>
        </w:tc>
        <w:tc>
          <w:tcPr>
            <w:tcW w:w="207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Формы документов, необходимые для выполнения процедуры процесса</w:t>
            </w:r>
          </w:p>
        </w:tc>
      </w:tr>
      <w:tr w:rsidR="00323A36" w:rsidRPr="00D72686" w:rsidTr="00D72686">
        <w:tc>
          <w:tcPr>
            <w:tcW w:w="5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057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398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091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10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08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07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7</w:t>
            </w:r>
          </w:p>
        </w:tc>
      </w:tr>
      <w:tr w:rsidR="00323A36" w:rsidRPr="00D72686" w:rsidTr="00D72686">
        <w:tc>
          <w:tcPr>
            <w:tcW w:w="14962" w:type="dxa"/>
            <w:gridSpan w:val="7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</w:t>
            </w:r>
          </w:p>
        </w:tc>
      </w:tr>
      <w:tr w:rsidR="00323A36" w:rsidRPr="00D72686" w:rsidTr="00D72686">
        <w:tc>
          <w:tcPr>
            <w:tcW w:w="14962" w:type="dxa"/>
            <w:gridSpan w:val="7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iCs/>
                <w:szCs w:val="24"/>
              </w:rPr>
            </w:pPr>
            <w:r w:rsidRPr="00D72686">
              <w:rPr>
                <w:rFonts w:ascii="Times New Roman" w:hAnsi="Times New Roman"/>
                <w:iCs/>
                <w:szCs w:val="24"/>
              </w:rPr>
              <w:t>Прием и регистрация заявления (документов)</w:t>
            </w:r>
          </w:p>
        </w:tc>
      </w:tr>
      <w:tr w:rsidR="00323A36" w:rsidRPr="00D72686" w:rsidTr="00D72686">
        <w:tc>
          <w:tcPr>
            <w:tcW w:w="5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057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Прием и регистрация заявления</w:t>
            </w:r>
          </w:p>
        </w:tc>
        <w:tc>
          <w:tcPr>
            <w:tcW w:w="3982" w:type="dxa"/>
          </w:tcPr>
          <w:p w:rsidR="00323A36" w:rsidRPr="00D72686" w:rsidRDefault="00323A36" w:rsidP="00D72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D72686">
              <w:rPr>
                <w:rFonts w:ascii="Times New Roman" w:hAnsi="Times New Roman"/>
                <w:bCs/>
              </w:rPr>
              <w:t>Специалист, в обязанности которого входит принятие документов:</w:t>
            </w:r>
          </w:p>
          <w:p w:rsidR="00323A36" w:rsidRPr="00D72686" w:rsidRDefault="00323A36" w:rsidP="00D72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D72686">
              <w:rPr>
                <w:rFonts w:ascii="Times New Roman" w:hAnsi="Times New Roman"/>
                <w:bCs/>
              </w:rPr>
              <w:t>1) регистрирует поступившее в письменной форме заявление в журнале регистрации заявлений о переводе жилых помещений в нежилые или нежилых помещений в жилые помещения;</w:t>
            </w:r>
          </w:p>
          <w:p w:rsidR="00323A36" w:rsidRPr="00D72686" w:rsidRDefault="00323A36" w:rsidP="00D72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  <w:bCs/>
              </w:rPr>
              <w:t xml:space="preserve">2) выдает заявителю расписку в получении документов с указанием перечня и даты их получения, перечня </w:t>
            </w:r>
            <w:r w:rsidRPr="00D72686">
              <w:rPr>
                <w:rFonts w:ascii="Times New Roman" w:hAnsi="Times New Roman"/>
              </w:rPr>
              <w:t>сведений и документов, которые будут получены по межведомственным запросам</w:t>
            </w:r>
          </w:p>
        </w:tc>
        <w:tc>
          <w:tcPr>
            <w:tcW w:w="2091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bCs/>
                <w:szCs w:val="24"/>
              </w:rPr>
              <w:t>Не более 1 рабочего дня</w:t>
            </w:r>
          </w:p>
        </w:tc>
        <w:tc>
          <w:tcPr>
            <w:tcW w:w="210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Орган, предоставляющий муниципальную услугу и МФЦ</w:t>
            </w:r>
          </w:p>
        </w:tc>
        <w:tc>
          <w:tcPr>
            <w:tcW w:w="208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07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</w:tr>
      <w:tr w:rsidR="00323A36" w:rsidRPr="00D72686" w:rsidTr="00D72686">
        <w:tc>
          <w:tcPr>
            <w:tcW w:w="14962" w:type="dxa"/>
            <w:gridSpan w:val="7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iCs/>
                <w:szCs w:val="24"/>
              </w:rPr>
            </w:pPr>
            <w:r w:rsidRPr="00D72686">
              <w:rPr>
                <w:rFonts w:ascii="Times New Roman" w:hAnsi="Times New Roman"/>
                <w:iCs/>
                <w:szCs w:val="24"/>
              </w:rPr>
              <w:t>Рассмотрение заявления (документов)</w:t>
            </w:r>
          </w:p>
        </w:tc>
      </w:tr>
      <w:tr w:rsidR="00323A36" w:rsidRPr="00D72686" w:rsidTr="00D72686">
        <w:tc>
          <w:tcPr>
            <w:tcW w:w="5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057" w:type="dxa"/>
          </w:tcPr>
          <w:p w:rsidR="00323A36" w:rsidRPr="00D72686" w:rsidRDefault="00323A36" w:rsidP="00D72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iCs/>
                <w:szCs w:val="24"/>
                <w:lang w:eastAsia="ru-RU"/>
              </w:rPr>
              <w:t>Рассмотрение заявления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82" w:type="dxa"/>
          </w:tcPr>
          <w:p w:rsidR="00323A36" w:rsidRPr="00D72686" w:rsidRDefault="00323A36" w:rsidP="00D72686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D72686">
              <w:rPr>
                <w:rFonts w:ascii="Times New Roman" w:hAnsi="Times New Roman"/>
                <w:szCs w:val="24"/>
                <w:lang w:eastAsia="ru-RU"/>
              </w:rPr>
              <w:t>Специалист, уполномоченный на рассмотрение обращения Заявителя:</w:t>
            </w:r>
          </w:p>
          <w:p w:rsidR="00323A36" w:rsidRPr="00D72686" w:rsidRDefault="00323A36" w:rsidP="00D72686">
            <w:pPr>
              <w:spacing w:after="0" w:line="240" w:lineRule="auto"/>
              <w:rPr>
                <w:rFonts w:ascii="Times New Roman" w:hAnsi="Times New Roman"/>
                <w:iCs/>
                <w:szCs w:val="24"/>
                <w:lang w:eastAsia="ru-RU"/>
              </w:rPr>
            </w:pPr>
            <w:r w:rsidRPr="00D72686">
              <w:rPr>
                <w:rFonts w:ascii="Times New Roman" w:hAnsi="Times New Roman"/>
                <w:iCs/>
                <w:szCs w:val="24"/>
                <w:lang w:eastAsia="ru-RU"/>
              </w:rPr>
              <w:t>1) устанавливает предмет обращения заявителя;</w:t>
            </w:r>
          </w:p>
          <w:p w:rsidR="00323A36" w:rsidRPr="00D72686" w:rsidRDefault="00323A36" w:rsidP="00D72686">
            <w:pPr>
              <w:spacing w:after="0" w:line="240" w:lineRule="auto"/>
              <w:rPr>
                <w:rFonts w:ascii="Times New Roman" w:hAnsi="Times New Roman"/>
                <w:iCs/>
                <w:szCs w:val="24"/>
                <w:lang w:eastAsia="ru-RU"/>
              </w:rPr>
            </w:pPr>
            <w:r w:rsidRPr="00D72686">
              <w:rPr>
                <w:rFonts w:ascii="Times New Roman" w:hAnsi="Times New Roman"/>
                <w:iCs/>
                <w:szCs w:val="24"/>
                <w:lang w:eastAsia="ru-RU"/>
              </w:rPr>
              <w:t>2) проверяет наличие приложенных к заявлению документов, перечисленных в Административном регламенте;</w:t>
            </w:r>
          </w:p>
          <w:p w:rsidR="00323A36" w:rsidRPr="00D72686" w:rsidRDefault="00323A36" w:rsidP="00D72686">
            <w:pPr>
              <w:spacing w:after="0" w:line="240" w:lineRule="auto"/>
              <w:rPr>
                <w:rFonts w:ascii="Times New Roman" w:hAnsi="Times New Roman"/>
                <w:iCs/>
                <w:szCs w:val="24"/>
                <w:lang w:eastAsia="ru-RU"/>
              </w:rPr>
            </w:pPr>
            <w:r w:rsidRPr="00D72686">
              <w:rPr>
                <w:rFonts w:ascii="Times New Roman" w:hAnsi="Times New Roman"/>
                <w:iCs/>
                <w:szCs w:val="24"/>
                <w:lang w:eastAsia="ru-RU"/>
              </w:rPr>
              <w:t xml:space="preserve">3) проверяет заявление и документы заявителя на соответствие требованиям, указанным в Административном регламенте; </w:t>
            </w:r>
          </w:p>
          <w:p w:rsidR="00323A36" w:rsidRPr="00D72686" w:rsidRDefault="00323A36" w:rsidP="00D72686">
            <w:pPr>
              <w:spacing w:after="0" w:line="240" w:lineRule="auto"/>
              <w:rPr>
                <w:rFonts w:ascii="Times New Roman" w:hAnsi="Times New Roman"/>
                <w:iCs/>
                <w:szCs w:val="24"/>
                <w:lang w:eastAsia="ru-RU"/>
              </w:rPr>
            </w:pPr>
            <w:r w:rsidRPr="00D72686">
              <w:rPr>
                <w:rFonts w:ascii="Times New Roman" w:hAnsi="Times New Roman"/>
                <w:iCs/>
                <w:szCs w:val="24"/>
                <w:lang w:eastAsia="ru-RU"/>
              </w:rPr>
              <w:t>4) устанавливает наличие права у заявителя на получение услуги;</w:t>
            </w:r>
          </w:p>
          <w:p w:rsidR="00323A36" w:rsidRPr="00D72686" w:rsidRDefault="00323A36" w:rsidP="00D7268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iCs/>
                <w:szCs w:val="24"/>
                <w:lang w:eastAsia="ru-RU"/>
              </w:rPr>
              <w:t>5) устанавливает необходимость в направлении межведомственных запросов</w:t>
            </w:r>
          </w:p>
        </w:tc>
        <w:tc>
          <w:tcPr>
            <w:tcW w:w="2091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Не более 26 дней</w:t>
            </w:r>
          </w:p>
        </w:tc>
        <w:tc>
          <w:tcPr>
            <w:tcW w:w="210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Орган, предоставляющий муниципальную услугу</w:t>
            </w:r>
          </w:p>
        </w:tc>
        <w:tc>
          <w:tcPr>
            <w:tcW w:w="208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07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 xml:space="preserve">Нет </w:t>
            </w:r>
          </w:p>
        </w:tc>
      </w:tr>
      <w:tr w:rsidR="00323A36" w:rsidRPr="00D72686" w:rsidTr="00D72686">
        <w:tc>
          <w:tcPr>
            <w:tcW w:w="14962" w:type="dxa"/>
            <w:gridSpan w:val="7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Формирование и направление межведомственных запросов</w:t>
            </w:r>
          </w:p>
        </w:tc>
      </w:tr>
      <w:tr w:rsidR="00323A36" w:rsidRPr="00D72686" w:rsidTr="00D72686">
        <w:tc>
          <w:tcPr>
            <w:tcW w:w="5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057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Направление межведомственных запросов и получение ответов</w:t>
            </w:r>
          </w:p>
        </w:tc>
        <w:tc>
          <w:tcPr>
            <w:tcW w:w="398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В случае не предоставления заявителем документов, которые заявитель вправе представить по собственной инициативе специалист, уполномоченный на рассмотрение обращения заявителя формирует и направляет межведомственные запросы</w:t>
            </w:r>
          </w:p>
        </w:tc>
        <w:tc>
          <w:tcPr>
            <w:tcW w:w="2091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Срок выполнения процедуры не устанавливается но ограничивается сроком, установленным для предоставления услуги</w:t>
            </w:r>
          </w:p>
        </w:tc>
        <w:tc>
          <w:tcPr>
            <w:tcW w:w="210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Орган, предоставляющий муниципальную услугу </w:t>
            </w:r>
          </w:p>
        </w:tc>
        <w:tc>
          <w:tcPr>
            <w:tcW w:w="208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07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</w:tr>
      <w:tr w:rsidR="00323A36" w:rsidRPr="00D72686" w:rsidTr="00D72686">
        <w:tc>
          <w:tcPr>
            <w:tcW w:w="14962" w:type="dxa"/>
            <w:gridSpan w:val="7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Оформление результата предоставления муниципальной услуги</w:t>
            </w:r>
          </w:p>
        </w:tc>
      </w:tr>
      <w:tr w:rsidR="00323A36" w:rsidRPr="00D72686" w:rsidTr="00D72686">
        <w:tc>
          <w:tcPr>
            <w:tcW w:w="5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057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Оформление результата предоставления муниципальной услуги</w:t>
            </w:r>
          </w:p>
        </w:tc>
        <w:tc>
          <w:tcPr>
            <w:tcW w:w="398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iCs/>
                <w:szCs w:val="24"/>
              </w:rPr>
            </w:pPr>
            <w:r w:rsidRPr="00D72686">
              <w:rPr>
                <w:rFonts w:ascii="Times New Roman" w:hAnsi="Times New Roman"/>
                <w:iCs/>
                <w:szCs w:val="24"/>
              </w:rPr>
              <w:t xml:space="preserve">В случае если отсутствуют основания для отказа в предоставлении муниципальной услуги, специалист готовит проект распоряжения Администрации о переводе жилого помещения в нежилое помещение или нежилого помещения в жилое помещение. 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iCs/>
                <w:szCs w:val="24"/>
              </w:rPr>
              <w:t xml:space="preserve">В случае если имеются основания для отказа в предоставлении муниципальной услуги, специалист готовит проект </w:t>
            </w:r>
            <w:r w:rsidRPr="00D72686">
              <w:rPr>
                <w:rFonts w:ascii="Times New Roman" w:hAnsi="Times New Roman"/>
                <w:bCs/>
                <w:szCs w:val="24"/>
              </w:rPr>
              <w:t>распоряжения Администрации об отказе в переводе жилого помещения в нежилое помещение или нежилого помещения в жилое помещение</w:t>
            </w:r>
          </w:p>
        </w:tc>
        <w:tc>
          <w:tcPr>
            <w:tcW w:w="2091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Не более 35 дней</w:t>
            </w:r>
          </w:p>
        </w:tc>
        <w:tc>
          <w:tcPr>
            <w:tcW w:w="210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Орган, предоставляющий муниципальную услугу </w:t>
            </w:r>
          </w:p>
        </w:tc>
        <w:tc>
          <w:tcPr>
            <w:tcW w:w="208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07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</w:tr>
      <w:tr w:rsidR="00323A36" w:rsidRPr="00D72686" w:rsidTr="00D72686">
        <w:tc>
          <w:tcPr>
            <w:tcW w:w="14962" w:type="dxa"/>
            <w:gridSpan w:val="7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Выдача результата предоставления либо отказа в предоставлении муниципальной услуги</w:t>
            </w:r>
          </w:p>
        </w:tc>
      </w:tr>
      <w:tr w:rsidR="00323A36" w:rsidRPr="00D72686" w:rsidTr="00D72686">
        <w:tc>
          <w:tcPr>
            <w:tcW w:w="5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057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Выдача результата предоставления либо отказа в предоставлении муниципальной услуги</w:t>
            </w:r>
          </w:p>
        </w:tc>
        <w:tc>
          <w:tcPr>
            <w:tcW w:w="398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Cs/>
                <w:iCs/>
                <w:szCs w:val="24"/>
              </w:rPr>
            </w:pPr>
            <w:r w:rsidRPr="00D72686">
              <w:rPr>
                <w:rFonts w:ascii="Times New Roman" w:hAnsi="Times New Roman"/>
                <w:bCs/>
                <w:iCs/>
                <w:szCs w:val="24"/>
              </w:rPr>
              <w:t>На основании постановления специалист не позднее одного рабочего дня, следующего за днем подписания постановления, готовит уведомление о переводе (отказе в переводе) жилого (нежилого) помещения в нежилое (жилое) помещение по форме, утвержденной Постановлением Правительства Российской Федерации от 10 августа 2005 года № 502.(Приложения №3,4,5)</w:t>
            </w:r>
          </w:p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iCs/>
                <w:szCs w:val="24"/>
              </w:rPr>
            </w:pPr>
            <w:r w:rsidRPr="00D72686">
              <w:rPr>
                <w:rFonts w:ascii="Times New Roman" w:hAnsi="Times New Roman"/>
                <w:bCs/>
                <w:iCs/>
                <w:szCs w:val="24"/>
              </w:rPr>
              <w:t xml:space="preserve">Специалист, не позднее трех рабочих дней со дня подписания уведомления, направляет его заявителю почтовым направлением либо вручает его лично заявителю под подпись   </w:t>
            </w:r>
          </w:p>
        </w:tc>
        <w:tc>
          <w:tcPr>
            <w:tcW w:w="2091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Не более 3 дней</w:t>
            </w:r>
          </w:p>
        </w:tc>
        <w:tc>
          <w:tcPr>
            <w:tcW w:w="2102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Орган, предоставляющий муниципальную услугу и МФЦ</w:t>
            </w:r>
          </w:p>
        </w:tc>
        <w:tc>
          <w:tcPr>
            <w:tcW w:w="2089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076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</w:tr>
    </w:tbl>
    <w:p w:rsidR="00323A36" w:rsidRPr="00801E0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801E0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801E0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801E0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801E0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801E0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801E0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801E0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801E0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801E0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801E0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5D01">
        <w:rPr>
          <w:rFonts w:ascii="Times New Roman" w:hAnsi="Times New Roman"/>
          <w:sz w:val="24"/>
          <w:szCs w:val="24"/>
        </w:rPr>
        <w:t>Раздел 8. «Особенности предоставления «подуслуги» в электронной форме»</w:t>
      </w: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63"/>
        <w:gridCol w:w="2464"/>
        <w:gridCol w:w="2465"/>
        <w:gridCol w:w="2464"/>
        <w:gridCol w:w="2465"/>
        <w:gridCol w:w="2465"/>
      </w:tblGrid>
      <w:tr w:rsidR="00323A36" w:rsidRPr="00D72686" w:rsidTr="00D72686">
        <w:trPr>
          <w:jc w:val="center"/>
        </w:trPr>
        <w:tc>
          <w:tcPr>
            <w:tcW w:w="2463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Способ получения заявителем информации о сроках и порядке предоставления «подуслуги»</w:t>
            </w:r>
          </w:p>
        </w:tc>
        <w:tc>
          <w:tcPr>
            <w:tcW w:w="246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Способ записи на  прием в орган</w:t>
            </w:r>
          </w:p>
        </w:tc>
        <w:tc>
          <w:tcPr>
            <w:tcW w:w="24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Способ приема и регистрации органом, предоставляющим услугу, запроса и  иных документов, необходимых для предоставления «подуслуги»</w:t>
            </w:r>
          </w:p>
        </w:tc>
        <w:tc>
          <w:tcPr>
            <w:tcW w:w="246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Способ оплаты заявителем государственной  пошлины или иной платы, взимаемой за предоставление «подуслуги»</w:t>
            </w:r>
          </w:p>
        </w:tc>
        <w:tc>
          <w:tcPr>
            <w:tcW w:w="24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Способ получения сведений о ходе выполнения запроса о предоставлении «подуслуги»</w:t>
            </w:r>
          </w:p>
        </w:tc>
        <w:tc>
          <w:tcPr>
            <w:tcW w:w="24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Способ подачи жалобы на нарушение порядка предоставления «подуслуги» и досудебного (внесудебного) обжалования решений и действий (бездействия) органа в процессе получения «подуслуги»</w:t>
            </w:r>
          </w:p>
        </w:tc>
      </w:tr>
      <w:tr w:rsidR="00323A36" w:rsidRPr="00D72686" w:rsidTr="00D72686">
        <w:trPr>
          <w:jc w:val="center"/>
        </w:trPr>
        <w:tc>
          <w:tcPr>
            <w:tcW w:w="2463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6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6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323A36" w:rsidRPr="00D72686" w:rsidTr="00D72686">
        <w:trPr>
          <w:jc w:val="center"/>
        </w:trPr>
        <w:tc>
          <w:tcPr>
            <w:tcW w:w="14786" w:type="dxa"/>
            <w:gridSpan w:val="6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</w:t>
            </w:r>
          </w:p>
        </w:tc>
      </w:tr>
      <w:tr w:rsidR="00323A36" w:rsidRPr="00D72686" w:rsidTr="00D72686">
        <w:trPr>
          <w:jc w:val="center"/>
        </w:trPr>
        <w:tc>
          <w:tcPr>
            <w:tcW w:w="2463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Портал государственных и муниципальных услуг</w:t>
            </w:r>
          </w:p>
        </w:tc>
        <w:tc>
          <w:tcPr>
            <w:tcW w:w="246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  <w:tc>
          <w:tcPr>
            <w:tcW w:w="24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Требуется предоставления заявителем документов на бумажном носителе для оказания услуги</w:t>
            </w:r>
          </w:p>
        </w:tc>
        <w:tc>
          <w:tcPr>
            <w:tcW w:w="2464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24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72686">
              <w:rPr>
                <w:rFonts w:ascii="Times New Roman" w:hAnsi="Times New Roman"/>
                <w:szCs w:val="24"/>
              </w:rPr>
              <w:t xml:space="preserve">Нет </w:t>
            </w:r>
          </w:p>
        </w:tc>
        <w:tc>
          <w:tcPr>
            <w:tcW w:w="2465" w:type="dxa"/>
          </w:tcPr>
          <w:p w:rsidR="00323A36" w:rsidRPr="00D72686" w:rsidRDefault="00323A36" w:rsidP="00D72686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D72686">
              <w:rPr>
                <w:rStyle w:val="61"/>
                <w:b w:val="0"/>
                <w:sz w:val="22"/>
                <w:szCs w:val="22"/>
              </w:rPr>
              <w:t>Администрация Большеигнатовского муниципального района Республики Мордовия</w:t>
            </w:r>
          </w:p>
        </w:tc>
      </w:tr>
    </w:tbl>
    <w:p w:rsidR="00323A36" w:rsidRPr="007F6851" w:rsidRDefault="00323A36" w:rsidP="007F685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6851">
        <w:rPr>
          <w:rFonts w:ascii="Times New Roman" w:hAnsi="Times New Roman"/>
          <w:sz w:val="24"/>
          <w:szCs w:val="24"/>
        </w:rPr>
        <w:t>Особенности предоставления муниципальной услуги в электронной форме указаны в паспорте муниципальной услуги</w:t>
      </w: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Pr="00CE5D01" w:rsidRDefault="00323A36" w:rsidP="00CE5D0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132D4A">
      <w:pPr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E1FF2">
        <w:rPr>
          <w:rFonts w:ascii="Times New Roman" w:hAnsi="Times New Roman"/>
          <w:sz w:val="28"/>
          <w:szCs w:val="28"/>
        </w:rPr>
        <w:t xml:space="preserve">Начальник отдела градостроительства, архитектуры, </w:t>
      </w:r>
    </w:p>
    <w:p w:rsidR="00323A36" w:rsidRDefault="00323A36" w:rsidP="00132D4A">
      <w:pPr>
        <w:spacing w:after="0"/>
        <w:rPr>
          <w:rFonts w:ascii="Times New Roman" w:hAnsi="Times New Roman"/>
          <w:sz w:val="28"/>
          <w:szCs w:val="28"/>
        </w:rPr>
      </w:pPr>
      <w:r w:rsidRPr="00DE1FF2">
        <w:rPr>
          <w:rFonts w:ascii="Times New Roman" w:hAnsi="Times New Roman"/>
          <w:sz w:val="28"/>
          <w:szCs w:val="28"/>
        </w:rPr>
        <w:t>ЖКХ и вопросам гражданской обороны и чрезвычайным ситуациям</w:t>
      </w:r>
    </w:p>
    <w:p w:rsidR="00323A36" w:rsidRPr="00DE1FF2" w:rsidRDefault="00323A36" w:rsidP="00132D4A">
      <w:pPr>
        <w:spacing w:after="0"/>
        <w:rPr>
          <w:rFonts w:ascii="Times New Roman" w:hAnsi="Times New Roman"/>
          <w:sz w:val="28"/>
          <w:szCs w:val="28"/>
        </w:rPr>
      </w:pPr>
      <w:r w:rsidRPr="00DE1FF2">
        <w:rPr>
          <w:rFonts w:ascii="Times New Roman" w:hAnsi="Times New Roman"/>
          <w:sz w:val="28"/>
          <w:szCs w:val="28"/>
        </w:rPr>
        <w:t>администрации Большеигнатовского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Т. И. Антипов              </w:t>
      </w:r>
    </w:p>
    <w:p w:rsidR="00323A36" w:rsidRDefault="00323A36" w:rsidP="00132D4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323A36" w:rsidSect="00E03D5E">
          <w:pgSz w:w="16838" w:h="11906" w:orient="landscape"/>
          <w:pgMar w:top="1134" w:right="1134" w:bottom="567" w:left="1134" w:header="709" w:footer="709" w:gutter="0"/>
          <w:cols w:space="708"/>
          <w:titlePg/>
          <w:docGrid w:linePitch="360"/>
        </w:sectPr>
      </w:pPr>
    </w:p>
    <w:p w:rsidR="00323A36" w:rsidRDefault="00323A36" w:rsidP="00E03D5E">
      <w:pPr>
        <w:pStyle w:val="60"/>
        <w:shd w:val="clear" w:color="auto" w:fill="auto"/>
        <w:spacing w:after="0" w:line="240" w:lineRule="auto"/>
        <w:ind w:left="3828" w:right="-1" w:firstLine="0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Приложение №1</w:t>
      </w:r>
    </w:p>
    <w:p w:rsidR="00323A36" w:rsidRPr="006D6AF1" w:rsidRDefault="00323A36" w:rsidP="00E03D5E">
      <w:pPr>
        <w:pStyle w:val="60"/>
        <w:shd w:val="clear" w:color="auto" w:fill="auto"/>
        <w:spacing w:after="0" w:line="240" w:lineRule="auto"/>
        <w:ind w:left="3828" w:right="-1" w:firstLine="0"/>
        <w:jc w:val="both"/>
        <w:rPr>
          <w:b w:val="0"/>
          <w:sz w:val="24"/>
          <w:szCs w:val="24"/>
        </w:rPr>
      </w:pPr>
      <w:r w:rsidRPr="006D6AF1">
        <w:rPr>
          <w:b w:val="0"/>
          <w:sz w:val="24"/>
          <w:szCs w:val="24"/>
        </w:rPr>
        <w:t>Рекомендуемая форма заявления для предоставления муниципальной по переводу жилого помещения в нежилое помещение и нежилого помещения в жилое помещение</w:t>
      </w:r>
    </w:p>
    <w:p w:rsidR="00323A36" w:rsidRDefault="00323A36" w:rsidP="00E03D5E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4"/>
          <w:szCs w:val="24"/>
          <w:lang w:eastAsia="ru-RU"/>
        </w:rPr>
      </w:pP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Администрацию Большеигнатовского муниципального района РМ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>Ф.И.О. (последнее – при наличии) физического лица, паспортные данные,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>полное наименование , ИНН юридического  лица,</w:t>
      </w:r>
      <w:r>
        <w:rPr>
          <w:rFonts w:ascii="Times New Roman" w:hAnsi="Times New Roman"/>
          <w:sz w:val="24"/>
          <w:szCs w:val="24"/>
          <w:lang w:eastAsia="ru-RU"/>
        </w:rPr>
        <w:t xml:space="preserve"> Ф.И.О</w:t>
      </w:r>
      <w:r>
        <w:rPr>
          <w:rFonts w:ascii="Times New Roman" w:hAnsi="Times New Roman"/>
          <w:sz w:val="18"/>
          <w:szCs w:val="18"/>
          <w:lang w:eastAsia="ru-RU"/>
        </w:rPr>
        <w:t xml:space="preserve"> (последнее – при наличии) представителя, паспортные данные, реквизиты документа,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>подтверждающего его полномочия,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>место жительства (пребывания)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>(для физических лиц)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>юридический адрес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>(для  юридических лиц)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________________________________________,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почтовый адрес: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________________________________________,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4395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тел._____________________________________.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23A36" w:rsidRDefault="00323A36" w:rsidP="00E03D5E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Заявление</w:t>
      </w:r>
    </w:p>
    <w:p w:rsidR="00323A36" w:rsidRDefault="00323A36" w:rsidP="00E03D5E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323A36" w:rsidRDefault="00323A36" w:rsidP="00E03D5E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 переводе _____________________ помещения в ________________________ помещение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vertAlign w:val="superscript"/>
        </w:rPr>
      </w:pPr>
      <w:r>
        <w:rPr>
          <w:rFonts w:ascii="Times New Roman" w:hAnsi="Times New Roman"/>
          <w:bCs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  <w:t>(указать жилого/нежилого)</w:t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  <w:t>(указать нежилое/жилое)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 ____________________________________________________________________</w:t>
      </w:r>
    </w:p>
    <w:p w:rsidR="00323A36" w:rsidRDefault="00323A36" w:rsidP="00E03D5E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vertAlign w:val="superscript"/>
        </w:rPr>
      </w:pPr>
      <w:r>
        <w:rPr>
          <w:rFonts w:ascii="Times New Roman" w:hAnsi="Times New Roman"/>
          <w:bCs/>
          <w:sz w:val="24"/>
          <w:szCs w:val="24"/>
          <w:vertAlign w:val="superscript"/>
        </w:rPr>
        <w:t>(Указывается собственник помещения. Для физических лиц указываются ФИО (последнее – при наличии), реквизиты документа, удостоверяющего личность, место жительства, номера телефонов. В случае если физическое лицо действует через представителя, также указываются ФИО (последнее – при наличии) представителя, реквизиты его документа, удостоверяющего личность, место жительства, реквизиты прилагаемого документа, подтверждающего полномочия,  номера телефонов. Для юридических лиц указываются полное наименование, место нахождения, ФИО (последнее – при наличии) лица, действующего от его имени, с указанием реквизитов прилагаемого документа, подтверждающего полномочия, номера телефонов)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_____________________________________________________________________________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_____________________________________________________________________________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_____________________________________________________________________________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_____________________________________________________________________________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_____________________________________________________________________________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_____________________________________________________________________________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Прошу перевести _________________ помещение, в ________________ помещение,</w:t>
      </w:r>
    </w:p>
    <w:p w:rsidR="00323A36" w:rsidRDefault="00323A36" w:rsidP="00E03D5E">
      <w:pPr>
        <w:spacing w:after="0" w:line="240" w:lineRule="auto"/>
        <w:ind w:left="2124"/>
        <w:jc w:val="both"/>
        <w:rPr>
          <w:rFonts w:ascii="Times New Roman" w:hAnsi="Times New Roman"/>
          <w:bCs/>
          <w:sz w:val="24"/>
          <w:szCs w:val="24"/>
          <w:vertAlign w:val="superscript"/>
        </w:rPr>
      </w:pPr>
      <w:r>
        <w:rPr>
          <w:rFonts w:ascii="Times New Roman" w:hAnsi="Times New Roman"/>
          <w:bCs/>
          <w:sz w:val="24"/>
          <w:szCs w:val="24"/>
          <w:vertAlign w:val="superscript"/>
        </w:rPr>
        <w:t xml:space="preserve">             (указать жилое/нежилое) </w:t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  <w:t xml:space="preserve">             (указать нежилое/жилое)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расположенное по адресу: _______________________________________________________</w:t>
      </w:r>
    </w:p>
    <w:p w:rsidR="00323A36" w:rsidRDefault="00323A36" w:rsidP="00E03D5E">
      <w:pPr>
        <w:spacing w:after="0" w:line="240" w:lineRule="auto"/>
        <w:ind w:left="1418" w:firstLine="709"/>
        <w:jc w:val="both"/>
        <w:rPr>
          <w:rFonts w:ascii="Times New Roman" w:hAnsi="Times New Roman"/>
          <w:bCs/>
          <w:sz w:val="24"/>
          <w:szCs w:val="24"/>
          <w:vertAlign w:val="superscript"/>
        </w:rPr>
      </w:pPr>
      <w:r>
        <w:rPr>
          <w:rFonts w:ascii="Times New Roman" w:hAnsi="Times New Roman"/>
          <w:bCs/>
          <w:noProof/>
          <w:sz w:val="24"/>
          <w:szCs w:val="24"/>
          <w:vertAlign w:val="superscript"/>
        </w:rPr>
        <w:t xml:space="preserve">                       (субъект Российской Федерации, муниципальное образование, улица, дом,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_____________________________________________________________________________</w:t>
      </w:r>
    </w:p>
    <w:p w:rsidR="00323A36" w:rsidRDefault="00323A36" w:rsidP="00E03D5E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  <w:vertAlign w:val="superscript"/>
        </w:rPr>
        <w:t>корпус, строение, квартира (комната), подъезд, этаж)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________________________________________________________ принадлежащее на праве 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собственности __________________________________________________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на основании: _______________________________________________ для дальнейшего его 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vertAlign w:val="superscript"/>
        </w:rPr>
      </w:pPr>
      <w:r>
        <w:rPr>
          <w:rFonts w:ascii="Times New Roman" w:hAnsi="Times New Roman"/>
          <w:bCs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  <w:t>(указываются реквизиты правоустанавливающих документов)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использования под __________________________________________ .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vertAlign w:val="superscript"/>
        </w:rPr>
      </w:pPr>
      <w:r>
        <w:rPr>
          <w:rFonts w:ascii="Times New Roman" w:hAnsi="Times New Roman"/>
          <w:bCs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  <w:t>(указывается целевое назначение помещения после перевода)</w:t>
      </w:r>
    </w:p>
    <w:p w:rsidR="00323A36" w:rsidRDefault="00323A36" w:rsidP="00E03D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>
        <w:rPr>
          <w:rFonts w:ascii="Times New Roman" w:eastAsia="SimSun" w:hAnsi="Times New Roman"/>
          <w:sz w:val="24"/>
          <w:szCs w:val="24"/>
          <w:lang w:eastAsia="zh-CN"/>
        </w:rPr>
        <w:t>Для обеспечения использования указанного помещения в качестве ______________</w:t>
      </w:r>
    </w:p>
    <w:p w:rsidR="00323A36" w:rsidRDefault="00323A36" w:rsidP="00E03D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sz w:val="24"/>
          <w:szCs w:val="24"/>
          <w:vertAlign w:val="superscript"/>
          <w:lang w:eastAsia="zh-CN"/>
        </w:rPr>
      </w:pPr>
      <w:r>
        <w:rPr>
          <w:rFonts w:ascii="Times New Roman" w:eastAsia="SimSun" w:hAnsi="Times New Roman"/>
          <w:sz w:val="24"/>
          <w:szCs w:val="24"/>
          <w:vertAlign w:val="superscript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указать жилого/нежилого</w:t>
      </w:r>
    </w:p>
    <w:p w:rsidR="00323A36" w:rsidRDefault="00323A36" w:rsidP="00E03D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>
        <w:rPr>
          <w:rFonts w:ascii="Times New Roman" w:eastAsia="SimSun" w:hAnsi="Times New Roman"/>
          <w:sz w:val="24"/>
          <w:szCs w:val="24"/>
          <w:lang w:eastAsia="zh-CN"/>
        </w:rPr>
        <w:t xml:space="preserve"> помещения ___________________ его переустройство и (или) перепланировка.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vertAlign w:val="superscript"/>
        </w:rPr>
      </w:pPr>
      <w:r>
        <w:rPr>
          <w:rFonts w:ascii="Times New Roman" w:hAnsi="Times New Roman"/>
          <w:bCs/>
          <w:sz w:val="24"/>
          <w:szCs w:val="24"/>
        </w:rPr>
        <w:tab/>
        <w:t xml:space="preserve">          </w:t>
      </w:r>
      <w:r>
        <w:rPr>
          <w:rFonts w:ascii="Times New Roman" w:eastAsia="SimSun" w:hAnsi="Times New Roman"/>
          <w:sz w:val="24"/>
          <w:szCs w:val="24"/>
          <w:vertAlign w:val="superscript"/>
          <w:lang w:eastAsia="zh-CN"/>
        </w:rPr>
        <w:t>указать требуется/не требуется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Уведомление о переводе (отказе в переводе) помещения прошу ________________________ ______________________________________________.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vertAlign w:val="superscript"/>
        </w:rPr>
      </w:pPr>
      <w:r>
        <w:rPr>
          <w:rFonts w:ascii="Times New Roman" w:hAnsi="Times New Roman"/>
          <w:bCs/>
          <w:sz w:val="24"/>
          <w:szCs w:val="24"/>
          <w:vertAlign w:val="superscript"/>
        </w:rPr>
        <w:t>(указать: направить по почте/выдать на руки. Если выдать на руки, также указывается способ направления сообщения о готовности уведомления (по почте, факсимильной связью, по телефону)</w:t>
      </w:r>
    </w:p>
    <w:p w:rsidR="00323A36" w:rsidRDefault="00323A36" w:rsidP="00E03D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>
        <w:rPr>
          <w:rFonts w:ascii="Times New Roman" w:eastAsia="SimSun" w:hAnsi="Times New Roman"/>
          <w:sz w:val="24"/>
          <w:szCs w:val="24"/>
          <w:lang w:eastAsia="zh-CN"/>
        </w:rPr>
        <w:t>Даю согласие на обработку моих персональных данных. __________________</w:t>
      </w:r>
    </w:p>
    <w:p w:rsidR="00323A36" w:rsidRDefault="00323A36" w:rsidP="00E03D5E">
      <w:pPr>
        <w:widowControl w:val="0"/>
        <w:autoSpaceDE w:val="0"/>
        <w:autoSpaceDN w:val="0"/>
        <w:adjustRightInd w:val="0"/>
        <w:spacing w:after="0" w:line="240" w:lineRule="auto"/>
        <w:ind w:left="6480" w:firstLine="72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vertAlign w:val="superscript"/>
          <w:lang w:eastAsia="ru-RU"/>
        </w:rPr>
        <w:t>(подпись заявителя)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 заявлению прилагаются следующие документы: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 _____________________________________________________________________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 _____________________________________________________________________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3.______________________________________________________________________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4.______________________________________________________________________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5.______________________________________________________________________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6._____________________________________________________________________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7. ____________________________________________________________________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«____» _____________ 20___ г.</w:t>
      </w: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23A36" w:rsidRDefault="00323A36" w:rsidP="00E03D5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______________________________</w:t>
      </w:r>
    </w:p>
    <w:p w:rsidR="00323A36" w:rsidRDefault="00323A36" w:rsidP="00E03D5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vertAlign w:val="superscript"/>
        </w:rPr>
      </w:pPr>
      <w:r>
        <w:rPr>
          <w:rFonts w:ascii="Times New Roman" w:hAnsi="Times New Roman"/>
          <w:bCs/>
          <w:sz w:val="24"/>
          <w:szCs w:val="24"/>
          <w:vertAlign w:val="superscript"/>
        </w:rPr>
        <w:t xml:space="preserve">(подпись заявителя) </w:t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sz w:val="24"/>
          <w:szCs w:val="24"/>
          <w:vertAlign w:val="superscript"/>
        </w:rPr>
        <w:tab/>
        <w:t xml:space="preserve">          (расшифровка подписи заявителя)</w:t>
      </w:r>
    </w:p>
    <w:p w:rsidR="00323A36" w:rsidRDefault="00323A36" w:rsidP="00E03D5E"/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E03D5E">
      <w:pPr>
        <w:pStyle w:val="BodyText"/>
        <w:ind w:left="4700" w:right="1300"/>
        <w:jc w:val="right"/>
        <w:rPr>
          <w:rStyle w:val="1"/>
          <w:color w:val="000000"/>
        </w:rPr>
      </w:pPr>
      <w:r>
        <w:rPr>
          <w:rStyle w:val="1"/>
          <w:color w:val="000000"/>
        </w:rPr>
        <w:t>Приложение №2</w:t>
      </w:r>
    </w:p>
    <w:p w:rsidR="00323A36" w:rsidRDefault="00323A36" w:rsidP="00E03D5E">
      <w:pPr>
        <w:pStyle w:val="BodyText"/>
        <w:ind w:left="4700" w:right="1300"/>
        <w:rPr>
          <w:rStyle w:val="1"/>
          <w:color w:val="000000"/>
        </w:rPr>
      </w:pPr>
    </w:p>
    <w:p w:rsidR="00323A36" w:rsidRDefault="00323A36" w:rsidP="000D5C6E">
      <w:pPr>
        <w:pStyle w:val="BodyText"/>
        <w:ind w:left="4700"/>
        <w:jc w:val="both"/>
      </w:pPr>
      <w:r>
        <w:rPr>
          <w:rStyle w:val="1"/>
          <w:color w:val="000000"/>
        </w:rPr>
        <w:t xml:space="preserve">   Главе Большеигнатовского муниципального района РМ  Полозовой Татьяне Николаевне</w:t>
      </w:r>
    </w:p>
    <w:p w:rsidR="00323A36" w:rsidRPr="0097305C" w:rsidRDefault="00323A36" w:rsidP="000D5C6E">
      <w:pPr>
        <w:pStyle w:val="BodyText"/>
        <w:ind w:left="4700"/>
        <w:jc w:val="both"/>
      </w:pPr>
      <w:r>
        <w:rPr>
          <w:rStyle w:val="1"/>
          <w:color w:val="000000"/>
        </w:rPr>
        <w:t xml:space="preserve">от </w:t>
      </w:r>
      <w:r>
        <w:rPr>
          <w:rStyle w:val="1"/>
          <w:color w:val="000000"/>
          <w:lang w:val="en-US"/>
        </w:rPr>
        <w:t>XXXXXXXXXXXXXXXXXXXXX</w:t>
      </w:r>
    </w:p>
    <w:p w:rsidR="00323A36" w:rsidRPr="0097305C" w:rsidRDefault="00323A36" w:rsidP="000D5C6E">
      <w:pPr>
        <w:pStyle w:val="BodyText"/>
        <w:ind w:left="4700"/>
        <w:jc w:val="both"/>
      </w:pPr>
      <w:r>
        <w:rPr>
          <w:rStyle w:val="1"/>
          <w:color w:val="000000"/>
        </w:rPr>
        <w:t xml:space="preserve">находящегося по адресу: </w:t>
      </w:r>
      <w:r>
        <w:rPr>
          <w:rStyle w:val="1"/>
          <w:color w:val="000000"/>
          <w:lang w:val="en-US"/>
        </w:rPr>
        <w:t>XXXXXXXXXXXX</w:t>
      </w:r>
    </w:p>
    <w:p w:rsidR="00323A36" w:rsidRPr="009A04DF" w:rsidRDefault="00323A36" w:rsidP="000D5C6E">
      <w:pPr>
        <w:pStyle w:val="BodyText"/>
        <w:ind w:left="4700"/>
        <w:jc w:val="both"/>
      </w:pPr>
      <w:r>
        <w:rPr>
          <w:rStyle w:val="1"/>
          <w:color w:val="000000"/>
        </w:rPr>
        <w:t xml:space="preserve">тел. </w:t>
      </w:r>
      <w:r>
        <w:rPr>
          <w:rStyle w:val="1"/>
          <w:color w:val="000000"/>
          <w:lang w:val="en-US"/>
        </w:rPr>
        <w:t>XXXXXXXX</w:t>
      </w:r>
    </w:p>
    <w:p w:rsidR="00323A36" w:rsidRDefault="00323A36" w:rsidP="000D5C6E">
      <w:pPr>
        <w:pStyle w:val="20"/>
        <w:shd w:val="clear" w:color="auto" w:fill="auto"/>
        <w:spacing w:after="207" w:line="230" w:lineRule="exact"/>
        <w:ind w:right="60"/>
        <w:jc w:val="center"/>
        <w:rPr>
          <w:rStyle w:val="2"/>
          <w:b/>
          <w:bCs/>
          <w:color w:val="000000"/>
        </w:rPr>
      </w:pPr>
    </w:p>
    <w:p w:rsidR="00323A36" w:rsidRDefault="00323A36" w:rsidP="000D5C6E">
      <w:pPr>
        <w:pStyle w:val="20"/>
        <w:shd w:val="clear" w:color="auto" w:fill="auto"/>
        <w:spacing w:after="207" w:line="230" w:lineRule="exact"/>
        <w:ind w:right="60"/>
        <w:jc w:val="center"/>
      </w:pPr>
      <w:r>
        <w:rPr>
          <w:rStyle w:val="2"/>
          <w:b/>
          <w:bCs/>
          <w:color w:val="000000"/>
        </w:rPr>
        <w:t>ЗАЯВЛЕНИЕ</w:t>
      </w:r>
    </w:p>
    <w:p w:rsidR="00323A36" w:rsidRDefault="00323A36" w:rsidP="00E03D5E">
      <w:pPr>
        <w:pStyle w:val="BodyText"/>
        <w:spacing w:after="271"/>
        <w:ind w:left="20" w:right="80" w:firstLine="740"/>
        <w:jc w:val="both"/>
      </w:pPr>
      <w:r>
        <w:rPr>
          <w:rStyle w:val="1"/>
          <w:color w:val="000000"/>
        </w:rPr>
        <w:t>Прошу перевести нежилое помещение, расположенное по адресу: Республика Мордовия, Большеигнатовский муниципальный район, с. Большое Игнатово, ул. Заречная, д. №00 в жилое помещение для дальнейшего его использования под ХХХХХХХХХХХХХХХХ.</w:t>
      </w:r>
    </w:p>
    <w:p w:rsidR="00323A36" w:rsidRDefault="00323A36" w:rsidP="00E03D5E">
      <w:pPr>
        <w:pStyle w:val="BodyText"/>
        <w:spacing w:after="212" w:line="230" w:lineRule="exact"/>
        <w:ind w:left="20"/>
      </w:pPr>
      <w:r>
        <w:rPr>
          <w:rStyle w:val="1"/>
          <w:color w:val="000000"/>
        </w:rPr>
        <w:t>Приложения:</w:t>
      </w:r>
    </w:p>
    <w:p w:rsidR="00323A36" w:rsidRDefault="00323A36" w:rsidP="00E03D5E">
      <w:pPr>
        <w:pStyle w:val="BodyText"/>
        <w:widowControl w:val="0"/>
        <w:numPr>
          <w:ilvl w:val="0"/>
          <w:numId w:val="8"/>
        </w:numPr>
        <w:tabs>
          <w:tab w:val="left" w:pos="346"/>
        </w:tabs>
        <w:spacing w:line="269" w:lineRule="exact"/>
        <w:ind w:right="80"/>
        <w:jc w:val="right"/>
      </w:pPr>
      <w:r>
        <w:rPr>
          <w:rStyle w:val="1"/>
          <w:color w:val="000000"/>
        </w:rPr>
        <w:t xml:space="preserve">Копия свидетельства о государственной регистрации права серии </w:t>
      </w:r>
      <w:r>
        <w:rPr>
          <w:rStyle w:val="1"/>
          <w:color w:val="000000"/>
          <w:lang w:eastAsia="en-US"/>
        </w:rPr>
        <w:t>ХХХХХХХХ</w:t>
      </w:r>
      <w:r>
        <w:rPr>
          <w:rStyle w:val="1"/>
          <w:color w:val="000000"/>
        </w:rPr>
        <w:t xml:space="preserve"> от</w:t>
      </w:r>
    </w:p>
    <w:p w:rsidR="00323A36" w:rsidRDefault="00323A36" w:rsidP="00E03D5E">
      <w:pPr>
        <w:pStyle w:val="BodyText"/>
        <w:tabs>
          <w:tab w:val="left" w:pos="1902"/>
        </w:tabs>
        <w:jc w:val="both"/>
      </w:pPr>
      <w:r>
        <w:rPr>
          <w:rStyle w:val="1"/>
          <w:color w:val="000000"/>
        </w:rPr>
        <w:t>хх.хх.ххххг. на объект - квартира №Х по адресу: _____________________;</w:t>
      </w:r>
    </w:p>
    <w:p w:rsidR="00323A36" w:rsidRDefault="00323A36" w:rsidP="00E03D5E">
      <w:pPr>
        <w:pStyle w:val="BodyText"/>
        <w:widowControl w:val="0"/>
        <w:numPr>
          <w:ilvl w:val="0"/>
          <w:numId w:val="9"/>
        </w:numPr>
        <w:tabs>
          <w:tab w:val="left" w:pos="745"/>
        </w:tabs>
        <w:spacing w:line="269" w:lineRule="exact"/>
        <w:ind w:left="740" w:hanging="360"/>
        <w:jc w:val="left"/>
      </w:pPr>
      <w:r>
        <w:rPr>
          <w:rStyle w:val="1"/>
          <w:color w:val="000000"/>
        </w:rPr>
        <w:t xml:space="preserve">Копия свидетельства о государственной регистрации права серии </w:t>
      </w:r>
      <w:r>
        <w:rPr>
          <w:rStyle w:val="1"/>
          <w:color w:val="000000"/>
          <w:lang w:eastAsia="en-US"/>
        </w:rPr>
        <w:t>ХХХХХ</w:t>
      </w:r>
      <w:r>
        <w:rPr>
          <w:rStyle w:val="1"/>
          <w:color w:val="000000"/>
        </w:rPr>
        <w:t xml:space="preserve"> от</w:t>
      </w:r>
    </w:p>
    <w:p w:rsidR="00323A36" w:rsidRDefault="00323A36" w:rsidP="00E03D5E">
      <w:pPr>
        <w:pStyle w:val="BodyText"/>
        <w:tabs>
          <w:tab w:val="left" w:pos="1902"/>
        </w:tabs>
        <w:jc w:val="both"/>
      </w:pPr>
      <w:r>
        <w:rPr>
          <w:rStyle w:val="1"/>
          <w:color w:val="000000"/>
        </w:rPr>
        <w:t>хх.ххг. на объект - квартира №х по адресу: _______________________________;</w:t>
      </w:r>
    </w:p>
    <w:p w:rsidR="00323A36" w:rsidRDefault="00323A36" w:rsidP="00E03D5E">
      <w:pPr>
        <w:pStyle w:val="BodyText"/>
        <w:widowControl w:val="0"/>
        <w:numPr>
          <w:ilvl w:val="0"/>
          <w:numId w:val="9"/>
        </w:numPr>
        <w:tabs>
          <w:tab w:val="left" w:pos="360"/>
        </w:tabs>
        <w:ind w:right="80" w:firstLine="426"/>
        <w:jc w:val="left"/>
      </w:pPr>
      <w:r>
        <w:rPr>
          <w:rStyle w:val="1"/>
          <w:color w:val="000000"/>
        </w:rPr>
        <w:t>Выписка из ЕГРП на объект - квартира №хх по адресу: ______________________________;</w:t>
      </w:r>
    </w:p>
    <w:p w:rsidR="00323A36" w:rsidRDefault="00323A36" w:rsidP="00E03D5E">
      <w:pPr>
        <w:pStyle w:val="BodyText"/>
        <w:widowControl w:val="0"/>
        <w:numPr>
          <w:ilvl w:val="0"/>
          <w:numId w:val="9"/>
        </w:numPr>
        <w:tabs>
          <w:tab w:val="left" w:pos="745"/>
        </w:tabs>
        <w:ind w:left="740" w:right="35" w:hanging="314"/>
        <w:jc w:val="left"/>
      </w:pPr>
      <w:r>
        <w:rPr>
          <w:rStyle w:val="1"/>
          <w:color w:val="000000"/>
        </w:rPr>
        <w:t>Копия технического паспорта на объект - квартира №хх по адресу: ____________________;</w:t>
      </w:r>
    </w:p>
    <w:p w:rsidR="00323A36" w:rsidRDefault="00323A36" w:rsidP="00E03D5E">
      <w:pPr>
        <w:pStyle w:val="BodyText"/>
        <w:widowControl w:val="0"/>
        <w:numPr>
          <w:ilvl w:val="0"/>
          <w:numId w:val="9"/>
        </w:numPr>
        <w:tabs>
          <w:tab w:val="left" w:pos="740"/>
        </w:tabs>
        <w:spacing w:line="269" w:lineRule="exact"/>
        <w:ind w:left="740" w:hanging="360"/>
        <w:jc w:val="left"/>
      </w:pPr>
      <w:r>
        <w:rPr>
          <w:rStyle w:val="1"/>
          <w:color w:val="000000"/>
        </w:rPr>
        <w:t>Проектная документация - 15 томов;</w:t>
      </w:r>
    </w:p>
    <w:p w:rsidR="00323A36" w:rsidRDefault="00323A36" w:rsidP="00E03D5E">
      <w:pPr>
        <w:pStyle w:val="BodyText"/>
        <w:widowControl w:val="0"/>
        <w:numPr>
          <w:ilvl w:val="0"/>
          <w:numId w:val="9"/>
        </w:numPr>
        <w:tabs>
          <w:tab w:val="left" w:pos="740"/>
        </w:tabs>
        <w:spacing w:line="269" w:lineRule="exact"/>
        <w:ind w:left="740" w:hanging="360"/>
        <w:jc w:val="left"/>
      </w:pPr>
      <w:r>
        <w:rPr>
          <w:rStyle w:val="1"/>
          <w:color w:val="000000"/>
        </w:rPr>
        <w:t>Копия доверенности от хх марта 201х г., бланк ххххххххх;</w:t>
      </w:r>
    </w:p>
    <w:p w:rsidR="00323A36" w:rsidRDefault="00323A36" w:rsidP="00E03D5E">
      <w:pPr>
        <w:pStyle w:val="BodyText"/>
        <w:widowControl w:val="0"/>
        <w:numPr>
          <w:ilvl w:val="0"/>
          <w:numId w:val="9"/>
        </w:numPr>
        <w:tabs>
          <w:tab w:val="left" w:pos="740"/>
        </w:tabs>
        <w:spacing w:line="269" w:lineRule="exact"/>
        <w:ind w:left="740" w:hanging="360"/>
        <w:jc w:val="left"/>
      </w:pPr>
      <w:r>
        <w:rPr>
          <w:rStyle w:val="1"/>
          <w:color w:val="000000"/>
        </w:rPr>
        <w:t>Копии поэтажных планов дома №хх по ул. хххххх в с.Большое Игнатово - 5 листов;</w:t>
      </w:r>
    </w:p>
    <w:p w:rsidR="00323A36" w:rsidRPr="00E03D5E" w:rsidRDefault="00323A36" w:rsidP="00E03D5E">
      <w:pPr>
        <w:pStyle w:val="BodyText"/>
        <w:widowControl w:val="0"/>
        <w:numPr>
          <w:ilvl w:val="0"/>
          <w:numId w:val="9"/>
        </w:numPr>
        <w:tabs>
          <w:tab w:val="left" w:pos="740"/>
        </w:tabs>
        <w:spacing w:line="240" w:lineRule="exact"/>
        <w:ind w:left="740" w:hanging="360"/>
        <w:jc w:val="left"/>
        <w:rPr>
          <w:sz w:val="19"/>
          <w:szCs w:val="19"/>
        </w:rPr>
      </w:pPr>
      <w:r w:rsidRPr="00E03D5E">
        <w:rPr>
          <w:rStyle w:val="1"/>
          <w:color w:val="000000"/>
        </w:rPr>
        <w:t>Положительное заключение государственной экспертизы проектной документации.</w:t>
      </w:r>
    </w:p>
    <w:p w:rsidR="00323A36" w:rsidRDefault="00323A36" w:rsidP="00E03D5E">
      <w:pPr>
        <w:spacing w:line="240" w:lineRule="exact"/>
        <w:rPr>
          <w:sz w:val="19"/>
          <w:szCs w:val="19"/>
        </w:rPr>
      </w:pPr>
    </w:p>
    <w:p w:rsidR="00323A36" w:rsidRDefault="00323A36" w:rsidP="00E03D5E">
      <w:pPr>
        <w:spacing w:line="240" w:lineRule="exact"/>
        <w:rPr>
          <w:sz w:val="19"/>
          <w:szCs w:val="19"/>
        </w:rPr>
      </w:pPr>
    </w:p>
    <w:p w:rsidR="00323A36" w:rsidRDefault="00323A36" w:rsidP="00E03D5E">
      <w:pPr>
        <w:spacing w:before="85" w:after="85" w:line="240" w:lineRule="exact"/>
        <w:rPr>
          <w:sz w:val="19"/>
          <w:szCs w:val="19"/>
        </w:rPr>
      </w:pPr>
    </w:p>
    <w:p w:rsidR="00323A36" w:rsidRDefault="00323A36" w:rsidP="00E03D5E">
      <w:pPr>
        <w:pStyle w:val="BodyText"/>
        <w:tabs>
          <w:tab w:val="left" w:leader="underscore" w:pos="2539"/>
        </w:tabs>
        <w:spacing w:line="274" w:lineRule="exact"/>
      </w:pPr>
      <w:r>
        <w:rPr>
          <w:rStyle w:val="1"/>
          <w:color w:val="000000"/>
        </w:rPr>
        <w:tab/>
        <w:t>Ф.И.О.</w:t>
      </w: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.15pt;margin-top:542.95pt;width:153.75pt;height:11pt;z-index:-251658240;mso-wrap-distance-left:5pt;mso-wrap-distance-right:5pt;mso-position-horizontal-relative:margin;mso-position-vertical-relative:margin" filled="f" stroked="f">
            <v:textbox style="mso-fit-shape-to-text:t" inset="0,0,0,0">
              <w:txbxContent>
                <w:p w:rsidR="00323A36" w:rsidRDefault="00323A36" w:rsidP="00E03D5E">
                  <w:pPr>
                    <w:pStyle w:val="BodyText"/>
                    <w:spacing w:line="220" w:lineRule="exact"/>
                  </w:pPr>
                  <w:r>
                    <w:rPr>
                      <w:rStyle w:val="Exact"/>
                      <w:color w:val="000000"/>
                    </w:rPr>
                    <w:t>"___ " _______ 20____ г.</w:t>
                  </w:r>
                </w:p>
              </w:txbxContent>
            </v:textbox>
            <w10:wrap type="square" anchorx="margin" anchory="margin"/>
          </v:shape>
        </w:pict>
      </w: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E03D5E">
      <w:pPr>
        <w:ind w:firstLine="698"/>
        <w:jc w:val="right"/>
        <w:rPr>
          <w:rStyle w:val="a0"/>
          <w:rFonts w:ascii="Times New Roman" w:hAnsi="Times New Roman"/>
          <w:b w:val="0"/>
          <w:sz w:val="20"/>
          <w:szCs w:val="20"/>
        </w:rPr>
      </w:pPr>
      <w:r>
        <w:rPr>
          <w:rStyle w:val="a0"/>
          <w:rFonts w:ascii="Times New Roman" w:hAnsi="Times New Roman"/>
          <w:b w:val="0"/>
          <w:sz w:val="20"/>
          <w:szCs w:val="20"/>
        </w:rPr>
        <w:t>Приложение №3</w:t>
      </w:r>
    </w:p>
    <w:tbl>
      <w:tblPr>
        <w:tblW w:w="10135" w:type="dxa"/>
        <w:tblLayout w:type="fixed"/>
        <w:tblLook w:val="00A0"/>
      </w:tblPr>
      <w:tblGrid>
        <w:gridCol w:w="3936"/>
        <w:gridCol w:w="2126"/>
        <w:gridCol w:w="4073"/>
      </w:tblGrid>
      <w:tr w:rsidR="00323A36" w:rsidRPr="00D72686" w:rsidTr="00E03D5E">
        <w:tc>
          <w:tcPr>
            <w:tcW w:w="3936" w:type="dxa"/>
            <w:vMerge w:val="restart"/>
          </w:tcPr>
          <w:p w:rsidR="00323A36" w:rsidRPr="00D72686" w:rsidRDefault="00323A36" w:rsidP="00E03D5E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Кому</w:t>
            </w:r>
          </w:p>
        </w:tc>
        <w:tc>
          <w:tcPr>
            <w:tcW w:w="4073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</w:rPr>
            </w:pPr>
          </w:p>
        </w:tc>
      </w:tr>
      <w:tr w:rsidR="00323A36" w:rsidRPr="00D72686" w:rsidTr="00E03D5E">
        <w:tc>
          <w:tcPr>
            <w:tcW w:w="3936" w:type="dxa"/>
            <w:vMerge/>
          </w:tcPr>
          <w:p w:rsidR="00323A36" w:rsidRPr="00D72686" w:rsidRDefault="00323A36" w:rsidP="00E03D5E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73" w:type="dxa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(фамилия, имя, отчество – для граждан;</w:t>
            </w:r>
          </w:p>
        </w:tc>
      </w:tr>
      <w:tr w:rsidR="00323A36" w:rsidRPr="00D72686" w:rsidTr="00E03D5E">
        <w:tc>
          <w:tcPr>
            <w:tcW w:w="3936" w:type="dxa"/>
            <w:vMerge/>
          </w:tcPr>
          <w:p w:rsidR="00323A36" w:rsidRPr="00D72686" w:rsidRDefault="00323A36" w:rsidP="00E03D5E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99" w:type="dxa"/>
            <w:gridSpan w:val="2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</w:rPr>
            </w:pPr>
          </w:p>
        </w:tc>
      </w:tr>
      <w:tr w:rsidR="00323A36" w:rsidRPr="00D72686" w:rsidTr="00E03D5E">
        <w:tc>
          <w:tcPr>
            <w:tcW w:w="3936" w:type="dxa"/>
            <w:vMerge/>
          </w:tcPr>
          <w:p w:rsidR="00323A36" w:rsidRPr="00D72686" w:rsidRDefault="00323A36" w:rsidP="00E03D5E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99" w:type="dxa"/>
            <w:gridSpan w:val="2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полное наименование организации - для юридических лиц)</w:t>
            </w:r>
          </w:p>
        </w:tc>
      </w:tr>
      <w:tr w:rsidR="00323A36" w:rsidRPr="00D72686" w:rsidTr="00E03D5E">
        <w:trPr>
          <w:gridAfter w:val="2"/>
          <w:wAfter w:w="6199" w:type="dxa"/>
          <w:trHeight w:val="491"/>
        </w:trPr>
        <w:tc>
          <w:tcPr>
            <w:tcW w:w="3936" w:type="dxa"/>
            <w:vMerge/>
          </w:tcPr>
          <w:p w:rsidR="00323A36" w:rsidRPr="00D72686" w:rsidRDefault="00323A36" w:rsidP="00E03D5E">
            <w:pPr>
              <w:jc w:val="right"/>
              <w:rPr>
                <w:rFonts w:ascii="Times New Roman" w:hAnsi="Times New Roman"/>
              </w:rPr>
            </w:pPr>
          </w:p>
        </w:tc>
      </w:tr>
      <w:tr w:rsidR="00323A36" w:rsidRPr="00D72686" w:rsidTr="00E03D5E">
        <w:tc>
          <w:tcPr>
            <w:tcW w:w="3936" w:type="dxa"/>
            <w:vMerge/>
          </w:tcPr>
          <w:p w:rsidR="00323A36" w:rsidRPr="00D72686" w:rsidRDefault="00323A36" w:rsidP="00E03D5E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Куда</w:t>
            </w:r>
          </w:p>
        </w:tc>
        <w:tc>
          <w:tcPr>
            <w:tcW w:w="4073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</w:rPr>
            </w:pPr>
          </w:p>
        </w:tc>
      </w:tr>
      <w:tr w:rsidR="00323A36" w:rsidRPr="00D72686" w:rsidTr="00E03D5E">
        <w:tc>
          <w:tcPr>
            <w:tcW w:w="3936" w:type="dxa"/>
            <w:vMerge/>
          </w:tcPr>
          <w:p w:rsidR="00323A36" w:rsidRPr="00D72686" w:rsidRDefault="00323A36" w:rsidP="00E03D5E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73" w:type="dxa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(почтовый индекс и адрес заявителя</w:t>
            </w:r>
          </w:p>
        </w:tc>
      </w:tr>
      <w:tr w:rsidR="00323A36" w:rsidRPr="00D72686" w:rsidTr="00E03D5E">
        <w:tc>
          <w:tcPr>
            <w:tcW w:w="3936" w:type="dxa"/>
            <w:vMerge/>
          </w:tcPr>
          <w:p w:rsidR="00323A36" w:rsidRPr="00D72686" w:rsidRDefault="00323A36" w:rsidP="00E03D5E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199" w:type="dxa"/>
            <w:gridSpan w:val="2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rPr>
                <w:rFonts w:ascii="Times New Roman" w:hAnsi="Times New Roman"/>
              </w:rPr>
            </w:pPr>
          </w:p>
        </w:tc>
      </w:tr>
      <w:tr w:rsidR="00323A36" w:rsidRPr="00D72686" w:rsidTr="00E03D5E">
        <w:tc>
          <w:tcPr>
            <w:tcW w:w="3936" w:type="dxa"/>
            <w:vMerge/>
          </w:tcPr>
          <w:p w:rsidR="00323A36" w:rsidRPr="00D72686" w:rsidRDefault="00323A36" w:rsidP="00E03D5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99" w:type="dxa"/>
            <w:gridSpan w:val="2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согласно заявителю о переводе)</w:t>
            </w:r>
          </w:p>
        </w:tc>
      </w:tr>
    </w:tbl>
    <w:p w:rsidR="00323A36" w:rsidRPr="001F4B41" w:rsidRDefault="00323A36" w:rsidP="00E03D5E">
      <w:pPr>
        <w:pStyle w:val="a"/>
        <w:jc w:val="center"/>
        <w:rPr>
          <w:rFonts w:ascii="Times New Roman" w:hAnsi="Times New Roman" w:cs="Times New Roman"/>
        </w:rPr>
      </w:pPr>
      <w:r w:rsidRPr="001F4B41">
        <w:rPr>
          <w:rStyle w:val="a0"/>
          <w:rFonts w:ascii="Times New Roman" w:hAnsi="Times New Roman" w:cs="Times New Roman"/>
          <w:bCs/>
        </w:rPr>
        <w:t>Уведомление</w:t>
      </w:r>
    </w:p>
    <w:p w:rsidR="00323A36" w:rsidRPr="001F4B41" w:rsidRDefault="00323A36" w:rsidP="00E03D5E">
      <w:pPr>
        <w:pStyle w:val="a"/>
        <w:jc w:val="center"/>
        <w:rPr>
          <w:rFonts w:ascii="Times New Roman" w:hAnsi="Times New Roman" w:cs="Times New Roman"/>
        </w:rPr>
      </w:pPr>
      <w:r>
        <w:rPr>
          <w:rStyle w:val="a0"/>
          <w:rFonts w:ascii="Times New Roman" w:hAnsi="Times New Roman" w:cs="Times New Roman"/>
          <w:bCs/>
        </w:rPr>
        <w:t>о переводе</w:t>
      </w:r>
      <w:r w:rsidRPr="001F4B41">
        <w:rPr>
          <w:rStyle w:val="a0"/>
          <w:rFonts w:ascii="Times New Roman" w:hAnsi="Times New Roman" w:cs="Times New Roman"/>
          <w:bCs/>
        </w:rPr>
        <w:t xml:space="preserve"> жилого</w:t>
      </w:r>
      <w:r>
        <w:rPr>
          <w:rStyle w:val="a0"/>
          <w:rFonts w:ascii="Times New Roman" w:hAnsi="Times New Roman" w:cs="Times New Roman"/>
          <w:bCs/>
        </w:rPr>
        <w:t xml:space="preserve"> </w:t>
      </w:r>
      <w:r w:rsidRPr="001F4B41">
        <w:rPr>
          <w:rStyle w:val="a0"/>
          <w:rFonts w:ascii="Times New Roman" w:hAnsi="Times New Roman" w:cs="Times New Roman"/>
          <w:bCs/>
        </w:rPr>
        <w:t>помещения в нежилое помещение</w:t>
      </w:r>
    </w:p>
    <w:tbl>
      <w:tblPr>
        <w:tblW w:w="0" w:type="auto"/>
        <w:tblLook w:val="00A0"/>
      </w:tblPr>
      <w:tblGrid>
        <w:gridCol w:w="9571"/>
      </w:tblGrid>
      <w:tr w:rsidR="00323A36" w:rsidRPr="00D72686" w:rsidTr="00E03D5E">
        <w:tc>
          <w:tcPr>
            <w:tcW w:w="9571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Администрация муниципального образования Надымский район</w:t>
            </w:r>
          </w:p>
        </w:tc>
      </w:tr>
      <w:tr w:rsidR="00323A36" w:rsidRPr="00D72686" w:rsidTr="00E03D5E">
        <w:tc>
          <w:tcPr>
            <w:tcW w:w="9571" w:type="dxa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(полное наименование органа местного самоуправлении, осуществляющего перевод помещения)</w:t>
            </w:r>
          </w:p>
        </w:tc>
      </w:tr>
    </w:tbl>
    <w:p w:rsidR="00323A36" w:rsidRDefault="00323A36" w:rsidP="00E03D5E">
      <w:pPr>
        <w:pStyle w:val="a"/>
        <w:rPr>
          <w:rFonts w:ascii="Times New Roman" w:hAnsi="Times New Roman" w:cs="Times New Roman"/>
        </w:rPr>
      </w:pPr>
      <w:r w:rsidRPr="001F4B41">
        <w:rPr>
          <w:rFonts w:ascii="Times New Roman" w:hAnsi="Times New Roman" w:cs="Times New Roman"/>
        </w:rPr>
        <w:t xml:space="preserve">рассмотрев представленные в соответствии с </w:t>
      </w:r>
      <w:hyperlink r:id="rId11" w:history="1">
        <w:r w:rsidRPr="00535AD1">
          <w:rPr>
            <w:rStyle w:val="a1"/>
            <w:rFonts w:ascii="Times New Roman" w:hAnsi="Times New Roman" w:cs="Times New Roman"/>
            <w:b w:val="0"/>
          </w:rPr>
          <w:t>частью 2 статьи 23</w:t>
        </w:r>
      </w:hyperlink>
      <w:r>
        <w:rPr>
          <w:rFonts w:ascii="Times New Roman" w:hAnsi="Times New Roman" w:cs="Times New Roman"/>
          <w:b/>
          <w:bCs/>
        </w:rPr>
        <w:t xml:space="preserve"> </w:t>
      </w:r>
      <w:r w:rsidRPr="001F4B41">
        <w:rPr>
          <w:rFonts w:ascii="Times New Roman" w:hAnsi="Times New Roman" w:cs="Times New Roman"/>
        </w:rPr>
        <w:t>Жилищного</w:t>
      </w:r>
      <w:r>
        <w:rPr>
          <w:rFonts w:ascii="Times New Roman" w:hAnsi="Times New Roman" w:cs="Times New Roman"/>
        </w:rPr>
        <w:t xml:space="preserve"> </w:t>
      </w:r>
      <w:r w:rsidRPr="001F4B41">
        <w:rPr>
          <w:rFonts w:ascii="Times New Roman" w:hAnsi="Times New Roman" w:cs="Times New Roman"/>
        </w:rPr>
        <w:t>кодекса Российской Федерации документы о переводе помещени</w:t>
      </w:r>
      <w:r>
        <w:rPr>
          <w:rFonts w:ascii="Times New Roman" w:hAnsi="Times New Roman" w:cs="Times New Roman"/>
        </w:rPr>
        <w:t xml:space="preserve">я общей площадью </w:t>
      </w:r>
      <w:r>
        <w:rPr>
          <w:rFonts w:ascii="Times New Roman" w:hAnsi="Times New Roman" w:cs="Times New Roman"/>
          <w:u w:val="single"/>
        </w:rPr>
        <w:t>28,6</w:t>
      </w:r>
      <w:r>
        <w:rPr>
          <w:rFonts w:ascii="Times New Roman" w:hAnsi="Times New Roman" w:cs="Times New Roman"/>
        </w:rPr>
        <w:t xml:space="preserve"> кв.м, находящегося </w:t>
      </w:r>
      <w:r w:rsidRPr="001F4B41">
        <w:rPr>
          <w:rFonts w:ascii="Times New Roman" w:hAnsi="Times New Roman" w:cs="Times New Roman"/>
        </w:rPr>
        <w:t>по адресу:</w:t>
      </w:r>
    </w:p>
    <w:tbl>
      <w:tblPr>
        <w:tblW w:w="0" w:type="auto"/>
        <w:jc w:val="center"/>
        <w:tblLook w:val="00A0"/>
      </w:tblPr>
      <w:tblGrid>
        <w:gridCol w:w="673"/>
        <w:gridCol w:w="567"/>
        <w:gridCol w:w="527"/>
        <w:gridCol w:w="283"/>
        <w:gridCol w:w="2232"/>
        <w:gridCol w:w="3422"/>
        <w:gridCol w:w="283"/>
        <w:gridCol w:w="559"/>
        <w:gridCol w:w="388"/>
        <w:gridCol w:w="359"/>
        <w:gridCol w:w="278"/>
      </w:tblGrid>
      <w:tr w:rsidR="00323A36" w:rsidRPr="00D72686" w:rsidTr="00E03D5E">
        <w:trPr>
          <w:jc w:val="center"/>
        </w:trPr>
        <w:tc>
          <w:tcPr>
            <w:tcW w:w="10135" w:type="dxa"/>
            <w:gridSpan w:val="11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</w:rPr>
            </w:pPr>
          </w:p>
        </w:tc>
      </w:tr>
      <w:tr w:rsidR="00323A36" w:rsidRPr="00D72686" w:rsidTr="00E03D5E">
        <w:trPr>
          <w:jc w:val="center"/>
        </w:trPr>
        <w:tc>
          <w:tcPr>
            <w:tcW w:w="10135" w:type="dxa"/>
            <w:gridSpan w:val="11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(наименование городского или сельского поселения)</w:t>
            </w:r>
          </w:p>
        </w:tc>
      </w:tr>
      <w:tr w:rsidR="00323A36" w:rsidRPr="00D72686" w:rsidTr="00E03D5E">
        <w:trPr>
          <w:jc w:val="center"/>
        </w:trPr>
        <w:tc>
          <w:tcPr>
            <w:tcW w:w="10135" w:type="dxa"/>
            <w:gridSpan w:val="11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</w:rPr>
            </w:pPr>
          </w:p>
        </w:tc>
      </w:tr>
      <w:tr w:rsidR="00323A36" w:rsidRPr="00D72686" w:rsidTr="00E03D5E">
        <w:trPr>
          <w:jc w:val="center"/>
        </w:trPr>
        <w:tc>
          <w:tcPr>
            <w:tcW w:w="10135" w:type="dxa"/>
            <w:gridSpan w:val="11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(наименование улицы, площади, проспекта, бульвара, проезда и т.п.)</w:t>
            </w:r>
          </w:p>
        </w:tc>
      </w:tr>
      <w:tr w:rsidR="00323A36" w:rsidRPr="00D72686" w:rsidTr="00E03D5E">
        <w:trPr>
          <w:jc w:val="center"/>
        </w:trPr>
        <w:tc>
          <w:tcPr>
            <w:tcW w:w="675" w:type="dxa"/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дом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Х</w:t>
            </w:r>
          </w:p>
        </w:tc>
        <w:tc>
          <w:tcPr>
            <w:tcW w:w="284" w:type="dxa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,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корпус          (владение, строение)</w:t>
            </w:r>
          </w:p>
        </w:tc>
        <w:tc>
          <w:tcPr>
            <w:tcW w:w="284" w:type="dxa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,</w:t>
            </w:r>
          </w:p>
        </w:tc>
        <w:tc>
          <w:tcPr>
            <w:tcW w:w="567" w:type="dxa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кв.</w:t>
            </w:r>
          </w:p>
        </w:tc>
        <w:tc>
          <w:tcPr>
            <w:tcW w:w="1096" w:type="dxa"/>
            <w:gridSpan w:val="3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</w:rPr>
            </w:pPr>
          </w:p>
        </w:tc>
      </w:tr>
      <w:tr w:rsidR="00323A36" w:rsidRPr="00D72686" w:rsidTr="00E03D5E">
        <w:trPr>
          <w:jc w:val="center"/>
        </w:trPr>
        <w:tc>
          <w:tcPr>
            <w:tcW w:w="675" w:type="dxa"/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95" w:type="dxa"/>
            <w:gridSpan w:val="2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(ненужное зачеркнуть)</w:t>
            </w:r>
          </w:p>
        </w:tc>
        <w:tc>
          <w:tcPr>
            <w:tcW w:w="284" w:type="dxa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6" w:type="dxa"/>
            <w:gridSpan w:val="3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23A36" w:rsidRPr="00D72686" w:rsidTr="00E03D5E">
        <w:trPr>
          <w:jc w:val="center"/>
        </w:trPr>
        <w:tc>
          <w:tcPr>
            <w:tcW w:w="4503" w:type="dxa"/>
            <w:gridSpan w:val="5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из жилого (нежилого) в нежилое (жилое)</w:t>
            </w:r>
          </w:p>
        </w:tc>
        <w:tc>
          <w:tcPr>
            <w:tcW w:w="4961" w:type="dxa"/>
            <w:gridSpan w:val="4"/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в целях использования помещения в качестве</w:t>
            </w:r>
          </w:p>
        </w:tc>
        <w:tc>
          <w:tcPr>
            <w:tcW w:w="671" w:type="dxa"/>
            <w:gridSpan w:val="2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</w:rPr>
            </w:pPr>
          </w:p>
        </w:tc>
      </w:tr>
      <w:tr w:rsidR="00323A36" w:rsidRPr="00D72686" w:rsidTr="00E03D5E">
        <w:trPr>
          <w:jc w:val="center"/>
        </w:trPr>
        <w:tc>
          <w:tcPr>
            <w:tcW w:w="4503" w:type="dxa"/>
            <w:gridSpan w:val="5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(ненужное зачеркнуть)</w:t>
            </w:r>
          </w:p>
        </w:tc>
        <w:tc>
          <w:tcPr>
            <w:tcW w:w="5632" w:type="dxa"/>
            <w:gridSpan w:val="6"/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23A36" w:rsidRPr="00D72686" w:rsidTr="00E03D5E">
        <w:trPr>
          <w:jc w:val="center"/>
        </w:trPr>
        <w:tc>
          <w:tcPr>
            <w:tcW w:w="10135" w:type="dxa"/>
            <w:gridSpan w:val="11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</w:rPr>
            </w:pPr>
          </w:p>
        </w:tc>
      </w:tr>
      <w:tr w:rsidR="00323A36" w:rsidRPr="00D72686" w:rsidTr="00E03D5E">
        <w:trPr>
          <w:jc w:val="center"/>
        </w:trPr>
        <w:tc>
          <w:tcPr>
            <w:tcW w:w="10135" w:type="dxa"/>
            <w:gridSpan w:val="11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(вид использования помещения в соответствии с заявлением о переводе)</w:t>
            </w:r>
          </w:p>
        </w:tc>
      </w:tr>
      <w:tr w:rsidR="00323A36" w:rsidRPr="00D72686" w:rsidTr="00E03D5E">
        <w:trPr>
          <w:jc w:val="center"/>
        </w:trPr>
        <w:tc>
          <w:tcPr>
            <w:tcW w:w="9859" w:type="dxa"/>
            <w:gridSpan w:val="10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6" w:type="dxa"/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,</w:t>
            </w:r>
          </w:p>
        </w:tc>
      </w:tr>
      <w:tr w:rsidR="00323A36" w:rsidRPr="00D72686" w:rsidTr="00E03D5E">
        <w:trPr>
          <w:jc w:val="center"/>
        </w:trPr>
        <w:tc>
          <w:tcPr>
            <w:tcW w:w="1248" w:type="dxa"/>
            <w:gridSpan w:val="2"/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РЕШИЛА</w:t>
            </w:r>
          </w:p>
        </w:tc>
        <w:tc>
          <w:tcPr>
            <w:tcW w:w="8887" w:type="dxa"/>
            <w:gridSpan w:val="9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(</w:t>
            </w:r>
          </w:p>
        </w:tc>
      </w:tr>
      <w:tr w:rsidR="00323A36" w:rsidRPr="00D72686" w:rsidTr="00E03D5E">
        <w:trPr>
          <w:jc w:val="center"/>
        </w:trPr>
        <w:tc>
          <w:tcPr>
            <w:tcW w:w="1248" w:type="dxa"/>
            <w:gridSpan w:val="2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87" w:type="dxa"/>
            <w:gridSpan w:val="9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(наименование акта, дата его принятия и номер)</w:t>
            </w:r>
          </w:p>
        </w:tc>
      </w:tr>
      <w:tr w:rsidR="00323A36" w:rsidRPr="00D72686" w:rsidTr="00E03D5E">
        <w:trPr>
          <w:jc w:val="center"/>
        </w:trPr>
        <w:tc>
          <w:tcPr>
            <w:tcW w:w="9859" w:type="dxa"/>
            <w:gridSpan w:val="10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6" w:type="dxa"/>
          </w:tcPr>
          <w:p w:rsidR="00323A36" w:rsidRPr="00D72686" w:rsidRDefault="00323A36" w:rsidP="00E03D5E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:</w:t>
            </w:r>
          </w:p>
        </w:tc>
      </w:tr>
    </w:tbl>
    <w:p w:rsidR="00323A36" w:rsidRDefault="00323A36" w:rsidP="00E03D5E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1F4B41">
        <w:rPr>
          <w:rFonts w:ascii="Times New Roman" w:hAnsi="Times New Roman" w:cs="Times New Roman"/>
        </w:rPr>
        <w:t>Помещени</w:t>
      </w:r>
      <w:r>
        <w:rPr>
          <w:rFonts w:ascii="Times New Roman" w:hAnsi="Times New Roman" w:cs="Times New Roman"/>
        </w:rPr>
        <w:t>я</w:t>
      </w:r>
      <w:r w:rsidRPr="001F4B41">
        <w:rPr>
          <w:rFonts w:ascii="Times New Roman" w:hAnsi="Times New Roman" w:cs="Times New Roman"/>
        </w:rPr>
        <w:t xml:space="preserve"> на основании приложенных к заявлению документов:</w:t>
      </w:r>
    </w:p>
    <w:tbl>
      <w:tblPr>
        <w:tblW w:w="0" w:type="auto"/>
        <w:tblLook w:val="00A0"/>
      </w:tblPr>
      <w:tblGrid>
        <w:gridCol w:w="1746"/>
        <w:gridCol w:w="3884"/>
        <w:gridCol w:w="3941"/>
      </w:tblGrid>
      <w:tr w:rsidR="00323A36" w:rsidRPr="00D72686" w:rsidTr="00E03D5E">
        <w:tc>
          <w:tcPr>
            <w:tcW w:w="1809" w:type="dxa"/>
          </w:tcPr>
          <w:p w:rsidR="00323A36" w:rsidRPr="00D72686" w:rsidRDefault="00323A36" w:rsidP="00E03D5E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а) перевести из</w:t>
            </w:r>
          </w:p>
        </w:tc>
        <w:tc>
          <w:tcPr>
            <w:tcW w:w="4163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жилого (нежилого) в нежилое (жилое)</w:t>
            </w:r>
          </w:p>
        </w:tc>
        <w:tc>
          <w:tcPr>
            <w:tcW w:w="4163" w:type="dxa"/>
          </w:tcPr>
          <w:p w:rsidR="00323A36" w:rsidRPr="00D72686" w:rsidRDefault="00323A36" w:rsidP="00E03D5E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без предварительных условий</w:t>
            </w:r>
          </w:p>
        </w:tc>
      </w:tr>
      <w:tr w:rsidR="00323A36" w:rsidRPr="00D72686" w:rsidTr="00E03D5E">
        <w:tc>
          <w:tcPr>
            <w:tcW w:w="1809" w:type="dxa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63" w:type="dxa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(ненужное зачеркнуть)</w:t>
            </w:r>
          </w:p>
        </w:tc>
        <w:tc>
          <w:tcPr>
            <w:tcW w:w="4163" w:type="dxa"/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323A36" w:rsidRDefault="00323A36" w:rsidP="00E03D5E">
      <w:pPr>
        <w:rPr>
          <w:rFonts w:ascii="Times New Roman" w:hAnsi="Times New Roman"/>
        </w:rPr>
      </w:pPr>
      <w:r>
        <w:rPr>
          <w:rFonts w:ascii="Times New Roman" w:hAnsi="Times New Roman"/>
        </w:rPr>
        <w:t>б) перевести из жилого (</w:t>
      </w:r>
      <w:r w:rsidRPr="001C3BB3">
        <w:rPr>
          <w:rFonts w:ascii="Times New Roman" w:hAnsi="Times New Roman"/>
          <w:strike/>
        </w:rPr>
        <w:t>нежилого</w:t>
      </w:r>
      <w:r>
        <w:rPr>
          <w:rFonts w:ascii="Times New Roman" w:hAnsi="Times New Roman"/>
        </w:rPr>
        <w:t>) в нежилое (</w:t>
      </w:r>
      <w:r w:rsidRPr="001C3BB3">
        <w:rPr>
          <w:rFonts w:ascii="Times New Roman" w:hAnsi="Times New Roman"/>
          <w:strike/>
        </w:rPr>
        <w:t>жилое</w:t>
      </w:r>
      <w:r>
        <w:rPr>
          <w:rFonts w:ascii="Times New Roman" w:hAnsi="Times New Roman"/>
        </w:rPr>
        <w:t>) при условии проведения в установленном порядке следующих видов работ:</w:t>
      </w:r>
    </w:p>
    <w:tbl>
      <w:tblPr>
        <w:tblW w:w="0" w:type="auto"/>
        <w:tblLook w:val="00A0"/>
      </w:tblPr>
      <w:tblGrid>
        <w:gridCol w:w="9571"/>
      </w:tblGrid>
      <w:tr w:rsidR="00323A36" w:rsidRPr="00D72686" w:rsidTr="00E03D5E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демонтаж радиатора;</w:t>
            </w:r>
          </w:p>
        </w:tc>
      </w:tr>
      <w:tr w:rsidR="00323A36" w:rsidRPr="00D72686" w:rsidTr="00E03D5E">
        <w:tc>
          <w:tcPr>
            <w:tcW w:w="10135" w:type="dxa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(перечень работ по переустройству (перепланировке) помещения</w:t>
            </w:r>
          </w:p>
        </w:tc>
      </w:tr>
      <w:tr w:rsidR="00323A36" w:rsidRPr="00D72686" w:rsidTr="00E03D5E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демонтаж полотенцесушителя и сантехнического оборудования в ванной;</w:t>
            </w:r>
          </w:p>
        </w:tc>
      </w:tr>
      <w:tr w:rsidR="00323A36" w:rsidRPr="00D72686" w:rsidTr="00E03D5E">
        <w:tc>
          <w:tcPr>
            <w:tcW w:w="10135" w:type="dxa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или иных необходимых работ по ремонту, реконструкции, реставрации помещения)</w:t>
            </w:r>
          </w:p>
        </w:tc>
      </w:tr>
      <w:tr w:rsidR="00323A36" w:rsidRPr="00D72686" w:rsidTr="00E03D5E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демонтаж мойки на кухне;</w:t>
            </w:r>
          </w:p>
        </w:tc>
      </w:tr>
      <w:tr w:rsidR="00323A36" w:rsidRPr="00D72686" w:rsidTr="00E03D5E">
        <w:tc>
          <w:tcPr>
            <w:tcW w:w="10135" w:type="dxa"/>
            <w:tcBorders>
              <w:top w:val="single" w:sz="4" w:space="0" w:color="auto"/>
              <w:bottom w:val="single" w:sz="4" w:space="0" w:color="auto"/>
            </w:tcBorders>
          </w:tcPr>
          <w:p w:rsidR="00323A36" w:rsidRPr="00D72686" w:rsidRDefault="00323A36" w:rsidP="00E03D5E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демонтаж газовой плиты, установка заглушки на стояк;</w:t>
            </w:r>
          </w:p>
        </w:tc>
      </w:tr>
      <w:tr w:rsidR="00323A36" w:rsidRPr="00D72686" w:rsidTr="00E03D5E">
        <w:tc>
          <w:tcPr>
            <w:tcW w:w="10135" w:type="dxa"/>
            <w:tcBorders>
              <w:top w:val="single" w:sz="4" w:space="0" w:color="auto"/>
              <w:bottom w:val="single" w:sz="4" w:space="0" w:color="auto"/>
            </w:tcBorders>
          </w:tcPr>
          <w:p w:rsidR="00323A36" w:rsidRPr="00D72686" w:rsidRDefault="00323A36" w:rsidP="00E03D5E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установка входной группы со стороны двора ул. Комсомольской;</w:t>
            </w:r>
          </w:p>
        </w:tc>
      </w:tr>
      <w:tr w:rsidR="00323A36" w:rsidRPr="00D72686" w:rsidTr="00E03D5E">
        <w:tc>
          <w:tcPr>
            <w:tcW w:w="10135" w:type="dxa"/>
            <w:tcBorders>
              <w:top w:val="single" w:sz="4" w:space="0" w:color="auto"/>
              <w:bottom w:val="single" w:sz="4" w:space="0" w:color="auto"/>
            </w:tcBorders>
          </w:tcPr>
          <w:p w:rsidR="00323A36" w:rsidRPr="00D72686" w:rsidRDefault="00323A36" w:rsidP="00E03D5E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существующий дверной проем входа в квартиру заложить кирпичом.</w:t>
            </w:r>
          </w:p>
        </w:tc>
      </w:tr>
      <w:tr w:rsidR="00323A36" w:rsidRPr="00D72686" w:rsidTr="00E03D5E">
        <w:tc>
          <w:tcPr>
            <w:tcW w:w="10135" w:type="dxa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rPr>
                <w:rFonts w:ascii="Times New Roman" w:hAnsi="Times New Roman"/>
              </w:rPr>
            </w:pPr>
          </w:p>
        </w:tc>
      </w:tr>
      <w:tr w:rsidR="00323A36" w:rsidRPr="00D72686" w:rsidTr="00E03D5E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 xml:space="preserve">все виды работ выполнять в соответствии с проектной документацией шифр: </w:t>
            </w:r>
          </w:p>
        </w:tc>
      </w:tr>
    </w:tbl>
    <w:p w:rsidR="00323A36" w:rsidRPr="009E730D" w:rsidRDefault="00323A36" w:rsidP="00E03D5E">
      <w:pPr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9E730D">
        <w:rPr>
          <w:rFonts w:ascii="Times New Roman" w:hAnsi="Times New Roman"/>
        </w:rPr>
        <w:t>. Отказать в переводе указанного помещения из жилого (нежилого) в нежилое (жилое) в связи с</w:t>
      </w:r>
    </w:p>
    <w:tbl>
      <w:tblPr>
        <w:tblW w:w="0" w:type="auto"/>
        <w:tblLook w:val="00A0"/>
      </w:tblPr>
      <w:tblGrid>
        <w:gridCol w:w="9571"/>
      </w:tblGrid>
      <w:tr w:rsidR="00323A36" w:rsidRPr="00D72686" w:rsidTr="00E03D5E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rPr>
                <w:rFonts w:ascii="Times New Roman" w:hAnsi="Times New Roman"/>
              </w:rPr>
            </w:pPr>
          </w:p>
        </w:tc>
      </w:tr>
      <w:tr w:rsidR="00323A36" w:rsidRPr="00D72686" w:rsidTr="00E03D5E">
        <w:tc>
          <w:tcPr>
            <w:tcW w:w="10135" w:type="dxa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(основание(я), установленное частью 1 статьи 24 Жилищного кодекса Российской Федерации)</w:t>
            </w:r>
          </w:p>
        </w:tc>
      </w:tr>
      <w:tr w:rsidR="00323A36" w:rsidRPr="00D72686" w:rsidTr="00E03D5E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23A36" w:rsidRDefault="00323A36" w:rsidP="00E03D5E">
      <w:pPr>
        <w:jc w:val="both"/>
        <w:rPr>
          <w:rFonts w:ascii="Times New Roman" w:hAnsi="Times New Roman"/>
        </w:rPr>
      </w:pPr>
    </w:p>
    <w:p w:rsidR="00323A36" w:rsidRDefault="00323A36" w:rsidP="00E03D5E">
      <w:pPr>
        <w:rPr>
          <w:rFonts w:ascii="Times New Roman" w:hAnsi="Times New Roman"/>
        </w:rPr>
      </w:pPr>
    </w:p>
    <w:p w:rsidR="00323A36" w:rsidRPr="00EB65CA" w:rsidRDefault="00323A36" w:rsidP="00E03D5E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4079"/>
        <w:gridCol w:w="523"/>
        <w:gridCol w:w="2218"/>
        <w:gridCol w:w="523"/>
        <w:gridCol w:w="2228"/>
      </w:tblGrid>
      <w:tr w:rsidR="00323A36" w:rsidRPr="00D72686" w:rsidTr="00E03D5E">
        <w:tc>
          <w:tcPr>
            <w:tcW w:w="4503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</w:tcPr>
          <w:p w:rsidR="00323A36" w:rsidRPr="00D72686" w:rsidRDefault="00323A36" w:rsidP="00E03D5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</w:tcPr>
          <w:p w:rsidR="00323A36" w:rsidRPr="00D72686" w:rsidRDefault="00323A36" w:rsidP="00E03D5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369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323A36" w:rsidRPr="00D72686" w:rsidTr="00E03D5E">
        <w:tc>
          <w:tcPr>
            <w:tcW w:w="4503" w:type="dxa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(должность лица, подписавшего уведомление)</w:t>
            </w:r>
          </w:p>
        </w:tc>
        <w:tc>
          <w:tcPr>
            <w:tcW w:w="567" w:type="dxa"/>
          </w:tcPr>
          <w:p w:rsidR="00323A36" w:rsidRPr="00D72686" w:rsidRDefault="00323A36" w:rsidP="00E03D5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</w:tc>
        <w:tc>
          <w:tcPr>
            <w:tcW w:w="567" w:type="dxa"/>
          </w:tcPr>
          <w:p w:rsidR="00323A36" w:rsidRPr="00D72686" w:rsidRDefault="00323A36" w:rsidP="00E03D5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69" w:type="dxa"/>
            <w:tcBorders>
              <w:top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(расшифровка подписи)</w:t>
            </w:r>
          </w:p>
        </w:tc>
      </w:tr>
    </w:tbl>
    <w:p w:rsidR="00323A36" w:rsidRDefault="00323A36" w:rsidP="00E03D5E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386"/>
        <w:gridCol w:w="406"/>
        <w:gridCol w:w="415"/>
        <w:gridCol w:w="1426"/>
        <w:gridCol w:w="454"/>
        <w:gridCol w:w="378"/>
        <w:gridCol w:w="6106"/>
      </w:tblGrid>
      <w:tr w:rsidR="00323A36" w:rsidRPr="00D72686" w:rsidTr="00E03D5E">
        <w:tc>
          <w:tcPr>
            <w:tcW w:w="392" w:type="dxa"/>
          </w:tcPr>
          <w:p w:rsidR="00323A36" w:rsidRPr="00D72686" w:rsidRDefault="00323A36" w:rsidP="00E03D5E">
            <w:pPr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«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</w:tcPr>
          <w:p w:rsidR="00323A36" w:rsidRPr="00D72686" w:rsidRDefault="00323A36" w:rsidP="00E03D5E">
            <w:pPr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6" w:type="dxa"/>
          </w:tcPr>
          <w:p w:rsidR="00323A36" w:rsidRPr="00D72686" w:rsidRDefault="00323A36" w:rsidP="00E03D5E">
            <w:pPr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:rsidR="00323A36" w:rsidRPr="00D72686" w:rsidRDefault="00323A36" w:rsidP="00E03D5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763" w:type="dxa"/>
          </w:tcPr>
          <w:p w:rsidR="00323A36" w:rsidRPr="00D72686" w:rsidRDefault="00323A36" w:rsidP="00E03D5E">
            <w:pPr>
              <w:ind w:left="-108"/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г.</w:t>
            </w:r>
          </w:p>
        </w:tc>
      </w:tr>
    </w:tbl>
    <w:p w:rsidR="00323A36" w:rsidRDefault="00323A36" w:rsidP="00E03D5E">
      <w:pPr>
        <w:rPr>
          <w:rFonts w:ascii="Times New Roman" w:hAnsi="Times New Roman"/>
        </w:rPr>
      </w:pPr>
    </w:p>
    <w:p w:rsidR="00323A36" w:rsidRDefault="00323A36" w:rsidP="00E03D5E">
      <w:pPr>
        <w:rPr>
          <w:rFonts w:ascii="Times New Roman" w:hAnsi="Times New Roman"/>
        </w:rPr>
      </w:pPr>
      <w:r>
        <w:rPr>
          <w:rFonts w:ascii="Times New Roman" w:hAnsi="Times New Roman"/>
        </w:rPr>
        <w:t>М.П.</w:t>
      </w: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E14165">
      <w:pPr>
        <w:spacing w:after="0" w:line="240" w:lineRule="auto"/>
        <w:ind w:firstLine="720"/>
        <w:jc w:val="right"/>
        <w:rPr>
          <w:rFonts w:ascii="Times New Roman" w:hAnsi="Times New Roman"/>
        </w:rPr>
      </w:pPr>
    </w:p>
    <w:p w:rsidR="00323A36" w:rsidRDefault="00323A36" w:rsidP="00E14165">
      <w:pPr>
        <w:spacing w:after="0" w:line="240" w:lineRule="auto"/>
        <w:ind w:firstLine="72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Приложение№4</w:t>
      </w:r>
    </w:p>
    <w:p w:rsidR="00323A36" w:rsidRDefault="00323A36" w:rsidP="00E14165">
      <w:pPr>
        <w:ind w:firstLine="720"/>
        <w:jc w:val="right"/>
        <w:rPr>
          <w:rFonts w:ascii="Times New Roman" w:hAnsi="Times New Roman"/>
        </w:rPr>
      </w:pPr>
    </w:p>
    <w:tbl>
      <w:tblPr>
        <w:tblW w:w="0" w:type="auto"/>
        <w:tblLayout w:type="fixed"/>
        <w:tblLook w:val="00A0"/>
      </w:tblPr>
      <w:tblGrid>
        <w:gridCol w:w="2376"/>
        <w:gridCol w:w="993"/>
        <w:gridCol w:w="6766"/>
      </w:tblGrid>
      <w:tr w:rsidR="00323A36" w:rsidRPr="00D72686" w:rsidTr="00E541F0">
        <w:tc>
          <w:tcPr>
            <w:tcW w:w="2376" w:type="dxa"/>
            <w:vMerge w:val="restart"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Кому</w:t>
            </w:r>
          </w:p>
        </w:tc>
        <w:tc>
          <w:tcPr>
            <w:tcW w:w="6766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Игнатову Игнату Игнатовичу</w:t>
            </w: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66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(фамилия, имя, отчество – для граждан;</w:t>
            </w: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759" w:type="dxa"/>
            <w:gridSpan w:val="2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759" w:type="dxa"/>
            <w:gridSpan w:val="2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полное наименование организации - для юридических лиц)</w:t>
            </w: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759" w:type="dxa"/>
            <w:gridSpan w:val="2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Куда</w:t>
            </w:r>
          </w:p>
        </w:tc>
        <w:tc>
          <w:tcPr>
            <w:tcW w:w="6766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 xml:space="preserve">431670, РМ, Большеигнатовский район, с. Большое Игнатово, </w:t>
            </w: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766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(почтовый индекс и адрес заявителя</w:t>
            </w: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759" w:type="dxa"/>
            <w:gridSpan w:val="2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ул. Советская, д. хх, кв.хх</w:t>
            </w: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759" w:type="dxa"/>
            <w:gridSpan w:val="2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согласно заявителю о переводе)</w:t>
            </w:r>
          </w:p>
        </w:tc>
      </w:tr>
    </w:tbl>
    <w:p w:rsidR="00323A36" w:rsidRPr="001F4B41" w:rsidRDefault="00323A36" w:rsidP="00E14165">
      <w:pPr>
        <w:pStyle w:val="a"/>
        <w:jc w:val="center"/>
        <w:rPr>
          <w:rFonts w:ascii="Times New Roman" w:hAnsi="Times New Roman" w:cs="Times New Roman"/>
        </w:rPr>
      </w:pPr>
      <w:r w:rsidRPr="001F4B41">
        <w:rPr>
          <w:rStyle w:val="a0"/>
          <w:rFonts w:ascii="Times New Roman" w:hAnsi="Times New Roman" w:cs="Times New Roman"/>
          <w:bCs/>
        </w:rPr>
        <w:t>Уведомление</w:t>
      </w:r>
    </w:p>
    <w:p w:rsidR="00323A36" w:rsidRPr="001F4B41" w:rsidRDefault="00323A36" w:rsidP="00E14165">
      <w:pPr>
        <w:pStyle w:val="a"/>
        <w:jc w:val="center"/>
        <w:rPr>
          <w:rFonts w:ascii="Times New Roman" w:hAnsi="Times New Roman" w:cs="Times New Roman"/>
        </w:rPr>
      </w:pPr>
      <w:r>
        <w:rPr>
          <w:rStyle w:val="a0"/>
          <w:rFonts w:ascii="Times New Roman" w:hAnsi="Times New Roman" w:cs="Times New Roman"/>
          <w:bCs/>
        </w:rPr>
        <w:t>о переводе</w:t>
      </w:r>
      <w:r w:rsidRPr="001F4B41">
        <w:rPr>
          <w:rStyle w:val="a0"/>
          <w:rFonts w:ascii="Times New Roman" w:hAnsi="Times New Roman" w:cs="Times New Roman"/>
          <w:bCs/>
        </w:rPr>
        <w:t xml:space="preserve"> жилого</w:t>
      </w:r>
      <w:r>
        <w:rPr>
          <w:rStyle w:val="a0"/>
          <w:rFonts w:ascii="Times New Roman" w:hAnsi="Times New Roman" w:cs="Times New Roman"/>
          <w:bCs/>
        </w:rPr>
        <w:t xml:space="preserve"> </w:t>
      </w:r>
      <w:r w:rsidRPr="001F4B41">
        <w:rPr>
          <w:rStyle w:val="a0"/>
          <w:rFonts w:ascii="Times New Roman" w:hAnsi="Times New Roman" w:cs="Times New Roman"/>
          <w:bCs/>
        </w:rPr>
        <w:t>помещения в нежилое помещение</w:t>
      </w:r>
    </w:p>
    <w:tbl>
      <w:tblPr>
        <w:tblW w:w="0" w:type="auto"/>
        <w:tblLook w:val="00A0"/>
      </w:tblPr>
      <w:tblGrid>
        <w:gridCol w:w="9571"/>
      </w:tblGrid>
      <w:tr w:rsidR="00323A36" w:rsidRPr="00D72686" w:rsidTr="00E14165">
        <w:tc>
          <w:tcPr>
            <w:tcW w:w="9571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Администрация Большеигнатовского муниципального района РМ</w:t>
            </w:r>
          </w:p>
        </w:tc>
      </w:tr>
      <w:tr w:rsidR="00323A36" w:rsidRPr="00D72686" w:rsidTr="00E14165">
        <w:tc>
          <w:tcPr>
            <w:tcW w:w="9571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(полное наименование органа местного самоуправлении, осуществляющего перевод помещения)</w:t>
            </w:r>
          </w:p>
        </w:tc>
      </w:tr>
    </w:tbl>
    <w:p w:rsidR="00323A36" w:rsidRDefault="00323A36" w:rsidP="00E14165">
      <w:pPr>
        <w:pStyle w:val="a"/>
        <w:rPr>
          <w:rFonts w:ascii="Times New Roman" w:hAnsi="Times New Roman" w:cs="Times New Roman"/>
        </w:rPr>
      </w:pPr>
      <w:r w:rsidRPr="001F4B41">
        <w:rPr>
          <w:rFonts w:ascii="Times New Roman" w:hAnsi="Times New Roman" w:cs="Times New Roman"/>
        </w:rPr>
        <w:t xml:space="preserve">рассмотрев представленные в соответствии с </w:t>
      </w:r>
      <w:hyperlink r:id="rId12" w:history="1">
        <w:r w:rsidRPr="00535AD1">
          <w:rPr>
            <w:rStyle w:val="a1"/>
            <w:rFonts w:ascii="Times New Roman" w:hAnsi="Times New Roman" w:cs="Times New Roman"/>
            <w:b w:val="0"/>
          </w:rPr>
          <w:t>частью 2 статьи 23</w:t>
        </w:r>
      </w:hyperlink>
      <w:r>
        <w:rPr>
          <w:rFonts w:ascii="Times New Roman" w:hAnsi="Times New Roman" w:cs="Times New Roman"/>
          <w:b/>
          <w:bCs/>
        </w:rPr>
        <w:t xml:space="preserve"> </w:t>
      </w:r>
      <w:r w:rsidRPr="001F4B41">
        <w:rPr>
          <w:rFonts w:ascii="Times New Roman" w:hAnsi="Times New Roman" w:cs="Times New Roman"/>
        </w:rPr>
        <w:t>Жилищного</w:t>
      </w:r>
      <w:r>
        <w:rPr>
          <w:rFonts w:ascii="Times New Roman" w:hAnsi="Times New Roman" w:cs="Times New Roman"/>
        </w:rPr>
        <w:t xml:space="preserve"> </w:t>
      </w:r>
      <w:r w:rsidRPr="001F4B41">
        <w:rPr>
          <w:rFonts w:ascii="Times New Roman" w:hAnsi="Times New Roman" w:cs="Times New Roman"/>
        </w:rPr>
        <w:t>кодекса Российской Федерации документы о переводе помещени</w:t>
      </w:r>
      <w:r>
        <w:rPr>
          <w:rFonts w:ascii="Times New Roman" w:hAnsi="Times New Roman" w:cs="Times New Roman"/>
        </w:rPr>
        <w:t xml:space="preserve">я общей площадью </w:t>
      </w:r>
      <w:r>
        <w:rPr>
          <w:rFonts w:ascii="Times New Roman" w:hAnsi="Times New Roman" w:cs="Times New Roman"/>
          <w:u w:val="single"/>
        </w:rPr>
        <w:t>28,6</w:t>
      </w:r>
      <w:r>
        <w:rPr>
          <w:rFonts w:ascii="Times New Roman" w:hAnsi="Times New Roman" w:cs="Times New Roman"/>
        </w:rPr>
        <w:t xml:space="preserve"> кв.м, находящегося </w:t>
      </w:r>
      <w:r w:rsidRPr="001F4B41">
        <w:rPr>
          <w:rFonts w:ascii="Times New Roman" w:hAnsi="Times New Roman" w:cs="Times New Roman"/>
        </w:rPr>
        <w:t>по адресу:</w:t>
      </w:r>
    </w:p>
    <w:tbl>
      <w:tblPr>
        <w:tblW w:w="0" w:type="auto"/>
        <w:jc w:val="center"/>
        <w:tblLook w:val="00A0"/>
      </w:tblPr>
      <w:tblGrid>
        <w:gridCol w:w="673"/>
        <w:gridCol w:w="567"/>
        <w:gridCol w:w="526"/>
        <w:gridCol w:w="283"/>
        <w:gridCol w:w="2228"/>
        <w:gridCol w:w="3406"/>
        <w:gridCol w:w="283"/>
        <w:gridCol w:w="559"/>
        <w:gridCol w:w="397"/>
        <w:gridCol w:w="369"/>
        <w:gridCol w:w="280"/>
      </w:tblGrid>
      <w:tr w:rsidR="00323A36" w:rsidRPr="00D72686" w:rsidTr="00E541F0">
        <w:trPr>
          <w:jc w:val="center"/>
        </w:trPr>
        <w:tc>
          <w:tcPr>
            <w:tcW w:w="10135" w:type="dxa"/>
            <w:gridSpan w:val="11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431670, РМ, Большеигнатовский район, с. Большое Игнатово</w:t>
            </w:r>
          </w:p>
        </w:tc>
      </w:tr>
      <w:tr w:rsidR="00323A36" w:rsidRPr="00D72686" w:rsidTr="00E541F0">
        <w:trPr>
          <w:jc w:val="center"/>
        </w:trPr>
        <w:tc>
          <w:tcPr>
            <w:tcW w:w="10135" w:type="dxa"/>
            <w:gridSpan w:val="11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(наименование городского или сельского поселения)</w:t>
            </w:r>
          </w:p>
        </w:tc>
      </w:tr>
      <w:tr w:rsidR="00323A36" w:rsidRPr="00D72686" w:rsidTr="00E541F0">
        <w:trPr>
          <w:jc w:val="center"/>
        </w:trPr>
        <w:tc>
          <w:tcPr>
            <w:tcW w:w="10135" w:type="dxa"/>
            <w:gridSpan w:val="11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ул. ХХХХ,</w:t>
            </w:r>
          </w:p>
        </w:tc>
      </w:tr>
      <w:tr w:rsidR="00323A36" w:rsidRPr="00D72686" w:rsidTr="00E541F0">
        <w:trPr>
          <w:jc w:val="center"/>
        </w:trPr>
        <w:tc>
          <w:tcPr>
            <w:tcW w:w="10135" w:type="dxa"/>
            <w:gridSpan w:val="11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(наименование улицы, площади, проспекта, бульвара, проезда и т.п.)</w:t>
            </w:r>
          </w:p>
        </w:tc>
      </w:tr>
      <w:tr w:rsidR="00323A36" w:rsidRPr="00D72686" w:rsidTr="00E541F0">
        <w:trPr>
          <w:jc w:val="center"/>
        </w:trPr>
        <w:tc>
          <w:tcPr>
            <w:tcW w:w="675" w:type="dxa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дом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Х</w:t>
            </w:r>
          </w:p>
        </w:tc>
        <w:tc>
          <w:tcPr>
            <w:tcW w:w="284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,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корпус          (владение, строение)</w:t>
            </w:r>
          </w:p>
        </w:tc>
        <w:tc>
          <w:tcPr>
            <w:tcW w:w="284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,</w:t>
            </w:r>
          </w:p>
        </w:tc>
        <w:tc>
          <w:tcPr>
            <w:tcW w:w="567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кв.</w:t>
            </w:r>
          </w:p>
        </w:tc>
        <w:tc>
          <w:tcPr>
            <w:tcW w:w="1096" w:type="dxa"/>
            <w:gridSpan w:val="3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ХХ</w:t>
            </w:r>
          </w:p>
        </w:tc>
      </w:tr>
      <w:tr w:rsidR="00323A36" w:rsidRPr="00D72686" w:rsidTr="00E541F0">
        <w:trPr>
          <w:jc w:val="center"/>
        </w:trPr>
        <w:tc>
          <w:tcPr>
            <w:tcW w:w="675" w:type="dxa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95" w:type="dxa"/>
            <w:gridSpan w:val="2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(ненужное зачеркнуть)</w:t>
            </w:r>
          </w:p>
        </w:tc>
        <w:tc>
          <w:tcPr>
            <w:tcW w:w="284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6" w:type="dxa"/>
            <w:gridSpan w:val="3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23A36" w:rsidRPr="00D72686" w:rsidTr="00E541F0">
        <w:trPr>
          <w:jc w:val="center"/>
        </w:trPr>
        <w:tc>
          <w:tcPr>
            <w:tcW w:w="4503" w:type="dxa"/>
            <w:gridSpan w:val="5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 xml:space="preserve">из жилого </w:t>
            </w:r>
            <w:r w:rsidRPr="00D72686">
              <w:rPr>
                <w:rFonts w:ascii="Times New Roman" w:hAnsi="Times New Roman"/>
                <w:strike/>
              </w:rPr>
              <w:t>(нежилого)</w:t>
            </w:r>
            <w:r w:rsidRPr="00D72686">
              <w:rPr>
                <w:rFonts w:ascii="Times New Roman" w:hAnsi="Times New Roman"/>
              </w:rPr>
              <w:t xml:space="preserve"> в нежилое </w:t>
            </w:r>
            <w:r w:rsidRPr="00D72686">
              <w:rPr>
                <w:rFonts w:ascii="Times New Roman" w:hAnsi="Times New Roman"/>
                <w:strike/>
              </w:rPr>
              <w:t>(жилое)</w:t>
            </w:r>
          </w:p>
        </w:tc>
        <w:tc>
          <w:tcPr>
            <w:tcW w:w="4961" w:type="dxa"/>
            <w:gridSpan w:val="4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в целях использования помещения в качестве</w:t>
            </w:r>
          </w:p>
        </w:tc>
        <w:tc>
          <w:tcPr>
            <w:tcW w:w="671" w:type="dxa"/>
            <w:gridSpan w:val="2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</w:p>
        </w:tc>
      </w:tr>
      <w:tr w:rsidR="00323A36" w:rsidRPr="00D72686" w:rsidTr="00E541F0">
        <w:trPr>
          <w:jc w:val="center"/>
        </w:trPr>
        <w:tc>
          <w:tcPr>
            <w:tcW w:w="4503" w:type="dxa"/>
            <w:gridSpan w:val="5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(ненужное зачеркнуть)</w:t>
            </w:r>
          </w:p>
        </w:tc>
        <w:tc>
          <w:tcPr>
            <w:tcW w:w="5632" w:type="dxa"/>
            <w:gridSpan w:val="6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23A36" w:rsidRPr="00D72686" w:rsidTr="00E541F0">
        <w:trPr>
          <w:jc w:val="center"/>
        </w:trPr>
        <w:tc>
          <w:tcPr>
            <w:tcW w:w="10135" w:type="dxa"/>
            <w:gridSpan w:val="11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стоматологического кабинета</w:t>
            </w:r>
          </w:p>
        </w:tc>
      </w:tr>
      <w:tr w:rsidR="00323A36" w:rsidRPr="00D72686" w:rsidTr="00E541F0">
        <w:trPr>
          <w:jc w:val="center"/>
        </w:trPr>
        <w:tc>
          <w:tcPr>
            <w:tcW w:w="10135" w:type="dxa"/>
            <w:gridSpan w:val="11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(вид использования помещения в соответствии с заявлением о переводе)</w:t>
            </w:r>
          </w:p>
        </w:tc>
      </w:tr>
      <w:tr w:rsidR="00323A36" w:rsidRPr="00D72686" w:rsidTr="00E541F0">
        <w:trPr>
          <w:jc w:val="center"/>
        </w:trPr>
        <w:tc>
          <w:tcPr>
            <w:tcW w:w="9859" w:type="dxa"/>
            <w:gridSpan w:val="10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6" w:type="dxa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,</w:t>
            </w:r>
          </w:p>
        </w:tc>
      </w:tr>
      <w:tr w:rsidR="00323A36" w:rsidRPr="00D72686" w:rsidTr="00E541F0">
        <w:trPr>
          <w:jc w:val="center"/>
        </w:trPr>
        <w:tc>
          <w:tcPr>
            <w:tcW w:w="1248" w:type="dxa"/>
            <w:gridSpan w:val="2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РЕШИЛА</w:t>
            </w:r>
          </w:p>
        </w:tc>
        <w:tc>
          <w:tcPr>
            <w:tcW w:w="8887" w:type="dxa"/>
            <w:gridSpan w:val="9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(постановлением администрации Большеигнатовского муниципального района РМ</w:t>
            </w:r>
          </w:p>
        </w:tc>
      </w:tr>
      <w:tr w:rsidR="00323A36" w:rsidRPr="00D72686" w:rsidTr="00E541F0">
        <w:trPr>
          <w:jc w:val="center"/>
        </w:trPr>
        <w:tc>
          <w:tcPr>
            <w:tcW w:w="1248" w:type="dxa"/>
            <w:gridSpan w:val="2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87" w:type="dxa"/>
            <w:gridSpan w:val="9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(наименование акта, дата его принятия и номер)</w:t>
            </w:r>
          </w:p>
        </w:tc>
      </w:tr>
      <w:tr w:rsidR="00323A36" w:rsidRPr="00D72686" w:rsidTr="00E541F0">
        <w:trPr>
          <w:jc w:val="center"/>
        </w:trPr>
        <w:tc>
          <w:tcPr>
            <w:tcW w:w="9859" w:type="dxa"/>
            <w:gridSpan w:val="10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«О переводе жилого помещения в нежилое помещение и нежилого помещения в жилое помещение» от ХХХ № ХХ)</w:t>
            </w:r>
          </w:p>
        </w:tc>
        <w:tc>
          <w:tcPr>
            <w:tcW w:w="276" w:type="dxa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:</w:t>
            </w:r>
          </w:p>
        </w:tc>
      </w:tr>
    </w:tbl>
    <w:p w:rsidR="00323A36" w:rsidRDefault="00323A36" w:rsidP="00E14165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1F4B41">
        <w:rPr>
          <w:rFonts w:ascii="Times New Roman" w:hAnsi="Times New Roman" w:cs="Times New Roman"/>
        </w:rPr>
        <w:t>Помещени</w:t>
      </w:r>
      <w:r>
        <w:rPr>
          <w:rFonts w:ascii="Times New Roman" w:hAnsi="Times New Roman" w:cs="Times New Roman"/>
        </w:rPr>
        <w:t>я</w:t>
      </w:r>
      <w:r w:rsidRPr="001F4B41">
        <w:rPr>
          <w:rFonts w:ascii="Times New Roman" w:hAnsi="Times New Roman" w:cs="Times New Roman"/>
        </w:rPr>
        <w:t xml:space="preserve"> на основании приложенных к заявлению документов:</w:t>
      </w:r>
    </w:p>
    <w:tbl>
      <w:tblPr>
        <w:tblW w:w="0" w:type="auto"/>
        <w:tblLook w:val="00A0"/>
      </w:tblPr>
      <w:tblGrid>
        <w:gridCol w:w="1746"/>
        <w:gridCol w:w="3884"/>
        <w:gridCol w:w="3941"/>
      </w:tblGrid>
      <w:tr w:rsidR="00323A36" w:rsidRPr="00D72686" w:rsidTr="00E541F0">
        <w:tc>
          <w:tcPr>
            <w:tcW w:w="1809" w:type="dxa"/>
          </w:tcPr>
          <w:p w:rsidR="00323A36" w:rsidRPr="00D72686" w:rsidRDefault="00323A36" w:rsidP="00E541F0">
            <w:pPr>
              <w:rPr>
                <w:rFonts w:ascii="Times New Roman" w:hAnsi="Times New Roman"/>
                <w:strike/>
              </w:rPr>
            </w:pPr>
            <w:r w:rsidRPr="00D72686">
              <w:rPr>
                <w:rFonts w:ascii="Times New Roman" w:hAnsi="Times New Roman"/>
                <w:strike/>
              </w:rPr>
              <w:t>а) перевести из</w:t>
            </w:r>
          </w:p>
        </w:tc>
        <w:tc>
          <w:tcPr>
            <w:tcW w:w="4163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  <w:strike/>
              </w:rPr>
            </w:pPr>
            <w:r w:rsidRPr="00D72686">
              <w:rPr>
                <w:rFonts w:ascii="Times New Roman" w:hAnsi="Times New Roman"/>
                <w:strike/>
              </w:rPr>
              <w:t>жилого (нежилого) в нежилое (жилое)</w:t>
            </w:r>
          </w:p>
        </w:tc>
        <w:tc>
          <w:tcPr>
            <w:tcW w:w="4163" w:type="dxa"/>
          </w:tcPr>
          <w:p w:rsidR="00323A36" w:rsidRPr="00D72686" w:rsidRDefault="00323A36" w:rsidP="00E541F0">
            <w:pPr>
              <w:rPr>
                <w:rFonts w:ascii="Times New Roman" w:hAnsi="Times New Roman"/>
                <w:strike/>
              </w:rPr>
            </w:pPr>
            <w:r w:rsidRPr="00D72686">
              <w:rPr>
                <w:rFonts w:ascii="Times New Roman" w:hAnsi="Times New Roman"/>
                <w:strike/>
              </w:rPr>
              <w:t>без предварительных условий</w:t>
            </w:r>
          </w:p>
        </w:tc>
      </w:tr>
      <w:tr w:rsidR="00323A36" w:rsidRPr="00D72686" w:rsidTr="00E541F0">
        <w:tc>
          <w:tcPr>
            <w:tcW w:w="1809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63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(ненужное зачеркнуть)</w:t>
            </w:r>
          </w:p>
        </w:tc>
        <w:tc>
          <w:tcPr>
            <w:tcW w:w="4163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323A36" w:rsidRDefault="00323A36" w:rsidP="00E14165">
      <w:pPr>
        <w:rPr>
          <w:rFonts w:ascii="Times New Roman" w:hAnsi="Times New Roman"/>
        </w:rPr>
      </w:pPr>
      <w:r>
        <w:rPr>
          <w:rFonts w:ascii="Times New Roman" w:hAnsi="Times New Roman"/>
        </w:rPr>
        <w:t>б) перевести из жилого (</w:t>
      </w:r>
      <w:r w:rsidRPr="001C3BB3">
        <w:rPr>
          <w:rFonts w:ascii="Times New Roman" w:hAnsi="Times New Roman"/>
          <w:strike/>
        </w:rPr>
        <w:t>нежилого</w:t>
      </w:r>
      <w:r>
        <w:rPr>
          <w:rFonts w:ascii="Times New Roman" w:hAnsi="Times New Roman"/>
        </w:rPr>
        <w:t>) в нежилое (</w:t>
      </w:r>
      <w:r w:rsidRPr="001C3BB3">
        <w:rPr>
          <w:rFonts w:ascii="Times New Roman" w:hAnsi="Times New Roman"/>
          <w:strike/>
        </w:rPr>
        <w:t>жилое</w:t>
      </w:r>
      <w:r>
        <w:rPr>
          <w:rFonts w:ascii="Times New Roman" w:hAnsi="Times New Roman"/>
        </w:rPr>
        <w:t>) при условии проведения в установленном порядке следующих видов работ:</w:t>
      </w:r>
    </w:p>
    <w:tbl>
      <w:tblPr>
        <w:tblW w:w="0" w:type="auto"/>
        <w:tblLook w:val="00A0"/>
      </w:tblPr>
      <w:tblGrid>
        <w:gridCol w:w="9571"/>
      </w:tblGrid>
      <w:tr w:rsidR="00323A36" w:rsidRPr="00D72686" w:rsidTr="00E541F0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демонтаж радиатора;</w:t>
            </w:r>
          </w:p>
        </w:tc>
      </w:tr>
      <w:tr w:rsidR="00323A36" w:rsidRPr="00D72686" w:rsidTr="00E541F0">
        <w:tc>
          <w:tcPr>
            <w:tcW w:w="10135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(перечень работ по переустройству (перепланировке) помещения</w:t>
            </w:r>
          </w:p>
        </w:tc>
      </w:tr>
      <w:tr w:rsidR="00323A36" w:rsidRPr="00D72686" w:rsidTr="00E541F0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демонтаж полотенцесушителя и сантехнического оборудования в ванной;</w:t>
            </w:r>
          </w:p>
        </w:tc>
      </w:tr>
      <w:tr w:rsidR="00323A36" w:rsidRPr="00D72686" w:rsidTr="00E541F0">
        <w:tc>
          <w:tcPr>
            <w:tcW w:w="10135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или иных необходимых работ по ремонту, реконструкции, реставрации помещения)</w:t>
            </w:r>
          </w:p>
        </w:tc>
      </w:tr>
      <w:tr w:rsidR="00323A36" w:rsidRPr="00D72686" w:rsidTr="00E541F0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демонтаж мойки на кухне;</w:t>
            </w:r>
          </w:p>
        </w:tc>
      </w:tr>
      <w:tr w:rsidR="00323A36" w:rsidRPr="00D72686" w:rsidTr="00E541F0">
        <w:tc>
          <w:tcPr>
            <w:tcW w:w="10135" w:type="dxa"/>
            <w:tcBorders>
              <w:top w:val="single" w:sz="4" w:space="0" w:color="auto"/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демонтаж газовой плиты, установка заглушки на стояк;</w:t>
            </w:r>
          </w:p>
        </w:tc>
      </w:tr>
      <w:tr w:rsidR="00323A36" w:rsidRPr="00D72686" w:rsidTr="00E541F0">
        <w:tc>
          <w:tcPr>
            <w:tcW w:w="10135" w:type="dxa"/>
            <w:tcBorders>
              <w:top w:val="single" w:sz="4" w:space="0" w:color="auto"/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установка входной группы со стороны двора ул. Комсомольской;</w:t>
            </w:r>
          </w:p>
        </w:tc>
      </w:tr>
      <w:tr w:rsidR="00323A36" w:rsidRPr="00D72686" w:rsidTr="00E541F0">
        <w:tc>
          <w:tcPr>
            <w:tcW w:w="10135" w:type="dxa"/>
            <w:tcBorders>
              <w:top w:val="single" w:sz="4" w:space="0" w:color="auto"/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существующий дверной проем входа в квартиру заложить кирпичом.</w:t>
            </w:r>
          </w:p>
        </w:tc>
      </w:tr>
      <w:tr w:rsidR="00323A36" w:rsidRPr="00D72686" w:rsidTr="00E541F0">
        <w:tc>
          <w:tcPr>
            <w:tcW w:w="10135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</w:p>
        </w:tc>
      </w:tr>
      <w:tr w:rsidR="00323A36" w:rsidRPr="00D72686" w:rsidTr="00E541F0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все виды работ выполнять в соответствии с проектной документацией шифр: ХХХХ.</w:t>
            </w:r>
          </w:p>
        </w:tc>
      </w:tr>
    </w:tbl>
    <w:p w:rsidR="00323A36" w:rsidRDefault="00323A36" w:rsidP="00E1416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47312E">
        <w:rPr>
          <w:rFonts w:ascii="Times New Roman" w:hAnsi="Times New Roman"/>
          <w:strike/>
        </w:rPr>
        <w:t>Отказать в переводе указанного помещения из жилого (нежилого) в нежилое (жилое) в связи с</w:t>
      </w:r>
    </w:p>
    <w:tbl>
      <w:tblPr>
        <w:tblW w:w="0" w:type="auto"/>
        <w:tblLook w:val="00A0"/>
      </w:tblPr>
      <w:tblGrid>
        <w:gridCol w:w="9571"/>
      </w:tblGrid>
      <w:tr w:rsidR="00323A36" w:rsidRPr="00D72686" w:rsidTr="00E541F0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</w:p>
        </w:tc>
      </w:tr>
      <w:tr w:rsidR="00323A36" w:rsidRPr="00D72686" w:rsidTr="00E541F0">
        <w:tc>
          <w:tcPr>
            <w:tcW w:w="10135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(основание(я), установленное частью 1 статьи 24 Жилищного кодекса Российской Федерации)</w:t>
            </w:r>
          </w:p>
        </w:tc>
      </w:tr>
      <w:tr w:rsidR="00323A36" w:rsidRPr="00D72686" w:rsidTr="00E541F0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23A36" w:rsidRDefault="00323A36" w:rsidP="00E14165">
      <w:pPr>
        <w:jc w:val="both"/>
        <w:rPr>
          <w:rFonts w:ascii="Times New Roman" w:hAnsi="Times New Roman"/>
        </w:rPr>
      </w:pPr>
    </w:p>
    <w:p w:rsidR="00323A36" w:rsidRDefault="00323A36" w:rsidP="00E14165">
      <w:pPr>
        <w:rPr>
          <w:rFonts w:ascii="Times New Roman" w:hAnsi="Times New Roman"/>
        </w:rPr>
      </w:pPr>
    </w:p>
    <w:p w:rsidR="00323A36" w:rsidRPr="00EB65CA" w:rsidRDefault="00323A36" w:rsidP="00E14165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4159"/>
        <w:gridCol w:w="515"/>
        <w:gridCol w:w="2181"/>
        <w:gridCol w:w="515"/>
        <w:gridCol w:w="2201"/>
      </w:tblGrid>
      <w:tr w:rsidR="00323A36" w:rsidRPr="00D72686" w:rsidTr="00E541F0">
        <w:tc>
          <w:tcPr>
            <w:tcW w:w="4503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b/>
              </w:rPr>
            </w:pPr>
          </w:p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Глава Большеигнатовского муниципального района</w:t>
            </w:r>
          </w:p>
        </w:tc>
        <w:tc>
          <w:tcPr>
            <w:tcW w:w="567" w:type="dxa"/>
          </w:tcPr>
          <w:p w:rsidR="00323A36" w:rsidRPr="00D72686" w:rsidRDefault="00323A36" w:rsidP="00E541F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</w:tcPr>
          <w:p w:rsidR="00323A36" w:rsidRPr="00D72686" w:rsidRDefault="00323A36" w:rsidP="00E541F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369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b/>
              </w:rPr>
            </w:pPr>
          </w:p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b/>
              </w:rPr>
            </w:pPr>
          </w:p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ХХХХ</w:t>
            </w:r>
          </w:p>
        </w:tc>
      </w:tr>
      <w:tr w:rsidR="00323A36" w:rsidRPr="00D72686" w:rsidTr="00E541F0">
        <w:tc>
          <w:tcPr>
            <w:tcW w:w="4503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(должность лица, подписавшего уведомление)</w:t>
            </w:r>
          </w:p>
        </w:tc>
        <w:tc>
          <w:tcPr>
            <w:tcW w:w="567" w:type="dxa"/>
          </w:tcPr>
          <w:p w:rsidR="00323A36" w:rsidRPr="00D72686" w:rsidRDefault="00323A36" w:rsidP="00E541F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</w:tc>
        <w:tc>
          <w:tcPr>
            <w:tcW w:w="567" w:type="dxa"/>
          </w:tcPr>
          <w:p w:rsidR="00323A36" w:rsidRPr="00D72686" w:rsidRDefault="00323A36" w:rsidP="00E541F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69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(расшифровка подписи)</w:t>
            </w:r>
          </w:p>
        </w:tc>
      </w:tr>
    </w:tbl>
    <w:p w:rsidR="00323A36" w:rsidRDefault="00323A36" w:rsidP="00E14165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382"/>
        <w:gridCol w:w="534"/>
        <w:gridCol w:w="411"/>
        <w:gridCol w:w="1415"/>
        <w:gridCol w:w="453"/>
        <w:gridCol w:w="534"/>
        <w:gridCol w:w="5842"/>
      </w:tblGrid>
      <w:tr w:rsidR="00323A36" w:rsidRPr="00D72686" w:rsidTr="00E541F0">
        <w:tc>
          <w:tcPr>
            <w:tcW w:w="392" w:type="dxa"/>
          </w:tcPr>
          <w:p w:rsidR="00323A36" w:rsidRPr="00D72686" w:rsidRDefault="00323A36" w:rsidP="00E541F0">
            <w:pPr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«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ХХ</w:t>
            </w:r>
          </w:p>
        </w:tc>
        <w:tc>
          <w:tcPr>
            <w:tcW w:w="425" w:type="dxa"/>
          </w:tcPr>
          <w:p w:rsidR="00323A36" w:rsidRPr="00D72686" w:rsidRDefault="00323A36" w:rsidP="00E541F0">
            <w:pPr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ХХ</w:t>
            </w:r>
          </w:p>
        </w:tc>
        <w:tc>
          <w:tcPr>
            <w:tcW w:w="456" w:type="dxa"/>
          </w:tcPr>
          <w:p w:rsidR="00323A36" w:rsidRPr="00D72686" w:rsidRDefault="00323A36" w:rsidP="00E541F0">
            <w:pPr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ХХ</w:t>
            </w:r>
          </w:p>
        </w:tc>
        <w:tc>
          <w:tcPr>
            <w:tcW w:w="6763" w:type="dxa"/>
          </w:tcPr>
          <w:p w:rsidR="00323A36" w:rsidRPr="00D72686" w:rsidRDefault="00323A36" w:rsidP="00E541F0">
            <w:pPr>
              <w:ind w:left="-108"/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г.</w:t>
            </w:r>
          </w:p>
        </w:tc>
      </w:tr>
    </w:tbl>
    <w:p w:rsidR="00323A36" w:rsidRDefault="00323A36" w:rsidP="00E14165">
      <w:pPr>
        <w:rPr>
          <w:rFonts w:ascii="Times New Roman" w:hAnsi="Times New Roman"/>
        </w:rPr>
      </w:pPr>
    </w:p>
    <w:p w:rsidR="00323A36" w:rsidRDefault="00323A36" w:rsidP="00E14165">
      <w:pPr>
        <w:rPr>
          <w:rFonts w:ascii="Times New Roman" w:hAnsi="Times New Roman"/>
        </w:rPr>
      </w:pPr>
      <w:r>
        <w:rPr>
          <w:rFonts w:ascii="Times New Roman" w:hAnsi="Times New Roman"/>
        </w:rPr>
        <w:t>М.П.</w:t>
      </w: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A36" w:rsidRDefault="00323A36" w:rsidP="000D5C6E">
      <w:pPr>
        <w:ind w:firstLine="72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№5</w:t>
      </w:r>
    </w:p>
    <w:tbl>
      <w:tblPr>
        <w:tblW w:w="0" w:type="auto"/>
        <w:tblLayout w:type="fixed"/>
        <w:tblLook w:val="00A0"/>
      </w:tblPr>
      <w:tblGrid>
        <w:gridCol w:w="2376"/>
        <w:gridCol w:w="993"/>
        <w:gridCol w:w="6766"/>
      </w:tblGrid>
      <w:tr w:rsidR="00323A36" w:rsidRPr="00D72686" w:rsidTr="00E541F0">
        <w:tc>
          <w:tcPr>
            <w:tcW w:w="2376" w:type="dxa"/>
            <w:vMerge w:val="restart"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Кому</w:t>
            </w:r>
          </w:p>
        </w:tc>
        <w:tc>
          <w:tcPr>
            <w:tcW w:w="6766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Игнатову Игнату Игнатовичу</w:t>
            </w: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766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(фамилия, имя, отчество – для граждан;</w:t>
            </w: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759" w:type="dxa"/>
            <w:gridSpan w:val="2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759" w:type="dxa"/>
            <w:gridSpan w:val="2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полное наименование организации - для юридических лиц)</w:t>
            </w: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759" w:type="dxa"/>
            <w:gridSpan w:val="2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Куда</w:t>
            </w:r>
          </w:p>
        </w:tc>
        <w:tc>
          <w:tcPr>
            <w:tcW w:w="6766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 xml:space="preserve">431670, РМ, Большеигнатовский район, с. Большое Игнатово, </w:t>
            </w: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766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(почтовый индекс и адрес заявителя</w:t>
            </w: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759" w:type="dxa"/>
            <w:gridSpan w:val="2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ул. Советская, д. хх, кв.хх</w:t>
            </w:r>
          </w:p>
        </w:tc>
      </w:tr>
      <w:tr w:rsidR="00323A36" w:rsidRPr="00D72686" w:rsidTr="00E541F0">
        <w:tc>
          <w:tcPr>
            <w:tcW w:w="2376" w:type="dxa"/>
            <w:vMerge/>
          </w:tcPr>
          <w:p w:rsidR="00323A36" w:rsidRPr="00D72686" w:rsidRDefault="00323A36" w:rsidP="00E541F0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759" w:type="dxa"/>
            <w:gridSpan w:val="2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согласно заявителю о переводе)</w:t>
            </w:r>
          </w:p>
        </w:tc>
      </w:tr>
    </w:tbl>
    <w:p w:rsidR="00323A36" w:rsidRPr="001F4B41" w:rsidRDefault="00323A36" w:rsidP="000D5C6E">
      <w:pPr>
        <w:pStyle w:val="a"/>
        <w:jc w:val="center"/>
        <w:rPr>
          <w:rFonts w:ascii="Times New Roman" w:hAnsi="Times New Roman" w:cs="Times New Roman"/>
        </w:rPr>
      </w:pPr>
      <w:r w:rsidRPr="001F4B41">
        <w:rPr>
          <w:rStyle w:val="a0"/>
          <w:rFonts w:ascii="Times New Roman" w:hAnsi="Times New Roman" w:cs="Times New Roman"/>
          <w:bCs/>
        </w:rPr>
        <w:t>Уведомление</w:t>
      </w:r>
    </w:p>
    <w:p w:rsidR="00323A36" w:rsidRPr="001F4B41" w:rsidRDefault="00323A36" w:rsidP="000D5C6E">
      <w:pPr>
        <w:pStyle w:val="a"/>
        <w:jc w:val="center"/>
        <w:rPr>
          <w:rFonts w:ascii="Times New Roman" w:hAnsi="Times New Roman" w:cs="Times New Roman"/>
        </w:rPr>
      </w:pPr>
      <w:r>
        <w:rPr>
          <w:rStyle w:val="a0"/>
          <w:rFonts w:ascii="Times New Roman" w:hAnsi="Times New Roman" w:cs="Times New Roman"/>
          <w:bCs/>
        </w:rPr>
        <w:t>о переводе</w:t>
      </w:r>
      <w:r w:rsidRPr="001F4B41">
        <w:rPr>
          <w:rStyle w:val="a0"/>
          <w:rFonts w:ascii="Times New Roman" w:hAnsi="Times New Roman" w:cs="Times New Roman"/>
          <w:bCs/>
        </w:rPr>
        <w:t xml:space="preserve"> жилого</w:t>
      </w:r>
      <w:r>
        <w:rPr>
          <w:rStyle w:val="a0"/>
          <w:rFonts w:ascii="Times New Roman" w:hAnsi="Times New Roman" w:cs="Times New Roman"/>
          <w:bCs/>
        </w:rPr>
        <w:t xml:space="preserve"> </w:t>
      </w:r>
      <w:r w:rsidRPr="001F4B41">
        <w:rPr>
          <w:rStyle w:val="a0"/>
          <w:rFonts w:ascii="Times New Roman" w:hAnsi="Times New Roman" w:cs="Times New Roman"/>
          <w:bCs/>
        </w:rPr>
        <w:t>помещения в нежилое помещение</w:t>
      </w:r>
    </w:p>
    <w:tbl>
      <w:tblPr>
        <w:tblW w:w="0" w:type="auto"/>
        <w:tblLook w:val="00A0"/>
      </w:tblPr>
      <w:tblGrid>
        <w:gridCol w:w="9571"/>
      </w:tblGrid>
      <w:tr w:rsidR="00323A36" w:rsidRPr="00D72686" w:rsidTr="000D5C6E">
        <w:tc>
          <w:tcPr>
            <w:tcW w:w="9571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Администрация Большеигнатовского муниципального района РМ</w:t>
            </w:r>
          </w:p>
        </w:tc>
      </w:tr>
      <w:tr w:rsidR="00323A36" w:rsidRPr="00D72686" w:rsidTr="000D5C6E">
        <w:tc>
          <w:tcPr>
            <w:tcW w:w="9571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(полное наименование органа местного самоуправлении, осуществляющего перевод помещения)</w:t>
            </w:r>
          </w:p>
        </w:tc>
      </w:tr>
    </w:tbl>
    <w:p w:rsidR="00323A36" w:rsidRDefault="00323A36" w:rsidP="000D5C6E">
      <w:pPr>
        <w:pStyle w:val="a"/>
        <w:rPr>
          <w:rFonts w:ascii="Times New Roman" w:hAnsi="Times New Roman" w:cs="Times New Roman"/>
        </w:rPr>
      </w:pPr>
      <w:r w:rsidRPr="001F4B41">
        <w:rPr>
          <w:rFonts w:ascii="Times New Roman" w:hAnsi="Times New Roman" w:cs="Times New Roman"/>
        </w:rPr>
        <w:t xml:space="preserve">рассмотрев представленные в соответствии с </w:t>
      </w:r>
      <w:hyperlink r:id="rId13" w:history="1">
        <w:r w:rsidRPr="00535AD1">
          <w:rPr>
            <w:rStyle w:val="a1"/>
            <w:rFonts w:ascii="Times New Roman" w:hAnsi="Times New Roman" w:cs="Times New Roman"/>
            <w:b w:val="0"/>
          </w:rPr>
          <w:t>частью 2 статьи 23</w:t>
        </w:r>
      </w:hyperlink>
      <w:r>
        <w:rPr>
          <w:rFonts w:ascii="Times New Roman" w:hAnsi="Times New Roman" w:cs="Times New Roman"/>
          <w:b/>
          <w:bCs/>
        </w:rPr>
        <w:t xml:space="preserve"> </w:t>
      </w:r>
      <w:r w:rsidRPr="001F4B41">
        <w:rPr>
          <w:rFonts w:ascii="Times New Roman" w:hAnsi="Times New Roman" w:cs="Times New Roman"/>
        </w:rPr>
        <w:t>Жилищного</w:t>
      </w:r>
      <w:r>
        <w:rPr>
          <w:rFonts w:ascii="Times New Roman" w:hAnsi="Times New Roman" w:cs="Times New Roman"/>
        </w:rPr>
        <w:t xml:space="preserve"> </w:t>
      </w:r>
      <w:r w:rsidRPr="001F4B41">
        <w:rPr>
          <w:rFonts w:ascii="Times New Roman" w:hAnsi="Times New Roman" w:cs="Times New Roman"/>
        </w:rPr>
        <w:t>кодекса Российской Федерации документы о переводе помещени</w:t>
      </w:r>
      <w:r>
        <w:rPr>
          <w:rFonts w:ascii="Times New Roman" w:hAnsi="Times New Roman" w:cs="Times New Roman"/>
        </w:rPr>
        <w:t xml:space="preserve">я общей площадью </w:t>
      </w:r>
      <w:r>
        <w:rPr>
          <w:rFonts w:ascii="Times New Roman" w:hAnsi="Times New Roman" w:cs="Times New Roman"/>
          <w:u w:val="single"/>
        </w:rPr>
        <w:t>28,6</w:t>
      </w:r>
      <w:r>
        <w:rPr>
          <w:rFonts w:ascii="Times New Roman" w:hAnsi="Times New Roman" w:cs="Times New Roman"/>
        </w:rPr>
        <w:t xml:space="preserve"> кв.м, находящегося </w:t>
      </w:r>
      <w:r w:rsidRPr="001F4B41">
        <w:rPr>
          <w:rFonts w:ascii="Times New Roman" w:hAnsi="Times New Roman" w:cs="Times New Roman"/>
        </w:rPr>
        <w:t>по адресу:</w:t>
      </w:r>
    </w:p>
    <w:tbl>
      <w:tblPr>
        <w:tblW w:w="0" w:type="auto"/>
        <w:jc w:val="center"/>
        <w:tblLook w:val="00A0"/>
      </w:tblPr>
      <w:tblGrid>
        <w:gridCol w:w="673"/>
        <w:gridCol w:w="567"/>
        <w:gridCol w:w="526"/>
        <w:gridCol w:w="283"/>
        <w:gridCol w:w="2228"/>
        <w:gridCol w:w="3406"/>
        <w:gridCol w:w="283"/>
        <w:gridCol w:w="559"/>
        <w:gridCol w:w="397"/>
        <w:gridCol w:w="369"/>
        <w:gridCol w:w="280"/>
      </w:tblGrid>
      <w:tr w:rsidR="00323A36" w:rsidRPr="00D72686" w:rsidTr="00E541F0">
        <w:trPr>
          <w:jc w:val="center"/>
        </w:trPr>
        <w:tc>
          <w:tcPr>
            <w:tcW w:w="10135" w:type="dxa"/>
            <w:gridSpan w:val="11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431670, РМ, Большеигнатовский район, с. Большое Игнатово</w:t>
            </w:r>
          </w:p>
        </w:tc>
      </w:tr>
      <w:tr w:rsidR="00323A36" w:rsidRPr="00D72686" w:rsidTr="00E541F0">
        <w:trPr>
          <w:jc w:val="center"/>
        </w:trPr>
        <w:tc>
          <w:tcPr>
            <w:tcW w:w="10135" w:type="dxa"/>
            <w:gridSpan w:val="11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(наименование городского или сельского поселения)</w:t>
            </w:r>
          </w:p>
        </w:tc>
      </w:tr>
      <w:tr w:rsidR="00323A36" w:rsidRPr="00D72686" w:rsidTr="00E541F0">
        <w:trPr>
          <w:jc w:val="center"/>
        </w:trPr>
        <w:tc>
          <w:tcPr>
            <w:tcW w:w="10135" w:type="dxa"/>
            <w:gridSpan w:val="11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ул. ХХХХ,</w:t>
            </w:r>
          </w:p>
        </w:tc>
      </w:tr>
      <w:tr w:rsidR="00323A36" w:rsidRPr="00D72686" w:rsidTr="00E541F0">
        <w:trPr>
          <w:jc w:val="center"/>
        </w:trPr>
        <w:tc>
          <w:tcPr>
            <w:tcW w:w="10135" w:type="dxa"/>
            <w:gridSpan w:val="11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(наименование улицы, площади, проспекта, бульвара, проезда и т.п.)</w:t>
            </w:r>
          </w:p>
        </w:tc>
      </w:tr>
      <w:tr w:rsidR="00323A36" w:rsidRPr="00D72686" w:rsidTr="00E541F0">
        <w:trPr>
          <w:jc w:val="center"/>
        </w:trPr>
        <w:tc>
          <w:tcPr>
            <w:tcW w:w="675" w:type="dxa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дом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Х</w:t>
            </w:r>
          </w:p>
        </w:tc>
        <w:tc>
          <w:tcPr>
            <w:tcW w:w="284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,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корпус          (владение, строение)</w:t>
            </w:r>
          </w:p>
        </w:tc>
        <w:tc>
          <w:tcPr>
            <w:tcW w:w="284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,</w:t>
            </w:r>
          </w:p>
        </w:tc>
        <w:tc>
          <w:tcPr>
            <w:tcW w:w="567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кв.</w:t>
            </w:r>
          </w:p>
        </w:tc>
        <w:tc>
          <w:tcPr>
            <w:tcW w:w="1096" w:type="dxa"/>
            <w:gridSpan w:val="3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ХХ</w:t>
            </w:r>
          </w:p>
        </w:tc>
      </w:tr>
      <w:tr w:rsidR="00323A36" w:rsidRPr="00D72686" w:rsidTr="00E541F0">
        <w:trPr>
          <w:jc w:val="center"/>
        </w:trPr>
        <w:tc>
          <w:tcPr>
            <w:tcW w:w="675" w:type="dxa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95" w:type="dxa"/>
            <w:gridSpan w:val="2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(ненужное зачеркнуть)</w:t>
            </w:r>
          </w:p>
        </w:tc>
        <w:tc>
          <w:tcPr>
            <w:tcW w:w="284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96" w:type="dxa"/>
            <w:gridSpan w:val="3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23A36" w:rsidRPr="00D72686" w:rsidTr="00E541F0">
        <w:trPr>
          <w:jc w:val="center"/>
        </w:trPr>
        <w:tc>
          <w:tcPr>
            <w:tcW w:w="4503" w:type="dxa"/>
            <w:gridSpan w:val="5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 xml:space="preserve">из жилого </w:t>
            </w:r>
            <w:r w:rsidRPr="00D72686">
              <w:rPr>
                <w:rFonts w:ascii="Times New Roman" w:hAnsi="Times New Roman"/>
                <w:strike/>
              </w:rPr>
              <w:t>(нежилого)</w:t>
            </w:r>
            <w:r w:rsidRPr="00D72686">
              <w:rPr>
                <w:rFonts w:ascii="Times New Roman" w:hAnsi="Times New Roman"/>
              </w:rPr>
              <w:t xml:space="preserve"> в нежилое </w:t>
            </w:r>
            <w:r w:rsidRPr="00D72686">
              <w:rPr>
                <w:rFonts w:ascii="Times New Roman" w:hAnsi="Times New Roman"/>
                <w:strike/>
              </w:rPr>
              <w:t>(жилое)</w:t>
            </w:r>
          </w:p>
        </w:tc>
        <w:tc>
          <w:tcPr>
            <w:tcW w:w="4961" w:type="dxa"/>
            <w:gridSpan w:val="4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в целях использования помещения в качестве</w:t>
            </w:r>
          </w:p>
        </w:tc>
        <w:tc>
          <w:tcPr>
            <w:tcW w:w="671" w:type="dxa"/>
            <w:gridSpan w:val="2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</w:p>
        </w:tc>
      </w:tr>
      <w:tr w:rsidR="00323A36" w:rsidRPr="00D72686" w:rsidTr="00E541F0">
        <w:trPr>
          <w:jc w:val="center"/>
        </w:trPr>
        <w:tc>
          <w:tcPr>
            <w:tcW w:w="4503" w:type="dxa"/>
            <w:gridSpan w:val="5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(ненужное зачеркнуть)</w:t>
            </w:r>
          </w:p>
        </w:tc>
        <w:tc>
          <w:tcPr>
            <w:tcW w:w="5632" w:type="dxa"/>
            <w:gridSpan w:val="6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23A36" w:rsidRPr="00D72686" w:rsidTr="00E541F0">
        <w:trPr>
          <w:jc w:val="center"/>
        </w:trPr>
        <w:tc>
          <w:tcPr>
            <w:tcW w:w="10135" w:type="dxa"/>
            <w:gridSpan w:val="11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стоматологического кабинета</w:t>
            </w:r>
          </w:p>
        </w:tc>
      </w:tr>
      <w:tr w:rsidR="00323A36" w:rsidRPr="00D72686" w:rsidTr="00E541F0">
        <w:trPr>
          <w:jc w:val="center"/>
        </w:trPr>
        <w:tc>
          <w:tcPr>
            <w:tcW w:w="10135" w:type="dxa"/>
            <w:gridSpan w:val="11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(вид использования помещения в соответствии с заявлением о переводе)</w:t>
            </w:r>
          </w:p>
        </w:tc>
      </w:tr>
      <w:tr w:rsidR="00323A36" w:rsidRPr="00D72686" w:rsidTr="00E541F0">
        <w:trPr>
          <w:jc w:val="center"/>
        </w:trPr>
        <w:tc>
          <w:tcPr>
            <w:tcW w:w="9859" w:type="dxa"/>
            <w:gridSpan w:val="10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6" w:type="dxa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,</w:t>
            </w:r>
          </w:p>
        </w:tc>
      </w:tr>
      <w:tr w:rsidR="00323A36" w:rsidRPr="00D72686" w:rsidTr="00E541F0">
        <w:trPr>
          <w:jc w:val="center"/>
        </w:trPr>
        <w:tc>
          <w:tcPr>
            <w:tcW w:w="1248" w:type="dxa"/>
            <w:gridSpan w:val="2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РЕШИЛА</w:t>
            </w:r>
          </w:p>
        </w:tc>
        <w:tc>
          <w:tcPr>
            <w:tcW w:w="8887" w:type="dxa"/>
            <w:gridSpan w:val="9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(постановлением администрации Большеигнатовского муниципального района РМ</w:t>
            </w:r>
          </w:p>
        </w:tc>
      </w:tr>
      <w:tr w:rsidR="00323A36" w:rsidRPr="00D72686" w:rsidTr="00E541F0">
        <w:trPr>
          <w:jc w:val="center"/>
        </w:trPr>
        <w:tc>
          <w:tcPr>
            <w:tcW w:w="1248" w:type="dxa"/>
            <w:gridSpan w:val="2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87" w:type="dxa"/>
            <w:gridSpan w:val="9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(наименование акта, дата его принятия и номер)</w:t>
            </w:r>
          </w:p>
        </w:tc>
      </w:tr>
      <w:tr w:rsidR="00323A36" w:rsidRPr="00D72686" w:rsidTr="00E541F0">
        <w:trPr>
          <w:jc w:val="center"/>
        </w:trPr>
        <w:tc>
          <w:tcPr>
            <w:tcW w:w="9859" w:type="dxa"/>
            <w:gridSpan w:val="10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«О переводе жилого помещения в нежилое помещение и нежилого помещения в жилое помещение» от ХХХ № ХХ)</w:t>
            </w:r>
          </w:p>
        </w:tc>
        <w:tc>
          <w:tcPr>
            <w:tcW w:w="276" w:type="dxa"/>
          </w:tcPr>
          <w:p w:rsidR="00323A36" w:rsidRPr="00D72686" w:rsidRDefault="00323A36" w:rsidP="00E541F0">
            <w:pPr>
              <w:jc w:val="both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:</w:t>
            </w:r>
          </w:p>
        </w:tc>
      </w:tr>
    </w:tbl>
    <w:p w:rsidR="00323A36" w:rsidRDefault="00323A36" w:rsidP="000D5C6E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1F4B41">
        <w:rPr>
          <w:rFonts w:ascii="Times New Roman" w:hAnsi="Times New Roman" w:cs="Times New Roman"/>
        </w:rPr>
        <w:t>Помещени</w:t>
      </w:r>
      <w:r>
        <w:rPr>
          <w:rFonts w:ascii="Times New Roman" w:hAnsi="Times New Roman" w:cs="Times New Roman"/>
        </w:rPr>
        <w:t>я</w:t>
      </w:r>
      <w:r w:rsidRPr="001F4B41">
        <w:rPr>
          <w:rFonts w:ascii="Times New Roman" w:hAnsi="Times New Roman" w:cs="Times New Roman"/>
        </w:rPr>
        <w:t xml:space="preserve"> на основании приложенных к заявлению документов:</w:t>
      </w:r>
    </w:p>
    <w:tbl>
      <w:tblPr>
        <w:tblW w:w="0" w:type="auto"/>
        <w:tblLook w:val="00A0"/>
      </w:tblPr>
      <w:tblGrid>
        <w:gridCol w:w="1746"/>
        <w:gridCol w:w="3884"/>
        <w:gridCol w:w="3941"/>
      </w:tblGrid>
      <w:tr w:rsidR="00323A36" w:rsidRPr="00D72686" w:rsidTr="00E541F0">
        <w:tc>
          <w:tcPr>
            <w:tcW w:w="1809" w:type="dxa"/>
          </w:tcPr>
          <w:p w:rsidR="00323A36" w:rsidRPr="00D72686" w:rsidRDefault="00323A36" w:rsidP="00E541F0">
            <w:pPr>
              <w:rPr>
                <w:rFonts w:ascii="Times New Roman" w:hAnsi="Times New Roman"/>
                <w:strike/>
              </w:rPr>
            </w:pPr>
            <w:r w:rsidRPr="00D72686">
              <w:rPr>
                <w:rFonts w:ascii="Times New Roman" w:hAnsi="Times New Roman"/>
                <w:strike/>
              </w:rPr>
              <w:t>а) перевести из</w:t>
            </w:r>
          </w:p>
        </w:tc>
        <w:tc>
          <w:tcPr>
            <w:tcW w:w="4163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  <w:strike/>
              </w:rPr>
            </w:pPr>
            <w:r w:rsidRPr="00D72686">
              <w:rPr>
                <w:rFonts w:ascii="Times New Roman" w:hAnsi="Times New Roman"/>
                <w:strike/>
              </w:rPr>
              <w:t>жилого (нежилого) в нежилое (жилое)</w:t>
            </w:r>
          </w:p>
        </w:tc>
        <w:tc>
          <w:tcPr>
            <w:tcW w:w="4163" w:type="dxa"/>
          </w:tcPr>
          <w:p w:rsidR="00323A36" w:rsidRPr="00D72686" w:rsidRDefault="00323A36" w:rsidP="00E541F0">
            <w:pPr>
              <w:rPr>
                <w:rFonts w:ascii="Times New Roman" w:hAnsi="Times New Roman"/>
                <w:strike/>
              </w:rPr>
            </w:pPr>
            <w:r w:rsidRPr="00D72686">
              <w:rPr>
                <w:rFonts w:ascii="Times New Roman" w:hAnsi="Times New Roman"/>
                <w:strike/>
              </w:rPr>
              <w:t>без предварительных условий</w:t>
            </w:r>
          </w:p>
        </w:tc>
      </w:tr>
      <w:tr w:rsidR="00323A36" w:rsidRPr="00D72686" w:rsidTr="00E541F0">
        <w:tc>
          <w:tcPr>
            <w:tcW w:w="1809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63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(ненужное зачеркнуть)</w:t>
            </w:r>
          </w:p>
        </w:tc>
        <w:tc>
          <w:tcPr>
            <w:tcW w:w="4163" w:type="dxa"/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323A36" w:rsidRDefault="00323A36" w:rsidP="000D5C6E">
      <w:pPr>
        <w:rPr>
          <w:rFonts w:ascii="Times New Roman" w:hAnsi="Times New Roman"/>
        </w:rPr>
      </w:pPr>
      <w:r w:rsidRPr="002041D3">
        <w:rPr>
          <w:rFonts w:ascii="Times New Roman" w:hAnsi="Times New Roman"/>
          <w:strike/>
        </w:rPr>
        <w:t>б) перевести из жилого (нежилого) в нежилое (жилое) при условии проведения в установленном</w:t>
      </w:r>
      <w:r>
        <w:rPr>
          <w:rFonts w:ascii="Times New Roman" w:hAnsi="Times New Roman"/>
        </w:rPr>
        <w:t xml:space="preserve"> порядке следующих видов работ:</w:t>
      </w:r>
    </w:p>
    <w:tbl>
      <w:tblPr>
        <w:tblW w:w="0" w:type="auto"/>
        <w:tblLook w:val="00A0"/>
      </w:tblPr>
      <w:tblGrid>
        <w:gridCol w:w="9571"/>
      </w:tblGrid>
      <w:tr w:rsidR="00323A36" w:rsidRPr="00D72686" w:rsidTr="00E541F0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демонтаж радиатора;</w:t>
            </w:r>
          </w:p>
        </w:tc>
      </w:tr>
      <w:tr w:rsidR="00323A36" w:rsidRPr="00D72686" w:rsidTr="00E541F0">
        <w:tc>
          <w:tcPr>
            <w:tcW w:w="10135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(перечень работ по переустройству (перепланировке) помещения</w:t>
            </w:r>
          </w:p>
        </w:tc>
      </w:tr>
      <w:tr w:rsidR="00323A36" w:rsidRPr="00D72686" w:rsidTr="00E541F0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демонтаж полотенцесушителя и сантехнического оборудования в ванной;</w:t>
            </w:r>
          </w:p>
        </w:tc>
      </w:tr>
      <w:tr w:rsidR="00323A36" w:rsidRPr="00D72686" w:rsidTr="00E541F0">
        <w:tc>
          <w:tcPr>
            <w:tcW w:w="10135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или иных необходимых работ по ремонту, реконструкции, реставрации помещения)</w:t>
            </w:r>
          </w:p>
        </w:tc>
      </w:tr>
      <w:tr w:rsidR="00323A36" w:rsidRPr="00D72686" w:rsidTr="00E541F0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демонтаж мойки на кухне;</w:t>
            </w:r>
          </w:p>
        </w:tc>
      </w:tr>
      <w:tr w:rsidR="00323A36" w:rsidRPr="00D72686" w:rsidTr="00E541F0">
        <w:tc>
          <w:tcPr>
            <w:tcW w:w="10135" w:type="dxa"/>
            <w:tcBorders>
              <w:top w:val="single" w:sz="4" w:space="0" w:color="auto"/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демонтаж газовой плиты, установка заглушки на стояк;</w:t>
            </w:r>
          </w:p>
        </w:tc>
      </w:tr>
      <w:tr w:rsidR="00323A36" w:rsidRPr="00D72686" w:rsidTr="00E541F0">
        <w:tc>
          <w:tcPr>
            <w:tcW w:w="10135" w:type="dxa"/>
            <w:tcBorders>
              <w:top w:val="single" w:sz="4" w:space="0" w:color="auto"/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установка входной группы со стороны двора ул. Комсомольской;</w:t>
            </w:r>
          </w:p>
        </w:tc>
      </w:tr>
      <w:tr w:rsidR="00323A36" w:rsidRPr="00D72686" w:rsidTr="00E541F0">
        <w:tc>
          <w:tcPr>
            <w:tcW w:w="10135" w:type="dxa"/>
            <w:tcBorders>
              <w:top w:val="single" w:sz="4" w:space="0" w:color="auto"/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- существующий дверной проем входа в квартиру заложить кирпичом.</w:t>
            </w:r>
          </w:p>
        </w:tc>
      </w:tr>
      <w:tr w:rsidR="00323A36" w:rsidRPr="00D72686" w:rsidTr="00E541F0">
        <w:tc>
          <w:tcPr>
            <w:tcW w:w="10135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</w:p>
        </w:tc>
      </w:tr>
      <w:tr w:rsidR="00323A36" w:rsidRPr="00D72686" w:rsidTr="00E541F0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все виды работ выполнять в соответствии с проектной документацией шифр:</w:t>
            </w:r>
          </w:p>
        </w:tc>
      </w:tr>
    </w:tbl>
    <w:p w:rsidR="00323A36" w:rsidRDefault="00323A36" w:rsidP="000D5C6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2041D3">
        <w:rPr>
          <w:rFonts w:ascii="Times New Roman" w:hAnsi="Times New Roman"/>
        </w:rPr>
        <w:t>Отказать в переводе указанного помещения из жилого (нежилого) в нежилое (жилое) в связи с</w:t>
      </w:r>
    </w:p>
    <w:tbl>
      <w:tblPr>
        <w:tblW w:w="0" w:type="auto"/>
        <w:tblLook w:val="00A0"/>
      </w:tblPr>
      <w:tblGrid>
        <w:gridCol w:w="381"/>
        <w:gridCol w:w="560"/>
        <w:gridCol w:w="407"/>
        <w:gridCol w:w="1369"/>
        <w:gridCol w:w="454"/>
        <w:gridCol w:w="560"/>
        <w:gridCol w:w="462"/>
        <w:gridCol w:w="510"/>
        <w:gridCol w:w="2167"/>
        <w:gridCol w:w="510"/>
        <w:gridCol w:w="2191"/>
      </w:tblGrid>
      <w:tr w:rsidR="00323A36" w:rsidRPr="00D72686" w:rsidTr="00E541F0">
        <w:tc>
          <w:tcPr>
            <w:tcW w:w="10135" w:type="dxa"/>
            <w:gridSpan w:val="11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</w:rPr>
            </w:pPr>
            <w:r w:rsidRPr="00D72686">
              <w:rPr>
                <w:rFonts w:ascii="Times New Roman" w:hAnsi="Times New Roman"/>
              </w:rPr>
              <w:t>ХХХХХ</w:t>
            </w:r>
          </w:p>
        </w:tc>
      </w:tr>
      <w:tr w:rsidR="00323A36" w:rsidRPr="00D72686" w:rsidTr="00E541F0">
        <w:tc>
          <w:tcPr>
            <w:tcW w:w="10135" w:type="dxa"/>
            <w:gridSpan w:val="11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(основание(я), установленное частью 1 статьи 24 Жилищного кодекса Российской Федерации)</w:t>
            </w:r>
          </w:p>
        </w:tc>
      </w:tr>
      <w:tr w:rsidR="00323A36" w:rsidRPr="00D72686" w:rsidTr="00E541F0">
        <w:tc>
          <w:tcPr>
            <w:tcW w:w="4396" w:type="dxa"/>
            <w:gridSpan w:val="7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Глава Большеигнатовского муниципального района</w:t>
            </w:r>
          </w:p>
        </w:tc>
        <w:tc>
          <w:tcPr>
            <w:tcW w:w="548" w:type="dxa"/>
          </w:tcPr>
          <w:p w:rsidR="00323A36" w:rsidRPr="00D72686" w:rsidRDefault="00323A36" w:rsidP="00E541F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331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8" w:type="dxa"/>
          </w:tcPr>
          <w:p w:rsidR="00323A36" w:rsidRPr="00D72686" w:rsidRDefault="00323A36" w:rsidP="00E541F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312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b/>
              </w:rPr>
            </w:pPr>
          </w:p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b/>
              </w:rPr>
            </w:pPr>
          </w:p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ХХХХ</w:t>
            </w:r>
          </w:p>
        </w:tc>
      </w:tr>
      <w:tr w:rsidR="00323A36" w:rsidRPr="00D72686" w:rsidTr="00E541F0">
        <w:tc>
          <w:tcPr>
            <w:tcW w:w="4396" w:type="dxa"/>
            <w:gridSpan w:val="7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(должность лица, подписавшего уведомление)</w:t>
            </w:r>
          </w:p>
        </w:tc>
        <w:tc>
          <w:tcPr>
            <w:tcW w:w="548" w:type="dxa"/>
          </w:tcPr>
          <w:p w:rsidR="00323A36" w:rsidRPr="00D72686" w:rsidRDefault="00323A36" w:rsidP="00E541F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31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</w:tc>
        <w:tc>
          <w:tcPr>
            <w:tcW w:w="548" w:type="dxa"/>
          </w:tcPr>
          <w:p w:rsidR="00323A36" w:rsidRPr="00D72686" w:rsidRDefault="00323A36" w:rsidP="00E541F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12" w:type="dxa"/>
            <w:tcBorders>
              <w:top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2686">
              <w:rPr>
                <w:rFonts w:ascii="Times New Roman" w:hAnsi="Times New Roman"/>
                <w:sz w:val="18"/>
                <w:szCs w:val="18"/>
              </w:rPr>
              <w:t>(расшифровка подписи)</w:t>
            </w:r>
          </w:p>
        </w:tc>
      </w:tr>
      <w:tr w:rsidR="00323A36" w:rsidRPr="00D72686" w:rsidTr="00E541F0">
        <w:tc>
          <w:tcPr>
            <w:tcW w:w="388" w:type="dxa"/>
          </w:tcPr>
          <w:p w:rsidR="00323A36" w:rsidRPr="00D72686" w:rsidRDefault="00323A36" w:rsidP="00E541F0">
            <w:pPr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 xml:space="preserve"> «</w:t>
            </w:r>
          </w:p>
        </w:tc>
        <w:tc>
          <w:tcPr>
            <w:tcW w:w="563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ХХ</w:t>
            </w:r>
          </w:p>
        </w:tc>
        <w:tc>
          <w:tcPr>
            <w:tcW w:w="418" w:type="dxa"/>
          </w:tcPr>
          <w:p w:rsidR="00323A36" w:rsidRPr="00D72686" w:rsidRDefault="00323A36" w:rsidP="00E541F0">
            <w:pPr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483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jc w:val="center"/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ХХ</w:t>
            </w:r>
          </w:p>
        </w:tc>
        <w:tc>
          <w:tcPr>
            <w:tcW w:w="456" w:type="dxa"/>
          </w:tcPr>
          <w:p w:rsidR="00323A36" w:rsidRPr="00D72686" w:rsidRDefault="00323A36" w:rsidP="00E541F0">
            <w:pPr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563" w:type="dxa"/>
            <w:tcBorders>
              <w:bottom w:val="single" w:sz="4" w:space="0" w:color="auto"/>
            </w:tcBorders>
          </w:tcPr>
          <w:p w:rsidR="00323A36" w:rsidRPr="00D72686" w:rsidRDefault="00323A36" w:rsidP="00E541F0">
            <w:pPr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ХХ</w:t>
            </w:r>
          </w:p>
        </w:tc>
        <w:tc>
          <w:tcPr>
            <w:tcW w:w="6264" w:type="dxa"/>
            <w:gridSpan w:val="5"/>
          </w:tcPr>
          <w:p w:rsidR="00323A36" w:rsidRPr="00D72686" w:rsidRDefault="00323A36" w:rsidP="00E541F0">
            <w:pPr>
              <w:ind w:left="-108"/>
              <w:rPr>
                <w:rFonts w:ascii="Times New Roman" w:hAnsi="Times New Roman"/>
                <w:b/>
              </w:rPr>
            </w:pPr>
            <w:r w:rsidRPr="00D72686">
              <w:rPr>
                <w:rFonts w:ascii="Times New Roman" w:hAnsi="Times New Roman"/>
                <w:b/>
              </w:rPr>
              <w:t>г.</w:t>
            </w:r>
          </w:p>
        </w:tc>
      </w:tr>
    </w:tbl>
    <w:p w:rsidR="00323A36" w:rsidRDefault="00323A36" w:rsidP="000D5C6E">
      <w:pPr>
        <w:rPr>
          <w:rFonts w:ascii="Times New Roman" w:hAnsi="Times New Roman"/>
        </w:rPr>
      </w:pPr>
      <w:r>
        <w:rPr>
          <w:rFonts w:ascii="Times New Roman" w:hAnsi="Times New Roman"/>
        </w:rPr>
        <w:t>М.П.</w:t>
      </w:r>
    </w:p>
    <w:p w:rsidR="00323A36" w:rsidRDefault="00323A36" w:rsidP="000D5C6E">
      <w:pPr>
        <w:rPr>
          <w:rFonts w:ascii="Times New Roman" w:hAnsi="Times New Roman"/>
        </w:rPr>
      </w:pPr>
    </w:p>
    <w:p w:rsidR="00323A36" w:rsidRDefault="00323A36" w:rsidP="000D5C6E">
      <w:pPr>
        <w:rPr>
          <w:rFonts w:ascii="Times New Roman" w:hAnsi="Times New Roman"/>
        </w:rPr>
      </w:pPr>
    </w:p>
    <w:p w:rsidR="00323A36" w:rsidRDefault="00323A36" w:rsidP="000D5C6E">
      <w:pPr>
        <w:rPr>
          <w:rFonts w:ascii="Times New Roman" w:hAnsi="Times New Roman"/>
        </w:rPr>
      </w:pPr>
    </w:p>
    <w:p w:rsidR="00323A36" w:rsidRDefault="00323A36" w:rsidP="000D5C6E">
      <w:pPr>
        <w:rPr>
          <w:rFonts w:ascii="Times New Roman" w:hAnsi="Times New Roman"/>
        </w:rPr>
      </w:pPr>
    </w:p>
    <w:p w:rsidR="00323A36" w:rsidRDefault="00323A36" w:rsidP="000D5C6E">
      <w:pPr>
        <w:rPr>
          <w:rFonts w:ascii="Times New Roman" w:hAnsi="Times New Roman"/>
        </w:rPr>
      </w:pPr>
    </w:p>
    <w:p w:rsidR="00323A36" w:rsidRDefault="00323A36" w:rsidP="000D5C6E">
      <w:pPr>
        <w:rPr>
          <w:rFonts w:ascii="Times New Roman" w:hAnsi="Times New Roman"/>
        </w:rPr>
      </w:pPr>
    </w:p>
    <w:p w:rsidR="00323A36" w:rsidRDefault="00323A36" w:rsidP="000D5C6E">
      <w:pPr>
        <w:rPr>
          <w:rFonts w:ascii="Times New Roman" w:hAnsi="Times New Roman"/>
        </w:rPr>
      </w:pPr>
    </w:p>
    <w:p w:rsidR="00323A36" w:rsidRDefault="00323A36" w:rsidP="000D5C6E">
      <w:pPr>
        <w:rPr>
          <w:rFonts w:ascii="Times New Roman" w:hAnsi="Times New Roman"/>
        </w:rPr>
      </w:pPr>
    </w:p>
    <w:p w:rsidR="00323A36" w:rsidRDefault="00323A36" w:rsidP="000D5C6E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9571"/>
      </w:tblGrid>
      <w:tr w:rsidR="00323A36" w:rsidRPr="00D72686" w:rsidTr="00E541F0">
        <w:tc>
          <w:tcPr>
            <w:tcW w:w="10135" w:type="dxa"/>
            <w:tcBorders>
              <w:bottom w:val="single" w:sz="4" w:space="0" w:color="auto"/>
            </w:tcBorders>
          </w:tcPr>
          <w:p w:rsidR="00323A36" w:rsidRPr="00326A8E" w:rsidRDefault="00323A36" w:rsidP="00E541F0">
            <w:pPr>
              <w:pStyle w:val="Heading1"/>
              <w:shd w:val="clear" w:color="auto" w:fill="FFFFFF"/>
              <w:spacing w:before="0" w:after="0"/>
              <w:ind w:firstLine="547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A8E">
              <w:rPr>
                <w:rStyle w:val="hl"/>
                <w:rFonts w:ascii="Times New Roman" w:hAnsi="Times New Roman"/>
                <w:color w:val="000000"/>
                <w:sz w:val="18"/>
                <w:szCs w:val="18"/>
              </w:rPr>
              <w:t>ЖК РФ, Статья 24. Отказ в переводе жилого помещения в нежилое помещение или нежилого помещения в жилое помещение</w:t>
            </w:r>
          </w:p>
          <w:p w:rsidR="00323A36" w:rsidRPr="00326A8E" w:rsidRDefault="00323A36" w:rsidP="00E541F0">
            <w:pPr>
              <w:pStyle w:val="Heading1"/>
              <w:shd w:val="clear" w:color="auto" w:fill="FFFFFF"/>
              <w:spacing w:before="0" w:after="0"/>
              <w:ind w:firstLine="547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26A8E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  <w:p w:rsidR="00323A36" w:rsidRPr="00D72686" w:rsidRDefault="00323A36" w:rsidP="00E541F0">
            <w:pPr>
              <w:shd w:val="clear" w:color="auto" w:fill="FFFFFF"/>
              <w:spacing w:after="0" w:line="240" w:lineRule="auto"/>
              <w:ind w:firstLine="547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bookmarkStart w:id="1" w:name="dst100189"/>
            <w:bookmarkEnd w:id="1"/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1. Отказ в переводе жилого помещения в нежилое помещение или нежилого помещения в жилое помещение допускается в случае:</w:t>
            </w:r>
          </w:p>
          <w:p w:rsidR="00323A36" w:rsidRPr="00D72686" w:rsidRDefault="00323A36" w:rsidP="00E541F0">
            <w:pPr>
              <w:shd w:val="clear" w:color="auto" w:fill="FFFFFF"/>
              <w:spacing w:after="0" w:line="240" w:lineRule="auto"/>
              <w:ind w:firstLine="547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bookmarkStart w:id="2" w:name="dst124"/>
            <w:bookmarkEnd w:id="2"/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1) непредставления определенных</w:t>
            </w:r>
            <w:r w:rsidRPr="00D72686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hyperlink r:id="rId14" w:anchor="dst150" w:history="1">
              <w:r w:rsidRPr="00D72686">
                <w:rPr>
                  <w:rStyle w:val="Hyperlink"/>
                  <w:rFonts w:ascii="Times New Roman" w:hAnsi="Times New Roman"/>
                  <w:color w:val="666699"/>
                  <w:sz w:val="18"/>
                  <w:szCs w:val="18"/>
                </w:rPr>
                <w:t>частью 2 статьи 23</w:t>
              </w:r>
            </w:hyperlink>
            <w:r w:rsidRPr="00D72686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настоящего Кодекса документов, обязанность по представлению которых возложена на заявителя;</w:t>
            </w:r>
          </w:p>
          <w:p w:rsidR="00323A36" w:rsidRPr="00D72686" w:rsidRDefault="00323A36" w:rsidP="00E541F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(в ред. Федерального</w:t>
            </w:r>
            <w:r w:rsidRPr="00D72686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hyperlink r:id="rId15" w:anchor="dst100216" w:history="1">
              <w:r w:rsidRPr="00D72686">
                <w:rPr>
                  <w:rStyle w:val="Hyperlink"/>
                  <w:rFonts w:ascii="Times New Roman" w:hAnsi="Times New Roman"/>
                  <w:color w:val="666699"/>
                  <w:sz w:val="18"/>
                  <w:szCs w:val="18"/>
                </w:rPr>
                <w:t>закона</w:t>
              </w:r>
            </w:hyperlink>
            <w:r w:rsidRPr="00D72686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от 03.12.2011 N 383-ФЗ)</w:t>
            </w:r>
          </w:p>
          <w:p w:rsidR="00323A36" w:rsidRPr="00D72686" w:rsidRDefault="00323A36" w:rsidP="00E541F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D72686">
              <w:rPr>
                <w:rStyle w:val="blk"/>
                <w:rFonts w:ascii="Times New Roman" w:hAnsi="Times New Roman"/>
                <w:color w:val="333333"/>
                <w:sz w:val="18"/>
                <w:szCs w:val="18"/>
              </w:rPr>
              <w:t>(см. текст в предыдущей</w:t>
            </w:r>
            <w:r w:rsidRPr="00D72686">
              <w:rPr>
                <w:rStyle w:val="apple-converted-space"/>
                <w:rFonts w:ascii="Times New Roman" w:hAnsi="Times New Roman"/>
                <w:color w:val="333333"/>
                <w:sz w:val="18"/>
                <w:szCs w:val="18"/>
              </w:rPr>
              <w:t> </w:t>
            </w:r>
            <w:r w:rsidRPr="00D72686">
              <w:rPr>
                <w:rStyle w:val="blk"/>
                <w:rFonts w:ascii="Times New Roman" w:hAnsi="Times New Roman"/>
                <w:color w:val="333333"/>
                <w:sz w:val="18"/>
                <w:szCs w:val="18"/>
              </w:rPr>
              <w:t>редакции)</w:t>
            </w:r>
          </w:p>
          <w:p w:rsidR="00323A36" w:rsidRPr="00D72686" w:rsidRDefault="00323A36" w:rsidP="00E541F0">
            <w:pPr>
              <w:shd w:val="clear" w:color="auto" w:fill="FFFFFF"/>
              <w:spacing w:after="0" w:line="240" w:lineRule="auto"/>
              <w:ind w:firstLine="547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bookmarkStart w:id="3" w:name="dst125"/>
            <w:bookmarkEnd w:id="3"/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1.1) поступления в орган, осуществляющий перевод помещений,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 в соответствии с</w:t>
            </w:r>
            <w:r w:rsidRPr="00D72686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hyperlink r:id="rId16" w:anchor="dst150" w:history="1">
              <w:r w:rsidRPr="00D72686">
                <w:rPr>
                  <w:rStyle w:val="Hyperlink"/>
                  <w:rFonts w:ascii="Times New Roman" w:hAnsi="Times New Roman"/>
                  <w:color w:val="666699"/>
                  <w:sz w:val="18"/>
                  <w:szCs w:val="18"/>
                </w:rPr>
                <w:t>частью 2 статьи 23</w:t>
              </w:r>
            </w:hyperlink>
            <w:r w:rsidRPr="00D72686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настоящего Кодекса, если соответствующий документ не представлен заявителем по собственной инициативе. Отказ в переводе помещения по указанному основанию допускается в случае, если орган, осуществляющий перевод помещений, после получения указанного ответа уведомил заявителя о получении такого ответа, предложил заявителю представить документ и (или) информацию, необходимые для перевода жилого помещения в нежилое помещение или нежилого помещения в жилое помещение в соответствии с</w:t>
            </w:r>
            <w:r w:rsidRPr="00D72686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hyperlink r:id="rId17" w:anchor="dst150" w:history="1">
              <w:r w:rsidRPr="00D72686">
                <w:rPr>
                  <w:rStyle w:val="Hyperlink"/>
                  <w:rFonts w:ascii="Times New Roman" w:hAnsi="Times New Roman"/>
                  <w:color w:val="666699"/>
                  <w:sz w:val="18"/>
                  <w:szCs w:val="18"/>
                </w:rPr>
                <w:t>частью 2 статьи 23</w:t>
              </w:r>
            </w:hyperlink>
            <w:r w:rsidRPr="00D72686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настоящего Кодекса, и не получил от заявителя такие документ и (или) информацию в течение пятнадцати рабочих дней со дня направления уведомления;</w:t>
            </w:r>
          </w:p>
          <w:p w:rsidR="00323A36" w:rsidRPr="00D72686" w:rsidRDefault="00323A36" w:rsidP="00E541F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(п. 1.1 введен Федеральным</w:t>
            </w:r>
            <w:r w:rsidRPr="00D72686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hyperlink r:id="rId18" w:anchor="dst100217" w:history="1">
              <w:r w:rsidRPr="00D72686">
                <w:rPr>
                  <w:rStyle w:val="Hyperlink"/>
                  <w:rFonts w:ascii="Times New Roman" w:hAnsi="Times New Roman"/>
                  <w:color w:val="666699"/>
                  <w:sz w:val="18"/>
                  <w:szCs w:val="18"/>
                </w:rPr>
                <w:t>законом</w:t>
              </w:r>
            </w:hyperlink>
            <w:r w:rsidRPr="00D72686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от 03.12.2011 N 383-ФЗ)</w:t>
            </w:r>
          </w:p>
          <w:p w:rsidR="00323A36" w:rsidRPr="00D72686" w:rsidRDefault="00323A36" w:rsidP="00E541F0">
            <w:pPr>
              <w:shd w:val="clear" w:color="auto" w:fill="FFFFFF"/>
              <w:spacing w:after="0" w:line="240" w:lineRule="auto"/>
              <w:ind w:firstLine="547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bookmarkStart w:id="4" w:name="dst100191"/>
            <w:bookmarkEnd w:id="4"/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2) представления документов в ненадлежащий орган;</w:t>
            </w:r>
          </w:p>
          <w:p w:rsidR="00323A36" w:rsidRPr="00D72686" w:rsidRDefault="00323A36" w:rsidP="00E541F0">
            <w:pPr>
              <w:shd w:val="clear" w:color="auto" w:fill="FFFFFF"/>
              <w:spacing w:after="0" w:line="240" w:lineRule="auto"/>
              <w:ind w:firstLine="547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bookmarkStart w:id="5" w:name="dst100192"/>
            <w:bookmarkEnd w:id="5"/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3) несоблюдения предусмотренных</w:t>
            </w:r>
            <w:r w:rsidRPr="00D72686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hyperlink r:id="rId19" w:anchor="dst100167" w:history="1">
              <w:r w:rsidRPr="00D72686">
                <w:rPr>
                  <w:rStyle w:val="Hyperlink"/>
                  <w:rFonts w:ascii="Times New Roman" w:hAnsi="Times New Roman"/>
                  <w:color w:val="666699"/>
                  <w:sz w:val="18"/>
                  <w:szCs w:val="18"/>
                </w:rPr>
                <w:t>статьей 22</w:t>
              </w:r>
            </w:hyperlink>
            <w:r w:rsidRPr="00D72686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настоящего Кодекса условий перевода помещения;</w:t>
            </w:r>
          </w:p>
          <w:p w:rsidR="00323A36" w:rsidRPr="00D72686" w:rsidRDefault="00323A36" w:rsidP="00E541F0">
            <w:pPr>
              <w:shd w:val="clear" w:color="auto" w:fill="FFFFFF"/>
              <w:spacing w:after="0" w:line="240" w:lineRule="auto"/>
              <w:ind w:firstLine="547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bookmarkStart w:id="6" w:name="dst100193"/>
            <w:bookmarkEnd w:id="6"/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4) несоответствия проекта переустройства и (или) перепланировки жилого помещения требованиям законодательства.</w:t>
            </w:r>
          </w:p>
          <w:p w:rsidR="00323A36" w:rsidRPr="00D72686" w:rsidRDefault="00323A36" w:rsidP="00E541F0">
            <w:pPr>
              <w:shd w:val="clear" w:color="auto" w:fill="FFFFFF"/>
              <w:spacing w:after="0" w:line="240" w:lineRule="auto"/>
              <w:ind w:firstLine="547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bookmarkStart w:id="7" w:name="dst100194"/>
            <w:bookmarkEnd w:id="7"/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2. Решение об отказе в переводе помещения должно содержать основания отказа с обязательной ссылкой на нарушения, предусмотренные</w:t>
            </w:r>
            <w:r w:rsidRPr="00D72686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hyperlink r:id="rId20" w:anchor="dst100189" w:history="1">
              <w:r w:rsidRPr="00D72686">
                <w:rPr>
                  <w:rStyle w:val="Hyperlink"/>
                  <w:rFonts w:ascii="Times New Roman" w:hAnsi="Times New Roman"/>
                  <w:color w:val="666699"/>
                  <w:sz w:val="18"/>
                  <w:szCs w:val="18"/>
                </w:rPr>
                <w:t>частью 1</w:t>
              </w:r>
            </w:hyperlink>
            <w:r w:rsidRPr="00D72686">
              <w:rPr>
                <w:rStyle w:val="apple-converted-space"/>
                <w:rFonts w:ascii="Times New Roman" w:hAnsi="Times New Roman"/>
                <w:color w:val="000000"/>
                <w:sz w:val="18"/>
                <w:szCs w:val="18"/>
              </w:rPr>
              <w:t> </w:t>
            </w:r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настоящей статьи.</w:t>
            </w:r>
          </w:p>
          <w:p w:rsidR="00323A36" w:rsidRPr="00D72686" w:rsidRDefault="00323A36" w:rsidP="00E541F0">
            <w:pPr>
              <w:shd w:val="clear" w:color="auto" w:fill="FFFFFF"/>
              <w:spacing w:after="0" w:line="240" w:lineRule="auto"/>
              <w:ind w:firstLine="547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bookmarkStart w:id="8" w:name="dst100195"/>
            <w:bookmarkEnd w:id="8"/>
            <w:r w:rsidRPr="00D72686">
              <w:rPr>
                <w:rStyle w:val="blk"/>
                <w:rFonts w:ascii="Times New Roman" w:hAnsi="Times New Roman"/>
                <w:color w:val="000000"/>
                <w:sz w:val="18"/>
                <w:szCs w:val="18"/>
              </w:rPr>
              <w:t>3. Решение об отказе в переводе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порядке.</w:t>
            </w:r>
          </w:p>
          <w:p w:rsidR="00323A36" w:rsidRPr="00D72686" w:rsidRDefault="00323A36" w:rsidP="00E541F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323A36" w:rsidRPr="00326A8E" w:rsidRDefault="00323A36" w:rsidP="000D5C6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323A36" w:rsidRDefault="00323A36" w:rsidP="000D5C6E">
      <w:pPr>
        <w:rPr>
          <w:rFonts w:ascii="Times New Roman" w:hAnsi="Times New Roman"/>
        </w:rPr>
      </w:pPr>
    </w:p>
    <w:p w:rsidR="00323A36" w:rsidRPr="003A13F9" w:rsidRDefault="00323A36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323A36" w:rsidRPr="003A13F9" w:rsidSect="00E03D5E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A36" w:rsidRDefault="00323A36">
      <w:pPr>
        <w:spacing w:after="0" w:line="240" w:lineRule="auto"/>
      </w:pPr>
      <w:r>
        <w:separator/>
      </w:r>
    </w:p>
  </w:endnote>
  <w:endnote w:type="continuationSeparator" w:id="0">
    <w:p w:rsidR="00323A36" w:rsidRDefault="00323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A36" w:rsidRDefault="00323A36">
      <w:pPr>
        <w:spacing w:after="0" w:line="240" w:lineRule="auto"/>
      </w:pPr>
      <w:r>
        <w:separator/>
      </w:r>
    </w:p>
  </w:footnote>
  <w:footnote w:type="continuationSeparator" w:id="0">
    <w:p w:rsidR="00323A36" w:rsidRDefault="00323A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A36" w:rsidRPr="00AA7420" w:rsidRDefault="00323A36">
    <w:pPr>
      <w:pStyle w:val="Header"/>
      <w:jc w:val="center"/>
      <w:rPr>
        <w:rFonts w:ascii="Times New Roman" w:hAnsi="Times New Roman"/>
        <w:sz w:val="24"/>
        <w:szCs w:val="24"/>
      </w:rPr>
    </w:pPr>
    <w:r w:rsidRPr="00AA7420">
      <w:rPr>
        <w:rFonts w:ascii="Times New Roman" w:hAnsi="Times New Roman"/>
        <w:sz w:val="24"/>
        <w:szCs w:val="24"/>
      </w:rPr>
      <w:fldChar w:fldCharType="begin"/>
    </w:r>
    <w:r w:rsidRPr="00AA7420">
      <w:rPr>
        <w:rFonts w:ascii="Times New Roman" w:hAnsi="Times New Roman"/>
        <w:sz w:val="24"/>
        <w:szCs w:val="24"/>
      </w:rPr>
      <w:instrText>PAGE   \* MERGEFORMAT</w:instrText>
    </w:r>
    <w:r w:rsidRPr="00AA7420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3</w:t>
    </w:r>
    <w:r w:rsidRPr="00AA7420">
      <w:rPr>
        <w:rFonts w:ascii="Times New Roman" w:hAnsi="Times New Roman"/>
        <w:sz w:val="24"/>
        <w:szCs w:val="24"/>
      </w:rPr>
      <w:fldChar w:fldCharType="end"/>
    </w:r>
  </w:p>
  <w:p w:rsidR="00323A36" w:rsidRDefault="00323A3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3B5D2F89"/>
    <w:multiLevelType w:val="multilevel"/>
    <w:tmpl w:val="BF0EF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4D474FE0"/>
    <w:multiLevelType w:val="multilevel"/>
    <w:tmpl w:val="00000000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>
    <w:nsid w:val="4EBE0862"/>
    <w:multiLevelType w:val="hybridMultilevel"/>
    <w:tmpl w:val="A7C0EFC4"/>
    <w:lvl w:ilvl="0" w:tplc="A934CD3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6CE720CA"/>
    <w:multiLevelType w:val="multilevel"/>
    <w:tmpl w:val="3E14F6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6DA35AD9"/>
    <w:multiLevelType w:val="hybridMultilevel"/>
    <w:tmpl w:val="8482D5D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11A3129"/>
    <w:multiLevelType w:val="hybridMultilevel"/>
    <w:tmpl w:val="3FF629D4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7C1744EC"/>
    <w:multiLevelType w:val="hybridMultilevel"/>
    <w:tmpl w:val="D924D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C577888"/>
    <w:multiLevelType w:val="hybridMultilevel"/>
    <w:tmpl w:val="85C0C0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3"/>
  </w:num>
  <w:num w:numId="5">
    <w:abstractNumId w:val="4"/>
  </w:num>
  <w:num w:numId="6">
    <w:abstractNumId w:val="8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5D01"/>
    <w:rsid w:val="00027D73"/>
    <w:rsid w:val="00051F78"/>
    <w:rsid w:val="00073A44"/>
    <w:rsid w:val="000959D2"/>
    <w:rsid w:val="000D5C6E"/>
    <w:rsid w:val="000E0321"/>
    <w:rsid w:val="00112313"/>
    <w:rsid w:val="001218AC"/>
    <w:rsid w:val="00132D4A"/>
    <w:rsid w:val="001475A4"/>
    <w:rsid w:val="00152C1D"/>
    <w:rsid w:val="00160A7E"/>
    <w:rsid w:val="001C3BB3"/>
    <w:rsid w:val="001F4B41"/>
    <w:rsid w:val="002041D3"/>
    <w:rsid w:val="002157D8"/>
    <w:rsid w:val="00257B28"/>
    <w:rsid w:val="00297E72"/>
    <w:rsid w:val="002E1E41"/>
    <w:rsid w:val="0032243E"/>
    <w:rsid w:val="00323A36"/>
    <w:rsid w:val="00326A8E"/>
    <w:rsid w:val="003A13F9"/>
    <w:rsid w:val="003B426D"/>
    <w:rsid w:val="003B6D2E"/>
    <w:rsid w:val="00423E4A"/>
    <w:rsid w:val="0047312E"/>
    <w:rsid w:val="00491C7D"/>
    <w:rsid w:val="004B581C"/>
    <w:rsid w:val="00535AD1"/>
    <w:rsid w:val="005427C7"/>
    <w:rsid w:val="005563B7"/>
    <w:rsid w:val="005A239F"/>
    <w:rsid w:val="0063006E"/>
    <w:rsid w:val="0064284F"/>
    <w:rsid w:val="00660438"/>
    <w:rsid w:val="00692D70"/>
    <w:rsid w:val="006A7A99"/>
    <w:rsid w:val="006B5392"/>
    <w:rsid w:val="006B7A53"/>
    <w:rsid w:val="006C2886"/>
    <w:rsid w:val="006D6AF1"/>
    <w:rsid w:val="0071216D"/>
    <w:rsid w:val="007F6851"/>
    <w:rsid w:val="00801E06"/>
    <w:rsid w:val="00826C38"/>
    <w:rsid w:val="00881059"/>
    <w:rsid w:val="008A24E5"/>
    <w:rsid w:val="008B4186"/>
    <w:rsid w:val="008F40BA"/>
    <w:rsid w:val="009300AA"/>
    <w:rsid w:val="00952FC7"/>
    <w:rsid w:val="00961576"/>
    <w:rsid w:val="009718F6"/>
    <w:rsid w:val="0097305C"/>
    <w:rsid w:val="009A04DF"/>
    <w:rsid w:val="009E730D"/>
    <w:rsid w:val="009F1D20"/>
    <w:rsid w:val="00A64BFE"/>
    <w:rsid w:val="00AA7420"/>
    <w:rsid w:val="00B804E3"/>
    <w:rsid w:val="00B9499F"/>
    <w:rsid w:val="00BC5490"/>
    <w:rsid w:val="00CE4104"/>
    <w:rsid w:val="00CE5D01"/>
    <w:rsid w:val="00CE7E54"/>
    <w:rsid w:val="00D26D26"/>
    <w:rsid w:val="00D72686"/>
    <w:rsid w:val="00DC12A8"/>
    <w:rsid w:val="00DD348D"/>
    <w:rsid w:val="00DE1FF2"/>
    <w:rsid w:val="00E03D5E"/>
    <w:rsid w:val="00E14165"/>
    <w:rsid w:val="00E541F0"/>
    <w:rsid w:val="00E768F7"/>
    <w:rsid w:val="00E77C56"/>
    <w:rsid w:val="00EB65CA"/>
    <w:rsid w:val="00EB7794"/>
    <w:rsid w:val="00EE4200"/>
    <w:rsid w:val="00EF2D87"/>
    <w:rsid w:val="00FA7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48D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97E7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97E72"/>
    <w:rPr>
      <w:rFonts w:ascii="Arial" w:hAnsi="Arial" w:cs="Arial"/>
      <w:b/>
      <w:bCs/>
      <w:color w:val="000080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CE5D0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5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5D01"/>
    <w:rPr>
      <w:rFonts w:cs="Times New Roman"/>
    </w:rPr>
  </w:style>
  <w:style w:type="paragraph" w:styleId="ListParagraph">
    <w:name w:val="List Paragraph"/>
    <w:basedOn w:val="Normal"/>
    <w:uiPriority w:val="99"/>
    <w:qFormat/>
    <w:rsid w:val="00160A7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FA7811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customStyle="1" w:styleId="ConsPlusNonformat">
    <w:name w:val="ConsPlusNonformat"/>
    <w:uiPriority w:val="99"/>
    <w:rsid w:val="00D26D26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customStyle="1" w:styleId="CharChar">
    <w:name w:val="Char Char"/>
    <w:basedOn w:val="Normal"/>
    <w:uiPriority w:val="99"/>
    <w:rsid w:val="00297E7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297E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6">
    <w:name w:val="Основной текст (6)_"/>
    <w:basedOn w:val="DefaultParagraphFont"/>
    <w:link w:val="60"/>
    <w:uiPriority w:val="99"/>
    <w:locked/>
    <w:rsid w:val="00EB7794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61">
    <w:name w:val="Основной текст (6) + Не полужирный"/>
    <w:basedOn w:val="6"/>
    <w:uiPriority w:val="99"/>
    <w:rsid w:val="00EB7794"/>
    <w:rPr>
      <w:color w:val="000000"/>
      <w:spacing w:val="0"/>
      <w:w w:val="100"/>
      <w:position w:val="0"/>
      <w:sz w:val="24"/>
      <w:szCs w:val="24"/>
      <w:lang w:val="ru-RU" w:eastAsia="ru-RU"/>
    </w:rPr>
  </w:style>
  <w:style w:type="paragraph" w:customStyle="1" w:styleId="60">
    <w:name w:val="Основной текст (6)"/>
    <w:basedOn w:val="Normal"/>
    <w:link w:val="6"/>
    <w:uiPriority w:val="99"/>
    <w:rsid w:val="00EB7794"/>
    <w:pPr>
      <w:widowControl w:val="0"/>
      <w:shd w:val="clear" w:color="auto" w:fill="FFFFFF"/>
      <w:spacing w:after="360" w:line="240" w:lineRule="atLeast"/>
      <w:ind w:hanging="320"/>
    </w:pPr>
    <w:rPr>
      <w:rFonts w:ascii="Times New Roman" w:eastAsia="Times New Roman" w:hAnsi="Times New Roman"/>
      <w:b/>
      <w:bCs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A64BFE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31pt">
    <w:name w:val="Основной текст (3) + Интервал 1 pt"/>
    <w:basedOn w:val="3"/>
    <w:uiPriority w:val="99"/>
    <w:rsid w:val="00A64BFE"/>
    <w:rPr>
      <w:color w:val="000000"/>
      <w:spacing w:val="20"/>
      <w:w w:val="100"/>
      <w:position w:val="0"/>
      <w:sz w:val="24"/>
      <w:szCs w:val="24"/>
      <w:lang w:val="ru-RU" w:eastAsia="ru-RU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A64BFE"/>
    <w:rPr>
      <w:rFonts w:ascii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A64BFE"/>
    <w:pPr>
      <w:widowControl w:val="0"/>
      <w:shd w:val="clear" w:color="auto" w:fill="FFFFFF"/>
      <w:spacing w:after="0" w:line="283" w:lineRule="exact"/>
    </w:pPr>
    <w:rPr>
      <w:rFonts w:ascii="Times New Roman" w:eastAsia="Times New Roman" w:hAnsi="Times New Roman"/>
      <w:b/>
      <w:bCs/>
    </w:rPr>
  </w:style>
  <w:style w:type="paragraph" w:customStyle="1" w:styleId="20">
    <w:name w:val="Основной текст (2)"/>
    <w:basedOn w:val="Normal"/>
    <w:link w:val="2"/>
    <w:uiPriority w:val="99"/>
    <w:rsid w:val="00A64BFE"/>
    <w:pPr>
      <w:widowControl w:val="0"/>
      <w:shd w:val="clear" w:color="auto" w:fill="FFFFFF"/>
      <w:spacing w:after="0" w:line="283" w:lineRule="exact"/>
    </w:pPr>
    <w:rPr>
      <w:rFonts w:ascii="Times New Roman" w:eastAsia="Times New Roman" w:hAnsi="Times New Roman"/>
    </w:rPr>
  </w:style>
  <w:style w:type="character" w:customStyle="1" w:styleId="12">
    <w:name w:val="Основной текст (12)_"/>
    <w:basedOn w:val="DefaultParagraphFont"/>
    <w:link w:val="120"/>
    <w:uiPriority w:val="99"/>
    <w:locked/>
    <w:rsid w:val="00A64BFE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20">
    <w:name w:val="Основной текст (12)"/>
    <w:basedOn w:val="Normal"/>
    <w:link w:val="12"/>
    <w:uiPriority w:val="99"/>
    <w:rsid w:val="00A64BFE"/>
    <w:pPr>
      <w:widowControl w:val="0"/>
      <w:shd w:val="clear" w:color="auto" w:fill="FFFFFF"/>
      <w:spacing w:before="420" w:after="420" w:line="240" w:lineRule="atLeast"/>
    </w:pPr>
    <w:rPr>
      <w:rFonts w:ascii="Times New Roman" w:eastAsia="Times New Roman" w:hAnsi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A64BFE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64BF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">
    <w:name w:val="Таблицы (моноширинный)"/>
    <w:basedOn w:val="Normal"/>
    <w:next w:val="Normal"/>
    <w:uiPriority w:val="99"/>
    <w:rsid w:val="00A64B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Основной текст Знак1"/>
    <w:basedOn w:val="DefaultParagraphFont"/>
    <w:uiPriority w:val="99"/>
    <w:locked/>
    <w:rsid w:val="00E03D5E"/>
    <w:rPr>
      <w:rFonts w:ascii="Times New Roman" w:hAnsi="Times New Roman" w:cs="Times New Roman"/>
      <w:sz w:val="23"/>
      <w:szCs w:val="23"/>
      <w:u w:val="none"/>
    </w:rPr>
  </w:style>
  <w:style w:type="character" w:customStyle="1" w:styleId="Exact">
    <w:name w:val="Основной текст Exact"/>
    <w:basedOn w:val="DefaultParagraphFont"/>
    <w:uiPriority w:val="99"/>
    <w:rsid w:val="00E03D5E"/>
    <w:rPr>
      <w:rFonts w:ascii="Times New Roman" w:hAnsi="Times New Roman" w:cs="Times New Roman"/>
      <w:spacing w:val="1"/>
      <w:sz w:val="22"/>
      <w:szCs w:val="22"/>
      <w:u w:val="none"/>
    </w:rPr>
  </w:style>
  <w:style w:type="character" w:customStyle="1" w:styleId="a0">
    <w:name w:val="Цветовое выделение"/>
    <w:uiPriority w:val="99"/>
    <w:rsid w:val="00E03D5E"/>
    <w:rPr>
      <w:b/>
      <w:color w:val="000080"/>
    </w:rPr>
  </w:style>
  <w:style w:type="character" w:customStyle="1" w:styleId="a1">
    <w:name w:val="Гипертекстовая ссылка"/>
    <w:uiPriority w:val="99"/>
    <w:rsid w:val="00E03D5E"/>
    <w:rPr>
      <w:b/>
      <w:color w:val="008000"/>
    </w:rPr>
  </w:style>
  <w:style w:type="character" w:customStyle="1" w:styleId="blk">
    <w:name w:val="blk"/>
    <w:basedOn w:val="DefaultParagraphFont"/>
    <w:uiPriority w:val="99"/>
    <w:rsid w:val="000D5C6E"/>
    <w:rPr>
      <w:rFonts w:cs="Times New Roman"/>
    </w:rPr>
  </w:style>
  <w:style w:type="character" w:customStyle="1" w:styleId="hl">
    <w:name w:val="hl"/>
    <w:basedOn w:val="DefaultParagraphFont"/>
    <w:uiPriority w:val="99"/>
    <w:rsid w:val="000D5C6E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0D5C6E"/>
    <w:rPr>
      <w:rFonts w:cs="Times New Roman"/>
    </w:rPr>
  </w:style>
  <w:style w:type="character" w:styleId="Hyperlink">
    <w:name w:val="Hyperlink"/>
    <w:basedOn w:val="DefaultParagraphFont"/>
    <w:uiPriority w:val="99"/>
    <w:rsid w:val="000D5C6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408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F97D9010410A4968706604C1286346C4AF26CBAC729AD24094B1B188CE2AE2A43F08EA5915D06Fq4x3F" TargetMode="External"/><Relationship Id="rId13" Type="http://schemas.openxmlformats.org/officeDocument/2006/relationships/hyperlink" Target="garantF1://12038291.2302" TargetMode="External"/><Relationship Id="rId18" Type="http://schemas.openxmlformats.org/officeDocument/2006/relationships/hyperlink" Target="http://www.consultant.ru/document/cons_doc_LAW_122559/67d473120e2e3f8c8a2be9505d11aa6ddbe0a5ff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05E4EF2E4EB157E7255339EC34260C78C709B8DB97BCFBFD7BB8FD7F2C63464FB5D4B1E376A70F13F2w5F" TargetMode="External"/><Relationship Id="rId12" Type="http://schemas.openxmlformats.org/officeDocument/2006/relationships/hyperlink" Target="garantF1://12038291.2302" TargetMode="External"/><Relationship Id="rId17" Type="http://schemas.openxmlformats.org/officeDocument/2006/relationships/hyperlink" Target="http://www.consultant.ru/document/cons_doc_LAW_51057/b930831f72b8c8e870e2b496422463d63c317639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51057/b930831f72b8c8e870e2b496422463d63c317639/" TargetMode="External"/><Relationship Id="rId20" Type="http://schemas.openxmlformats.org/officeDocument/2006/relationships/hyperlink" Target="http://www.consultant.ru/document/cons_doc_LAW_51057/36a6d11467aadfb61e4aca123bf479604b8a56c7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38291.230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nsultant.ru/document/cons_doc_LAW_122559/67d473120e2e3f8c8a2be9505d11aa6ddbe0a5ff/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consultant.ru/document/cons_doc_LAW_51057/3a479bcf003eaeeec17078d0b1e0d42cd5d4579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30AB9624EF2F3CCD535FA8FFC21D64F922A70033CACD1A73ED42FBC0B17529F7B7A725A7D865119B3zDF" TargetMode="External"/><Relationship Id="rId14" Type="http://schemas.openxmlformats.org/officeDocument/2006/relationships/hyperlink" Target="http://www.consultant.ru/document/cons_doc_LAW_51057/b930831f72b8c8e870e2b496422463d63c317639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1353</TotalTime>
  <Pages>23</Pages>
  <Words>5239</Words>
  <Characters>29865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Шулепов Александр</dc:creator>
  <cp:keywords/>
  <dc:description/>
  <cp:lastModifiedBy>Для работы</cp:lastModifiedBy>
  <cp:revision>16</cp:revision>
  <cp:lastPrinted>2017-07-07T11:49:00Z</cp:lastPrinted>
  <dcterms:created xsi:type="dcterms:W3CDTF">2015-12-03T06:06:00Z</dcterms:created>
  <dcterms:modified xsi:type="dcterms:W3CDTF">2017-08-07T07:53:00Z</dcterms:modified>
</cp:coreProperties>
</file>