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A3C" w:rsidRPr="00B34B3D" w:rsidRDefault="002E0A3C" w:rsidP="00C8639C">
      <w:pPr>
        <w:pStyle w:val="Caption"/>
        <w:rPr>
          <w:rFonts w:ascii="Times New Roman" w:hAnsi="Times New Roman" w:cs="Times New Roman"/>
          <w:sz w:val="36"/>
          <w:szCs w:val="36"/>
        </w:rPr>
      </w:pPr>
      <w:r w:rsidRPr="00B34B3D">
        <w:rPr>
          <w:rFonts w:ascii="Times New Roman" w:hAnsi="Times New Roman" w:cs="Times New Roman"/>
          <w:sz w:val="36"/>
          <w:szCs w:val="36"/>
        </w:rPr>
        <w:t>Администрация   Новобаевского сельского поселения Большеигнатовского муниципального  района                   Республики  Мордовия</w:t>
      </w:r>
    </w:p>
    <w:p w:rsidR="002E0A3C" w:rsidRPr="00B34B3D" w:rsidRDefault="002E0A3C" w:rsidP="00DD4D53">
      <w:pPr>
        <w:spacing w:after="225" w:line="234" w:lineRule="atLeast"/>
        <w:jc w:val="center"/>
        <w:rPr>
          <w:rFonts w:ascii="Times New Roman" w:hAnsi="Times New Roman" w:cs="Times New Roman"/>
          <w:sz w:val="32"/>
          <w:szCs w:val="32"/>
          <w:lang w:eastAsia="ru-RU"/>
        </w:rPr>
      </w:pPr>
    </w:p>
    <w:p w:rsidR="002E0A3C" w:rsidRPr="00DD4D53" w:rsidRDefault="002E0A3C" w:rsidP="00DD4D53">
      <w:pPr>
        <w:spacing w:after="225"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ПОСТАНОВЛЕНИЕ</w:t>
      </w:r>
    </w:p>
    <w:p w:rsidR="002E0A3C" w:rsidRDefault="002E0A3C" w:rsidP="00DD4D53">
      <w:pPr>
        <w:spacing w:after="0" w:line="234" w:lineRule="atLeast"/>
        <w:ind w:left="-180" w:right="-489"/>
        <w:rPr>
          <w:rFonts w:ascii="Times New Roman" w:hAnsi="Times New Roman" w:cs="Times New Roman"/>
          <w:sz w:val="27"/>
          <w:szCs w:val="27"/>
          <w:lang w:eastAsia="ru-RU"/>
        </w:rPr>
      </w:pPr>
      <w:r w:rsidRPr="00C406B4">
        <w:rPr>
          <w:rFonts w:ascii="Times New Roman" w:hAnsi="Times New Roman" w:cs="Times New Roman"/>
          <w:sz w:val="27"/>
          <w:szCs w:val="27"/>
          <w:lang w:eastAsia="ru-RU"/>
        </w:rPr>
        <w:t>              </w:t>
      </w:r>
      <w:r>
        <w:rPr>
          <w:rFonts w:ascii="Times New Roman" w:hAnsi="Times New Roman" w:cs="Times New Roman"/>
          <w:sz w:val="27"/>
          <w:szCs w:val="27"/>
          <w:lang w:eastAsia="ru-RU"/>
        </w:rPr>
        <w:t>от   19 мая 2017 г.                                                            №24</w:t>
      </w:r>
    </w:p>
    <w:p w:rsidR="002E0A3C" w:rsidRPr="00C406B4" w:rsidRDefault="002E0A3C" w:rsidP="00DD4D53">
      <w:pPr>
        <w:spacing w:after="0" w:line="234" w:lineRule="atLeast"/>
        <w:ind w:left="-180" w:right="-489"/>
        <w:rPr>
          <w:rFonts w:ascii="Times New Roman" w:hAnsi="Times New Roman" w:cs="Times New Roman"/>
          <w:sz w:val="18"/>
          <w:szCs w:val="18"/>
          <w:lang w:eastAsia="ru-RU"/>
        </w:rPr>
      </w:pPr>
      <w:r w:rsidRPr="00C406B4">
        <w:rPr>
          <w:rFonts w:ascii="Times New Roman" w:hAnsi="Times New Roman" w:cs="Times New Roman"/>
          <w:sz w:val="27"/>
          <w:szCs w:val="27"/>
          <w:lang w:eastAsia="ru-RU"/>
        </w:rPr>
        <w:t>     </w:t>
      </w:r>
    </w:p>
    <w:p w:rsidR="002E0A3C" w:rsidRPr="00C8639C" w:rsidRDefault="002E0A3C" w:rsidP="00DD4D53">
      <w:pPr>
        <w:spacing w:after="225" w:line="234" w:lineRule="atLeast"/>
        <w:jc w:val="center"/>
        <w:rPr>
          <w:rFonts w:ascii="Times New Roman" w:hAnsi="Times New Roman" w:cs="Times New Roman"/>
          <w:lang w:eastAsia="ru-RU"/>
        </w:rPr>
      </w:pPr>
      <w:r w:rsidRPr="00C8639C">
        <w:rPr>
          <w:rFonts w:ascii="Times New Roman" w:hAnsi="Times New Roman" w:cs="Times New Roman"/>
          <w:lang w:eastAsia="ru-RU"/>
        </w:rPr>
        <w:t>с. Новое Баево</w:t>
      </w:r>
    </w:p>
    <w:p w:rsidR="002E0A3C" w:rsidRDefault="002E0A3C" w:rsidP="00DD4D53">
      <w:pPr>
        <w:jc w:val="center"/>
        <w:rPr>
          <w:rFonts w:ascii="Times New Roman" w:hAnsi="Times New Roman" w:cs="Times New Roman"/>
          <w:b/>
          <w:bCs/>
          <w:sz w:val="32"/>
          <w:szCs w:val="32"/>
        </w:rPr>
      </w:pPr>
      <w:r w:rsidRPr="00DD4D53">
        <w:rPr>
          <w:rFonts w:ascii="Times New Roman" w:hAnsi="Times New Roman" w:cs="Times New Roman"/>
          <w:b/>
          <w:bCs/>
          <w:sz w:val="32"/>
          <w:szCs w:val="32"/>
        </w:rPr>
        <w:t xml:space="preserve">«Об утверждении программы комплексного развития транспортной инфраструктуры </w:t>
      </w:r>
      <w:r>
        <w:rPr>
          <w:rFonts w:ascii="Times New Roman" w:hAnsi="Times New Roman" w:cs="Times New Roman"/>
          <w:b/>
          <w:bCs/>
          <w:sz w:val="32"/>
          <w:szCs w:val="32"/>
        </w:rPr>
        <w:t>Новобаевского</w:t>
      </w:r>
      <w:r w:rsidRPr="00DD4D53">
        <w:rPr>
          <w:rFonts w:ascii="Times New Roman" w:hAnsi="Times New Roman" w:cs="Times New Roman"/>
          <w:b/>
          <w:bCs/>
          <w:sz w:val="32"/>
          <w:szCs w:val="32"/>
        </w:rPr>
        <w:t xml:space="preserve"> сельского поселения Большеигнатовского муниципального района Республики Мордовия на 2017 – 2025 годы»</w:t>
      </w:r>
    </w:p>
    <w:p w:rsidR="002E0A3C" w:rsidRPr="00DD4D53" w:rsidRDefault="002E0A3C" w:rsidP="00DD4D53">
      <w:pPr>
        <w:jc w:val="center"/>
        <w:rPr>
          <w:rFonts w:ascii="Times New Roman" w:hAnsi="Times New Roman" w:cs="Times New Roman"/>
          <w:b/>
          <w:bCs/>
          <w:sz w:val="32"/>
          <w:szCs w:val="32"/>
        </w:rPr>
      </w:pPr>
    </w:p>
    <w:p w:rsidR="002E0A3C" w:rsidRPr="00F439A7" w:rsidRDefault="002E0A3C" w:rsidP="00DD4D53">
      <w:pPr>
        <w:jc w:val="both"/>
        <w:rPr>
          <w:rFonts w:ascii="Times New Roman" w:hAnsi="Times New Roman" w:cs="Times New Roman"/>
          <w:sz w:val="28"/>
          <w:szCs w:val="28"/>
        </w:rPr>
      </w:pPr>
      <w:r>
        <w:rPr>
          <w:rFonts w:ascii="Times New Roman" w:hAnsi="Times New Roman" w:cs="Times New Roman"/>
          <w:sz w:val="28"/>
          <w:szCs w:val="28"/>
        </w:rPr>
        <w:t xml:space="preserve">     </w:t>
      </w:r>
      <w:r w:rsidRPr="00F439A7">
        <w:rPr>
          <w:rFonts w:ascii="Times New Roman" w:hAnsi="Times New Roman" w:cs="Times New Roman"/>
          <w:sz w:val="28"/>
          <w:szCs w:val="28"/>
        </w:rPr>
        <w:t xml:space="preserve">В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r w:rsidRPr="00D95920">
        <w:rPr>
          <w:rFonts w:ascii="Times New Roman" w:hAnsi="Times New Roman" w:cs="Times New Roman"/>
          <w:sz w:val="28"/>
          <w:szCs w:val="28"/>
        </w:rPr>
        <w:t>на основании постановления Правительства Российской Федерации от 25.12.2015 года Пр-N1440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s="Times New Roman"/>
          <w:sz w:val="28"/>
          <w:szCs w:val="28"/>
        </w:rPr>
        <w:t>,</w:t>
      </w:r>
      <w:r w:rsidRPr="00D95920">
        <w:rPr>
          <w:rFonts w:ascii="Times New Roman" w:hAnsi="Times New Roman" w:cs="Times New Roman"/>
          <w:sz w:val="28"/>
          <w:szCs w:val="28"/>
        </w:rPr>
        <w:t xml:space="preserve"> на основании Устава </w:t>
      </w:r>
      <w:r>
        <w:rPr>
          <w:rFonts w:ascii="Times New Roman" w:hAnsi="Times New Roman" w:cs="Times New Roman"/>
          <w:sz w:val="28"/>
          <w:szCs w:val="28"/>
        </w:rPr>
        <w:t>Новобаевского</w:t>
      </w:r>
      <w:r w:rsidRPr="00D95920">
        <w:rPr>
          <w:rFonts w:ascii="Times New Roman" w:hAnsi="Times New Roman" w:cs="Times New Roman"/>
          <w:sz w:val="28"/>
          <w:szCs w:val="28"/>
        </w:rPr>
        <w:t xml:space="preserve"> сельского поселения, </w:t>
      </w:r>
      <w:r w:rsidRPr="00F439A7">
        <w:rPr>
          <w:rFonts w:ascii="Times New Roman" w:hAnsi="Times New Roman" w:cs="Times New Roman"/>
          <w:sz w:val="28"/>
          <w:szCs w:val="28"/>
        </w:rPr>
        <w:t xml:space="preserve">администрация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w:t>
      </w:r>
      <w:r w:rsidRPr="003B2F72">
        <w:rPr>
          <w:rFonts w:ascii="Times New Roman" w:hAnsi="Times New Roman" w:cs="Times New Roman"/>
          <w:sz w:val="28"/>
          <w:szCs w:val="28"/>
          <w:lang w:eastAsia="ru-RU"/>
        </w:rPr>
        <w:t>ПОСТАНОВЛЯЕТ</w:t>
      </w:r>
      <w:r w:rsidRPr="00F439A7">
        <w:rPr>
          <w:rFonts w:ascii="Times New Roman" w:hAnsi="Times New Roman" w:cs="Times New Roman"/>
          <w:sz w:val="28"/>
          <w:szCs w:val="28"/>
        </w:rPr>
        <w:t>:</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1. Утвердить </w:t>
      </w:r>
      <w:r>
        <w:rPr>
          <w:rFonts w:ascii="Times New Roman" w:hAnsi="Times New Roman" w:cs="Times New Roman"/>
          <w:sz w:val="28"/>
          <w:szCs w:val="28"/>
        </w:rPr>
        <w:t xml:space="preserve">прилагаемую </w:t>
      </w:r>
      <w:r w:rsidRPr="00F439A7">
        <w:rPr>
          <w:rFonts w:ascii="Times New Roman" w:hAnsi="Times New Roman" w:cs="Times New Roman"/>
          <w:sz w:val="28"/>
          <w:szCs w:val="28"/>
        </w:rPr>
        <w:t xml:space="preserve">Программу комплексного развития транспортной инфраструктуры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на 2017 – 2025 гг..</w:t>
      </w:r>
    </w:p>
    <w:p w:rsidR="002E0A3C"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2.</w:t>
      </w:r>
      <w:r>
        <w:rPr>
          <w:rFonts w:ascii="Times New Roman" w:hAnsi="Times New Roman" w:cs="Times New Roman"/>
          <w:sz w:val="28"/>
          <w:szCs w:val="28"/>
        </w:rPr>
        <w:t xml:space="preserve">  </w:t>
      </w:r>
      <w:r w:rsidRPr="00F439A7">
        <w:rPr>
          <w:rFonts w:ascii="Times New Roman" w:hAnsi="Times New Roman" w:cs="Times New Roman"/>
          <w:sz w:val="28"/>
          <w:szCs w:val="28"/>
        </w:rPr>
        <w:t>Контроль за исполнением настоящего</w:t>
      </w:r>
      <w:r>
        <w:rPr>
          <w:rFonts w:ascii="Times New Roman" w:hAnsi="Times New Roman" w:cs="Times New Roman"/>
          <w:sz w:val="28"/>
          <w:szCs w:val="28"/>
        </w:rPr>
        <w:t xml:space="preserve"> постановления возложить на главу Новобаевского сельского поселения – Французова В.И.</w:t>
      </w:r>
      <w:r w:rsidRPr="00F439A7">
        <w:rPr>
          <w:rFonts w:ascii="Times New Roman" w:hAnsi="Times New Roman" w:cs="Times New Roman"/>
          <w:sz w:val="28"/>
          <w:szCs w:val="28"/>
        </w:rPr>
        <w:t>.</w:t>
      </w:r>
    </w:p>
    <w:p w:rsidR="002E0A3C" w:rsidRDefault="002E0A3C" w:rsidP="00DD4D53">
      <w:pPr>
        <w:jc w:val="both"/>
        <w:rPr>
          <w:rFonts w:ascii="Times New Roman" w:hAnsi="Times New Roman" w:cs="Times New Roman"/>
          <w:sz w:val="28"/>
          <w:szCs w:val="28"/>
        </w:rPr>
      </w:pPr>
      <w:r>
        <w:rPr>
          <w:rFonts w:ascii="Times New Roman" w:hAnsi="Times New Roman" w:cs="Times New Roman"/>
          <w:sz w:val="28"/>
          <w:szCs w:val="28"/>
        </w:rPr>
        <w:t xml:space="preserve">3. </w:t>
      </w:r>
      <w:r w:rsidRPr="00F439A7">
        <w:rPr>
          <w:rFonts w:ascii="Times New Roman" w:hAnsi="Times New Roman" w:cs="Times New Roman"/>
          <w:sz w:val="28"/>
          <w:szCs w:val="28"/>
        </w:rPr>
        <w:t>Настоящее постановление вступает в силу с</w:t>
      </w:r>
      <w:r>
        <w:rPr>
          <w:rFonts w:ascii="Times New Roman" w:hAnsi="Times New Roman" w:cs="Times New Roman"/>
          <w:sz w:val="28"/>
          <w:szCs w:val="28"/>
        </w:rPr>
        <w:t>о</w:t>
      </w:r>
      <w:r w:rsidRPr="00F439A7">
        <w:rPr>
          <w:rFonts w:ascii="Times New Roman" w:hAnsi="Times New Roman" w:cs="Times New Roman"/>
          <w:sz w:val="28"/>
          <w:szCs w:val="28"/>
        </w:rPr>
        <w:t xml:space="preserve"> </w:t>
      </w:r>
      <w:r>
        <w:rPr>
          <w:rFonts w:ascii="Times New Roman" w:hAnsi="Times New Roman" w:cs="Times New Roman"/>
          <w:sz w:val="28"/>
          <w:szCs w:val="28"/>
        </w:rPr>
        <w:t>дня его официального опубликования.</w:t>
      </w:r>
    </w:p>
    <w:p w:rsidR="002E0A3C" w:rsidRPr="00F439A7" w:rsidRDefault="002E0A3C" w:rsidP="00DD4D53">
      <w:pPr>
        <w:jc w:val="both"/>
        <w:rPr>
          <w:rFonts w:ascii="Times New Roman" w:hAnsi="Times New Roman" w:cs="Times New Roman"/>
          <w:sz w:val="28"/>
          <w:szCs w:val="28"/>
        </w:rPr>
      </w:pPr>
    </w:p>
    <w:p w:rsidR="002E0A3C" w:rsidRDefault="002E0A3C" w:rsidP="00B16A96">
      <w:pPr>
        <w:jc w:val="both"/>
        <w:rPr>
          <w:rFonts w:ascii="Times New Roman" w:hAnsi="Times New Roman" w:cs="Times New Roman"/>
          <w:sz w:val="28"/>
          <w:szCs w:val="28"/>
        </w:rPr>
      </w:pPr>
      <w:r w:rsidRPr="00F439A7">
        <w:rPr>
          <w:rFonts w:ascii="Times New Roman" w:hAnsi="Times New Roman" w:cs="Times New Roman"/>
          <w:sz w:val="28"/>
          <w:szCs w:val="28"/>
        </w:rPr>
        <w:t> </w:t>
      </w:r>
      <w:r w:rsidRPr="007F1AD1">
        <w:rPr>
          <w:rFonts w:ascii="Times New Roman" w:hAnsi="Times New Roman" w:cs="Times New Roman"/>
          <w:sz w:val="28"/>
          <w:szCs w:val="28"/>
        </w:rPr>
        <w:t xml:space="preserve">Глава </w:t>
      </w:r>
      <w:r>
        <w:rPr>
          <w:rFonts w:ascii="Times New Roman" w:hAnsi="Times New Roman" w:cs="Times New Roman"/>
          <w:sz w:val="28"/>
          <w:szCs w:val="28"/>
        </w:rPr>
        <w:t>Новобаевского</w:t>
      </w:r>
    </w:p>
    <w:p w:rsidR="002E0A3C" w:rsidRPr="00C65FF0" w:rsidRDefault="002E0A3C" w:rsidP="00B16A96">
      <w:pPr>
        <w:jc w:val="both"/>
      </w:pPr>
      <w:r w:rsidRPr="007F1AD1">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В.И.Французов</w:t>
      </w:r>
      <w:r w:rsidRPr="00C65FF0">
        <w:t> </w:t>
      </w:r>
    </w:p>
    <w:p w:rsidR="002E0A3C" w:rsidRPr="00C65FF0" w:rsidRDefault="002E0A3C" w:rsidP="00C65FF0">
      <w:r w:rsidRPr="00C65FF0">
        <w:t> </w:t>
      </w:r>
    </w:p>
    <w:p w:rsidR="002E0A3C" w:rsidRPr="00C65FF0" w:rsidRDefault="002E0A3C" w:rsidP="00C65FF0">
      <w:r w:rsidRPr="00C65FF0">
        <w:t> </w:t>
      </w:r>
    </w:p>
    <w:p w:rsidR="002E0A3C" w:rsidRPr="00DD4D53" w:rsidRDefault="002E0A3C" w:rsidP="00DD4D53">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rPr>
        <w:t>УТВЕРЖДЕНА</w:t>
      </w:r>
      <w:r w:rsidRPr="00DD4D53">
        <w:rPr>
          <w:rFonts w:ascii="Times New Roman" w:hAnsi="Times New Roman" w:cs="Times New Roman"/>
          <w:sz w:val="24"/>
          <w:szCs w:val="24"/>
          <w:lang w:eastAsia="ru-RU"/>
        </w:rPr>
        <w:t xml:space="preserve"> </w:t>
      </w:r>
    </w:p>
    <w:p w:rsidR="002E0A3C" w:rsidRPr="00DD4D53" w:rsidRDefault="002E0A3C"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постановлением Администрации</w:t>
      </w:r>
    </w:p>
    <w:p w:rsidR="002E0A3C" w:rsidRPr="00DD4D53" w:rsidRDefault="002E0A3C" w:rsidP="00DD4D53">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Новобаевского</w:t>
      </w:r>
      <w:r w:rsidRPr="00DD4D53">
        <w:rPr>
          <w:rFonts w:ascii="Times New Roman" w:hAnsi="Times New Roman" w:cs="Times New Roman"/>
          <w:sz w:val="24"/>
          <w:szCs w:val="24"/>
          <w:lang w:eastAsia="ru-RU"/>
        </w:rPr>
        <w:t xml:space="preserve"> сельского поселения </w:t>
      </w:r>
    </w:p>
    <w:p w:rsidR="002E0A3C" w:rsidRPr="00DD4D53" w:rsidRDefault="002E0A3C"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Большеигнатовского муниципального района</w:t>
      </w:r>
    </w:p>
    <w:p w:rsidR="002E0A3C" w:rsidRPr="00DD4D53" w:rsidRDefault="002E0A3C" w:rsidP="00DD4D53">
      <w:pPr>
        <w:spacing w:after="225"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Республики Мордовия</w:t>
      </w:r>
    </w:p>
    <w:p w:rsidR="002E0A3C" w:rsidRPr="00DD4D53" w:rsidRDefault="002E0A3C" w:rsidP="00DD4D53">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w:t>
      </w:r>
      <w:r w:rsidRPr="00DD4D53">
        <w:rPr>
          <w:rFonts w:ascii="Times New Roman" w:hAnsi="Times New Roman" w:cs="Times New Roman"/>
          <w:sz w:val="24"/>
          <w:szCs w:val="24"/>
          <w:lang w:eastAsia="ru-RU"/>
        </w:rPr>
        <w:t xml:space="preserve">т </w:t>
      </w:r>
      <w:r>
        <w:rPr>
          <w:rFonts w:ascii="Times New Roman" w:hAnsi="Times New Roman" w:cs="Times New Roman"/>
          <w:sz w:val="24"/>
          <w:szCs w:val="24"/>
          <w:lang w:eastAsia="ru-RU"/>
        </w:rPr>
        <w:t>19.05.2017 г. №24</w:t>
      </w:r>
    </w:p>
    <w:p w:rsidR="002E0A3C" w:rsidRPr="00C65FF0" w:rsidRDefault="002E0A3C" w:rsidP="00C65FF0"/>
    <w:p w:rsidR="002E0A3C" w:rsidRPr="00C65FF0" w:rsidRDefault="002E0A3C" w:rsidP="00C65FF0">
      <w:r w:rsidRPr="00C65FF0">
        <w:t> </w:t>
      </w:r>
    </w:p>
    <w:p w:rsidR="002E0A3C" w:rsidRPr="00C65FF0" w:rsidRDefault="002E0A3C" w:rsidP="00C65FF0">
      <w:r w:rsidRPr="00C65FF0">
        <w:t> </w:t>
      </w:r>
    </w:p>
    <w:p w:rsidR="002E0A3C" w:rsidRPr="00C65FF0" w:rsidRDefault="002E0A3C" w:rsidP="00C65FF0">
      <w:r w:rsidRPr="00C65FF0">
        <w:t> </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ПРОГРАММА</w:t>
      </w:r>
    </w:p>
    <w:p w:rsidR="002E0A3C" w:rsidRPr="00F439A7" w:rsidRDefault="002E0A3C" w:rsidP="008C59E4">
      <w:pPr>
        <w:spacing w:line="240" w:lineRule="auto"/>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«Комплексное развитие систем транспортной инфраструктуры</w:t>
      </w:r>
    </w:p>
    <w:p w:rsidR="002E0A3C" w:rsidRPr="00F439A7" w:rsidRDefault="002E0A3C" w:rsidP="008C59E4">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Новобаевского</w:t>
      </w:r>
      <w:r w:rsidRPr="00F439A7">
        <w:rPr>
          <w:rFonts w:ascii="Times New Roman" w:hAnsi="Times New Roman" w:cs="Times New Roman"/>
          <w:b/>
          <w:bCs/>
          <w:sz w:val="28"/>
          <w:szCs w:val="28"/>
        </w:rPr>
        <w:t xml:space="preserve"> сельского поселения  Большеигнатовского муниципального района Республики Мордовия на 2017 – 2025 годы»</w:t>
      </w:r>
    </w:p>
    <w:p w:rsidR="002E0A3C" w:rsidRPr="00F439A7" w:rsidRDefault="002E0A3C" w:rsidP="00C65FF0">
      <w:pPr>
        <w:rPr>
          <w:sz w:val="28"/>
          <w:szCs w:val="28"/>
        </w:rPr>
      </w:pPr>
      <w:r w:rsidRPr="00F439A7">
        <w:rPr>
          <w:sz w:val="28"/>
          <w:szCs w:val="28"/>
        </w:rPr>
        <w:t> </w:t>
      </w:r>
    </w:p>
    <w:p w:rsidR="002E0A3C" w:rsidRPr="00F439A7" w:rsidRDefault="002E0A3C" w:rsidP="00DD4D53">
      <w:pPr>
        <w:jc w:val="center"/>
        <w:rPr>
          <w:rFonts w:ascii="Times New Roman" w:hAnsi="Times New Roman" w:cs="Times New Roman"/>
          <w:b/>
          <w:bCs/>
          <w:sz w:val="28"/>
          <w:szCs w:val="28"/>
        </w:rPr>
      </w:pPr>
      <w:r w:rsidRPr="00F439A7">
        <w:rPr>
          <w:rFonts w:ascii="Times New Roman" w:hAnsi="Times New Roman" w:cs="Times New Roman"/>
          <w:b/>
          <w:bCs/>
          <w:sz w:val="28"/>
          <w:szCs w:val="28"/>
        </w:rPr>
        <w:t>ПАСПОРТ</w:t>
      </w:r>
    </w:p>
    <w:p w:rsidR="002E0A3C" w:rsidRPr="00F439A7" w:rsidRDefault="002E0A3C" w:rsidP="008C59E4">
      <w:pPr>
        <w:spacing w:line="240" w:lineRule="auto"/>
        <w:jc w:val="center"/>
        <w:rPr>
          <w:rFonts w:ascii="Times New Roman" w:hAnsi="Times New Roman" w:cs="Times New Roman"/>
          <w:b/>
          <w:bCs/>
          <w:sz w:val="28"/>
          <w:szCs w:val="28"/>
        </w:rPr>
      </w:pPr>
      <w:r w:rsidRPr="00F439A7">
        <w:rPr>
          <w:rFonts w:ascii="Times New Roman" w:hAnsi="Times New Roman" w:cs="Times New Roman"/>
          <w:b/>
          <w:bCs/>
          <w:sz w:val="28"/>
          <w:szCs w:val="28"/>
        </w:rPr>
        <w:t>Программы комплексного развития систем транспортной инфраструктуры</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 xml:space="preserve">на территории </w:t>
      </w:r>
      <w:r>
        <w:rPr>
          <w:rFonts w:ascii="Times New Roman" w:hAnsi="Times New Roman" w:cs="Times New Roman"/>
          <w:b/>
          <w:bCs/>
          <w:sz w:val="28"/>
          <w:szCs w:val="28"/>
        </w:rPr>
        <w:t>Новобаевского</w:t>
      </w:r>
      <w:r w:rsidRPr="00F439A7">
        <w:rPr>
          <w:rFonts w:ascii="Times New Roman" w:hAnsi="Times New Roman" w:cs="Times New Roman"/>
          <w:b/>
          <w:bCs/>
          <w:sz w:val="28"/>
          <w:szCs w:val="28"/>
        </w:rPr>
        <w:t xml:space="preserve"> сельского поселения</w:t>
      </w:r>
    </w:p>
    <w:p w:rsidR="002E0A3C" w:rsidRPr="00F439A7" w:rsidRDefault="002E0A3C" w:rsidP="008C59E4">
      <w:pPr>
        <w:spacing w:line="240" w:lineRule="auto"/>
        <w:jc w:val="center"/>
        <w:rPr>
          <w:rFonts w:ascii="Times New Roman" w:hAnsi="Times New Roman" w:cs="Times New Roman"/>
          <w:b/>
          <w:bCs/>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2E0A3C" w:rsidRPr="00F439A7" w:rsidRDefault="002E0A3C" w:rsidP="008C59E4">
      <w:pPr>
        <w:spacing w:line="240" w:lineRule="auto"/>
        <w:jc w:val="center"/>
        <w:rPr>
          <w:rFonts w:ascii="Times New Roman" w:hAnsi="Times New Roman" w:cs="Times New Roman"/>
          <w:b/>
          <w:bCs/>
          <w:sz w:val="28"/>
          <w:szCs w:val="28"/>
        </w:rPr>
      </w:pPr>
      <w:r w:rsidRPr="00F439A7">
        <w:rPr>
          <w:rFonts w:ascii="Times New Roman" w:hAnsi="Times New Roman" w:cs="Times New Roman"/>
          <w:b/>
          <w:bCs/>
          <w:sz w:val="28"/>
          <w:szCs w:val="28"/>
        </w:rPr>
        <w:t>на 2017 - 2025 годы.</w:t>
      </w:r>
    </w:p>
    <w:tbl>
      <w:tblPr>
        <w:tblW w:w="9900" w:type="dxa"/>
        <w:jc w:val="center"/>
        <w:tblCellMar>
          <w:top w:w="105" w:type="dxa"/>
          <w:left w:w="105" w:type="dxa"/>
          <w:bottom w:w="105" w:type="dxa"/>
          <w:right w:w="105" w:type="dxa"/>
        </w:tblCellMar>
        <w:tblLook w:val="00A0"/>
      </w:tblPr>
      <w:tblGrid>
        <w:gridCol w:w="2470"/>
        <w:gridCol w:w="7430"/>
      </w:tblGrid>
      <w:tr w:rsidR="002E0A3C" w:rsidRPr="00941634">
        <w:trPr>
          <w:trHeight w:val="555"/>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Программа «Комплексного развитие систем транспортной инфраструктуры на территории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 на 2017-2025 годы (далее – Программа)»</w:t>
            </w:r>
          </w:p>
        </w:tc>
      </w:tr>
      <w:tr w:rsidR="002E0A3C" w:rsidRPr="00941634">
        <w:trPr>
          <w:trHeight w:val="555"/>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2E0A3C" w:rsidRPr="004E77FB" w:rsidRDefault="002E0A3C" w:rsidP="006D26E3">
            <w:pPr>
              <w:spacing w:after="225" w:line="234" w:lineRule="atLeast"/>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Основание для разработки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4E77FB" w:rsidRDefault="002E0A3C"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Федеральный закон от 06 октября 2003 года № 131</w:t>
            </w:r>
          </w:p>
          <w:p w:rsidR="002E0A3C" w:rsidRPr="004E77FB" w:rsidRDefault="002E0A3C" w:rsidP="006D26E3">
            <w:pPr>
              <w:spacing w:after="0" w:line="240" w:lineRule="auto"/>
              <w:rPr>
                <w:rFonts w:ascii="Times New Roman" w:hAnsi="Times New Roman" w:cs="Times New Roman"/>
                <w:sz w:val="28"/>
                <w:szCs w:val="28"/>
                <w:lang w:eastAsia="ru-RU"/>
              </w:rPr>
            </w:pPr>
            <w:r w:rsidRPr="004E77FB">
              <w:rPr>
                <w:rFonts w:ascii="Times New Roman" w:hAnsi="Times New Roman" w:cs="Times New Roman"/>
                <w:sz w:val="28"/>
                <w:szCs w:val="28"/>
                <w:lang w:eastAsia="ru-RU"/>
              </w:rPr>
              <w:t>-ФЗ «Об общих принципах организации местного самоуправления в Российской Федерации»;</w:t>
            </w:r>
          </w:p>
          <w:p w:rsidR="002E0A3C" w:rsidRPr="004E77FB" w:rsidRDefault="002E0A3C" w:rsidP="006D26E3">
            <w:pPr>
              <w:spacing w:after="225" w:line="234" w:lineRule="atLeast"/>
              <w:ind w:firstLine="284"/>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 постановление Правительства Российской Федерации от </w:t>
            </w:r>
            <w:r>
              <w:rPr>
                <w:rFonts w:ascii="Times New Roman" w:hAnsi="Times New Roman" w:cs="Times New Roman"/>
                <w:sz w:val="28"/>
                <w:szCs w:val="28"/>
                <w:lang w:eastAsia="ru-RU"/>
              </w:rPr>
              <w:t xml:space="preserve">25 </w:t>
            </w:r>
            <w:r w:rsidRPr="004E77FB">
              <w:rPr>
                <w:rFonts w:ascii="Times New Roman" w:hAnsi="Times New Roman" w:cs="Times New Roman"/>
                <w:sz w:val="28"/>
                <w:szCs w:val="28"/>
                <w:lang w:eastAsia="ru-RU"/>
              </w:rPr>
              <w:t xml:space="preserve">октября 2015года № </w:t>
            </w:r>
            <w:r>
              <w:rPr>
                <w:rFonts w:ascii="Times New Roman" w:hAnsi="Times New Roman" w:cs="Times New Roman"/>
                <w:sz w:val="28"/>
                <w:szCs w:val="28"/>
                <w:lang w:eastAsia="ru-RU"/>
              </w:rPr>
              <w:t>1440</w:t>
            </w:r>
            <w:r w:rsidRPr="004E77FB">
              <w:rPr>
                <w:rFonts w:ascii="Times New Roman" w:hAnsi="Times New Roman" w:cs="Times New Roman"/>
                <w:sz w:val="28"/>
                <w:szCs w:val="28"/>
                <w:lang w:eastAsia="ru-RU"/>
              </w:rPr>
              <w:t xml:space="preserve"> «Об утверждении требований к программам комплексного развития </w:t>
            </w:r>
            <w:r>
              <w:rPr>
                <w:rFonts w:ascii="Times New Roman" w:hAnsi="Times New Roman" w:cs="Times New Roman"/>
                <w:sz w:val="28"/>
                <w:szCs w:val="28"/>
                <w:lang w:eastAsia="ru-RU"/>
              </w:rPr>
              <w:t>транспортной</w:t>
            </w:r>
            <w:r w:rsidRPr="004E77FB">
              <w:rPr>
                <w:rFonts w:ascii="Times New Roman" w:hAnsi="Times New Roman" w:cs="Times New Roman"/>
                <w:sz w:val="28"/>
                <w:szCs w:val="28"/>
                <w:lang w:eastAsia="ru-RU"/>
              </w:rPr>
              <w:t xml:space="preserve"> инфраструктуры поселений, городских округов»</w:t>
            </w:r>
          </w:p>
        </w:tc>
      </w:tr>
      <w:tr w:rsidR="002E0A3C" w:rsidRPr="00941634">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Заказчик</w:t>
            </w:r>
          </w:p>
          <w:p w:rsidR="002E0A3C" w:rsidRDefault="002E0A3C"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Программы</w:t>
            </w:r>
            <w:r>
              <w:rPr>
                <w:rFonts w:ascii="Times New Roman" w:hAnsi="Times New Roman" w:cs="Times New Roman"/>
                <w:sz w:val="28"/>
                <w:szCs w:val="28"/>
              </w:rPr>
              <w:t xml:space="preserve"> </w:t>
            </w:r>
            <w:r w:rsidRPr="004E77FB">
              <w:rPr>
                <w:rFonts w:ascii="Times New Roman" w:hAnsi="Times New Roman" w:cs="Times New Roman"/>
                <w:sz w:val="28"/>
                <w:szCs w:val="28"/>
                <w:lang w:eastAsia="ru-RU"/>
              </w:rPr>
              <w:t xml:space="preserve">и </w:t>
            </w:r>
          </w:p>
          <w:p w:rsidR="002E0A3C" w:rsidRPr="00F439A7" w:rsidRDefault="002E0A3C"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его местонахождение.</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Администрация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p w:rsidR="002E0A3C" w:rsidRDefault="002E0A3C" w:rsidP="00DD4D53">
            <w:pPr>
              <w:jc w:val="both"/>
              <w:rPr>
                <w:rFonts w:ascii="Times New Roman" w:hAnsi="Times New Roman" w:cs="Times New Roman"/>
                <w:sz w:val="28"/>
                <w:szCs w:val="28"/>
                <w:lang w:eastAsia="ru-RU"/>
              </w:rPr>
            </w:pPr>
            <w:r w:rsidRPr="004E77FB">
              <w:rPr>
                <w:rFonts w:ascii="Times New Roman" w:hAnsi="Times New Roman" w:cs="Times New Roman"/>
                <w:sz w:val="28"/>
                <w:szCs w:val="28"/>
                <w:lang w:eastAsia="ru-RU"/>
              </w:rPr>
              <w:t xml:space="preserve">Республика Мордовия, Большеигнатовский </w:t>
            </w:r>
            <w:r>
              <w:rPr>
                <w:rFonts w:ascii="Times New Roman" w:hAnsi="Times New Roman" w:cs="Times New Roman"/>
                <w:sz w:val="28"/>
                <w:szCs w:val="28"/>
                <w:lang w:eastAsia="ru-RU"/>
              </w:rPr>
              <w:t>р</w:t>
            </w:r>
            <w:r w:rsidRPr="004E77FB">
              <w:rPr>
                <w:rFonts w:ascii="Times New Roman" w:hAnsi="Times New Roman" w:cs="Times New Roman"/>
                <w:sz w:val="28"/>
                <w:szCs w:val="28"/>
                <w:lang w:eastAsia="ru-RU"/>
              </w:rPr>
              <w:t>айон,</w:t>
            </w:r>
            <w:r>
              <w:rPr>
                <w:rFonts w:ascii="Times New Roman" w:hAnsi="Times New Roman" w:cs="Times New Roman"/>
                <w:sz w:val="28"/>
                <w:szCs w:val="28"/>
                <w:lang w:eastAsia="ru-RU"/>
              </w:rPr>
              <w:t xml:space="preserve"> </w:t>
            </w:r>
          </w:p>
          <w:p w:rsidR="002E0A3C" w:rsidRPr="00F439A7" w:rsidRDefault="002E0A3C" w:rsidP="00DD4D53">
            <w:pPr>
              <w:jc w:val="both"/>
              <w:rPr>
                <w:rFonts w:ascii="Times New Roman" w:hAnsi="Times New Roman" w:cs="Times New Roman"/>
                <w:sz w:val="28"/>
                <w:szCs w:val="28"/>
              </w:rPr>
            </w:pPr>
            <w:r w:rsidRPr="004E77FB">
              <w:rPr>
                <w:rFonts w:ascii="Times New Roman" w:hAnsi="Times New Roman" w:cs="Times New Roman"/>
                <w:sz w:val="28"/>
                <w:szCs w:val="28"/>
                <w:lang w:eastAsia="ru-RU"/>
              </w:rPr>
              <w:t>с.</w:t>
            </w:r>
            <w:r>
              <w:rPr>
                <w:rFonts w:ascii="Times New Roman" w:hAnsi="Times New Roman" w:cs="Times New Roman"/>
                <w:sz w:val="28"/>
                <w:szCs w:val="28"/>
                <w:lang w:eastAsia="ru-RU"/>
              </w:rPr>
              <w:t xml:space="preserve"> Новое Баево</w:t>
            </w:r>
            <w:r w:rsidRPr="004E77F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ул.Советская,</w:t>
            </w:r>
            <w:r>
              <w:rPr>
                <w:rFonts w:ascii="Times New Roman" w:hAnsi="Times New Roman" w:cs="Times New Roman"/>
                <w:sz w:val="28"/>
                <w:szCs w:val="28"/>
                <w:lang w:eastAsia="ru-RU"/>
              </w:rPr>
              <w:t xml:space="preserve"> </w:t>
            </w:r>
            <w:r w:rsidRPr="004E77FB">
              <w:rPr>
                <w:rFonts w:ascii="Times New Roman" w:hAnsi="Times New Roman" w:cs="Times New Roman"/>
                <w:sz w:val="28"/>
                <w:szCs w:val="28"/>
                <w:lang w:eastAsia="ru-RU"/>
              </w:rPr>
              <w:t>д.3</w:t>
            </w:r>
            <w:r>
              <w:rPr>
                <w:rFonts w:ascii="Times New Roman" w:hAnsi="Times New Roman" w:cs="Times New Roman"/>
                <w:sz w:val="28"/>
                <w:szCs w:val="28"/>
                <w:lang w:eastAsia="ru-RU"/>
              </w:rPr>
              <w:t>4</w:t>
            </w:r>
          </w:p>
        </w:tc>
      </w:tr>
      <w:tr w:rsidR="002E0A3C" w:rsidRPr="00941634">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Исполнители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Администрация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tc>
      </w:tr>
      <w:tr w:rsidR="002E0A3C" w:rsidRPr="00941634">
        <w:trPr>
          <w:trHeight w:val="36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Цель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2E0A3C" w:rsidRPr="00941634">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Задачи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--эффективность функционирования действующей транспортной инфраструктуры.</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w:t>
            </w:r>
          </w:p>
        </w:tc>
      </w:tr>
      <w:tr w:rsidR="002E0A3C" w:rsidRPr="00941634">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Целевые показатели (индикаторы)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 %.;</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 %. ;</w:t>
            </w:r>
          </w:p>
          <w:p w:rsidR="002E0A3C" w:rsidRPr="00F439A7" w:rsidRDefault="002E0A3C" w:rsidP="00DD4D53">
            <w:pPr>
              <w:jc w:val="both"/>
              <w:rPr>
                <w:rFonts w:ascii="Times New Roman" w:hAnsi="Times New Roman" w:cs="Times New Roman"/>
                <w:sz w:val="28"/>
                <w:szCs w:val="28"/>
                <w:lang w:eastAsia="ru-RU"/>
              </w:rPr>
            </w:pPr>
            <w:r w:rsidRPr="00F439A7">
              <w:rPr>
                <w:rFonts w:ascii="Times New Roman" w:hAnsi="Times New Roman" w:cs="Times New Roman"/>
                <w:sz w:val="28"/>
                <w:szCs w:val="28"/>
              </w:rPr>
              <w:t> </w:t>
            </w:r>
            <w:r w:rsidRPr="00F439A7">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к</w:t>
            </w:r>
            <w:r w:rsidRPr="00F439A7">
              <w:rPr>
                <w:rFonts w:ascii="Times New Roman" w:hAnsi="Times New Roman" w:cs="Times New Roman"/>
                <w:sz w:val="28"/>
                <w:szCs w:val="28"/>
                <w:lang w:eastAsia="ru-RU"/>
              </w:rPr>
              <w:t>оличество отремонтированных искусственных сооружений (мостов), ед.;</w:t>
            </w:r>
          </w:p>
          <w:p w:rsidR="002E0A3C" w:rsidRPr="00F439A7" w:rsidRDefault="002E0A3C" w:rsidP="00DD4D5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-к</w:t>
            </w:r>
            <w:r w:rsidRPr="00F439A7">
              <w:rPr>
                <w:rFonts w:ascii="Times New Roman" w:hAnsi="Times New Roman" w:cs="Times New Roman"/>
                <w:sz w:val="28"/>
                <w:szCs w:val="28"/>
                <w:lang w:eastAsia="ru-RU"/>
              </w:rPr>
              <w:t>оличество дорожно -</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 xml:space="preserve">транспортных происшествий, </w:t>
            </w:r>
          </w:p>
          <w:p w:rsidR="002E0A3C" w:rsidRPr="00F439A7" w:rsidRDefault="002E0A3C" w:rsidP="00DD4D53">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произошедших на территории поселения, ед.</w:t>
            </w:r>
          </w:p>
          <w:p w:rsidR="002E0A3C" w:rsidRPr="00F439A7" w:rsidRDefault="002E0A3C" w:rsidP="00DD4D53">
            <w:pPr>
              <w:jc w:val="both"/>
              <w:rPr>
                <w:rFonts w:ascii="Times New Roman" w:hAnsi="Times New Roman" w:cs="Times New Roman"/>
                <w:sz w:val="28"/>
                <w:szCs w:val="28"/>
              </w:rPr>
            </w:pPr>
          </w:p>
        </w:tc>
      </w:tr>
      <w:tr w:rsidR="002E0A3C" w:rsidRPr="00DD4D53">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Сроки и этапы реализации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Срок реализации Программы  : 2017 – 2025 годы</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Этапы реализации разбиты по годам.</w:t>
            </w:r>
          </w:p>
        </w:tc>
      </w:tr>
      <w:tr w:rsidR="002E0A3C" w:rsidRPr="00DD4D53">
        <w:trPr>
          <w:trHeight w:val="570"/>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Объемы и источники финансирования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xml:space="preserve">Финансирование программы осуществляется за счет средств бюджета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Объем финансирования программы составляет:</w:t>
            </w:r>
            <w:r>
              <w:rPr>
                <w:rFonts w:ascii="Times New Roman" w:hAnsi="Times New Roman" w:cs="Times New Roman"/>
                <w:sz w:val="28"/>
                <w:szCs w:val="28"/>
              </w:rPr>
              <w:t xml:space="preserve"> 78,8 тыс.руб.</w:t>
            </w:r>
          </w:p>
          <w:p w:rsidR="002E0A3C" w:rsidRPr="00F439A7" w:rsidRDefault="002E0A3C"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5,8</w:t>
            </w:r>
            <w:r w:rsidRPr="00F439A7">
              <w:rPr>
                <w:rFonts w:ascii="Times New Roman" w:hAnsi="Times New Roman" w:cs="Times New Roman"/>
                <w:sz w:val="28"/>
                <w:szCs w:val="28"/>
              </w:rPr>
              <w:t xml:space="preserve"> тыс. руб.,</w:t>
            </w:r>
          </w:p>
          <w:p w:rsidR="002E0A3C" w:rsidRPr="00F439A7" w:rsidRDefault="002E0A3C"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6,4</w:t>
            </w:r>
            <w:r w:rsidRPr="00F439A7">
              <w:rPr>
                <w:rFonts w:ascii="Times New Roman" w:hAnsi="Times New Roman" w:cs="Times New Roman"/>
                <w:sz w:val="28"/>
                <w:szCs w:val="28"/>
              </w:rPr>
              <w:t xml:space="preserve"> тыс. руб.,</w:t>
            </w:r>
          </w:p>
          <w:p w:rsidR="002E0A3C" w:rsidRPr="00F439A7" w:rsidRDefault="002E0A3C" w:rsidP="00DD4D53">
            <w:pPr>
              <w:numPr>
                <w:ilvl w:val="0"/>
                <w:numId w:val="1"/>
              </w:numPr>
              <w:jc w:val="both"/>
              <w:rPr>
                <w:rFonts w:ascii="Times New Roman" w:hAnsi="Times New Roman" w:cs="Times New Roman"/>
                <w:sz w:val="28"/>
                <w:szCs w:val="28"/>
              </w:rPr>
            </w:pPr>
            <w:r w:rsidRPr="00F439A7">
              <w:rPr>
                <w:rFonts w:ascii="Times New Roman" w:hAnsi="Times New Roman" w:cs="Times New Roman"/>
                <w:sz w:val="28"/>
                <w:szCs w:val="28"/>
              </w:rPr>
              <w:t>2019 год-</w:t>
            </w:r>
            <w:r>
              <w:rPr>
                <w:rFonts w:ascii="Times New Roman" w:hAnsi="Times New Roman" w:cs="Times New Roman"/>
                <w:sz w:val="28"/>
                <w:szCs w:val="28"/>
              </w:rPr>
              <w:t xml:space="preserve"> 7,0 тыс.руб.,</w:t>
            </w:r>
          </w:p>
          <w:p w:rsidR="002E0A3C" w:rsidRPr="00F439A7" w:rsidRDefault="002E0A3C"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7,7 </w:t>
            </w:r>
            <w:r w:rsidRPr="00F439A7">
              <w:rPr>
                <w:rFonts w:ascii="Times New Roman" w:hAnsi="Times New Roman" w:cs="Times New Roman"/>
                <w:sz w:val="28"/>
                <w:szCs w:val="28"/>
              </w:rPr>
              <w:t>тыс. руб.,</w:t>
            </w:r>
          </w:p>
          <w:p w:rsidR="002E0A3C" w:rsidRPr="00F439A7" w:rsidRDefault="002E0A3C"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2021 год –</w:t>
            </w:r>
            <w:r>
              <w:rPr>
                <w:rFonts w:ascii="Times New Roman" w:hAnsi="Times New Roman" w:cs="Times New Roman"/>
                <w:sz w:val="28"/>
                <w:szCs w:val="28"/>
              </w:rPr>
              <w:t xml:space="preserve">  8,5  </w:t>
            </w:r>
            <w:r w:rsidRPr="00F439A7">
              <w:rPr>
                <w:rFonts w:ascii="Times New Roman" w:hAnsi="Times New Roman" w:cs="Times New Roman"/>
                <w:sz w:val="28"/>
                <w:szCs w:val="28"/>
              </w:rPr>
              <w:t>тыс. руб.,</w:t>
            </w:r>
          </w:p>
          <w:p w:rsidR="002E0A3C" w:rsidRPr="00F439A7" w:rsidRDefault="002E0A3C"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2022 год –</w:t>
            </w:r>
            <w:r>
              <w:rPr>
                <w:rFonts w:ascii="Times New Roman" w:hAnsi="Times New Roman" w:cs="Times New Roman"/>
                <w:sz w:val="28"/>
                <w:szCs w:val="28"/>
              </w:rPr>
              <w:t xml:space="preserve">  9,3 </w:t>
            </w:r>
            <w:r w:rsidRPr="00F439A7">
              <w:rPr>
                <w:rFonts w:ascii="Times New Roman" w:hAnsi="Times New Roman" w:cs="Times New Roman"/>
                <w:sz w:val="28"/>
                <w:szCs w:val="28"/>
              </w:rPr>
              <w:t>тыс. руб.</w:t>
            </w:r>
          </w:p>
          <w:p w:rsidR="002E0A3C" w:rsidRPr="00F439A7" w:rsidRDefault="002E0A3C"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10,3 тыс.руб.,</w:t>
            </w:r>
          </w:p>
          <w:p w:rsidR="002E0A3C" w:rsidRDefault="002E0A3C" w:rsidP="00DD4D53">
            <w:pPr>
              <w:numPr>
                <w:ilvl w:val="0"/>
                <w:numId w:val="2"/>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11,3 тыс.руб.,</w:t>
            </w:r>
          </w:p>
          <w:p w:rsidR="002E0A3C" w:rsidRPr="00F439A7" w:rsidRDefault="002E0A3C" w:rsidP="00DD4D53">
            <w:pPr>
              <w:numPr>
                <w:ilvl w:val="0"/>
                <w:numId w:val="2"/>
              </w:numPr>
              <w:jc w:val="both"/>
              <w:rPr>
                <w:rFonts w:ascii="Times New Roman" w:hAnsi="Times New Roman" w:cs="Times New Roman"/>
                <w:sz w:val="28"/>
                <w:szCs w:val="28"/>
              </w:rPr>
            </w:pPr>
            <w:r>
              <w:rPr>
                <w:rFonts w:ascii="Times New Roman" w:hAnsi="Times New Roman" w:cs="Times New Roman"/>
                <w:sz w:val="28"/>
                <w:szCs w:val="28"/>
              </w:rPr>
              <w:t>2025 год – 12,5 тыс.руб.</w:t>
            </w:r>
          </w:p>
          <w:p w:rsidR="002E0A3C" w:rsidRPr="00F439A7" w:rsidRDefault="002E0A3C" w:rsidP="00DD4D53">
            <w:pPr>
              <w:jc w:val="both"/>
              <w:rPr>
                <w:rFonts w:ascii="Times New Roman" w:hAnsi="Times New Roman" w:cs="Times New Roman"/>
                <w:sz w:val="28"/>
                <w:szCs w:val="28"/>
              </w:rPr>
            </w:pPr>
          </w:p>
        </w:tc>
      </w:tr>
      <w:tr w:rsidR="002E0A3C" w:rsidRPr="00DD4D53">
        <w:trPr>
          <w:trHeight w:val="555"/>
          <w:jc w:val="center"/>
        </w:trPr>
        <w:tc>
          <w:tcPr>
            <w:tcW w:w="2470"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Ожидаемые результаты реализации Программы</w:t>
            </w:r>
          </w:p>
        </w:tc>
        <w:tc>
          <w:tcPr>
            <w:tcW w:w="7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В результате реализации программы к 2025 году предполагается:</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2E0A3C" w:rsidRPr="00F439A7" w:rsidRDefault="002E0A3C" w:rsidP="00DD4D53">
            <w:pPr>
              <w:jc w:val="both"/>
              <w:rPr>
                <w:rFonts w:ascii="Times New Roman" w:hAnsi="Times New Roman" w:cs="Times New Roman"/>
                <w:sz w:val="28"/>
                <w:szCs w:val="28"/>
              </w:rPr>
            </w:pPr>
            <w:r w:rsidRPr="00F439A7">
              <w:rPr>
                <w:rFonts w:ascii="Times New Roman" w:hAnsi="Times New Roman" w:cs="Times New Roman"/>
                <w:sz w:val="28"/>
                <w:szCs w:val="28"/>
              </w:rPr>
              <w:t>- обеспечение надежности и безопасности системы транспортной инфраструктуры.</w:t>
            </w:r>
          </w:p>
        </w:tc>
      </w:tr>
    </w:tbl>
    <w:p w:rsidR="002E0A3C" w:rsidRPr="00DD4D53" w:rsidRDefault="002E0A3C" w:rsidP="00DD4D53">
      <w:pPr>
        <w:jc w:val="both"/>
        <w:rPr>
          <w:rFonts w:ascii="Times New Roman" w:hAnsi="Times New Roman" w:cs="Times New Roman"/>
          <w:sz w:val="24"/>
          <w:szCs w:val="24"/>
        </w:rPr>
      </w:pPr>
      <w:r w:rsidRPr="00DD4D53">
        <w:rPr>
          <w:rFonts w:ascii="Times New Roman" w:hAnsi="Times New Roman" w:cs="Times New Roman"/>
          <w:sz w:val="24"/>
          <w:szCs w:val="24"/>
        </w:rPr>
        <w:t> </w:t>
      </w:r>
    </w:p>
    <w:p w:rsidR="002E0A3C" w:rsidRPr="00CB02B1" w:rsidRDefault="002E0A3C" w:rsidP="00CB02B1">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Наиболее важной проблемой развития сети автомобильных дорог поселения </w:t>
      </w:r>
    </w:p>
    <w:p w:rsidR="002E0A3C" w:rsidRPr="00CB02B1" w:rsidRDefault="002E0A3C"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являются внутрипоселковые автомобильные дороги общего пользования.</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в результате чего меняется технико-эксплуатационное состояние дорог. </w:t>
      </w:r>
    </w:p>
    <w:p w:rsidR="002E0A3C" w:rsidRDefault="002E0A3C" w:rsidP="00CB02B1">
      <w:pPr>
        <w:spacing w:after="0" w:line="240" w:lineRule="auto"/>
        <w:jc w:val="both"/>
        <w:rPr>
          <w:rFonts w:ascii="Times New Roman" w:hAnsi="Times New Roman" w:cs="Times New Roman"/>
          <w:sz w:val="28"/>
          <w:szCs w:val="28"/>
          <w:lang w:eastAsia="ru-RU"/>
        </w:rPr>
      </w:pPr>
      <w:r w:rsidRPr="00CB02B1">
        <w:rPr>
          <w:rFonts w:ascii="Times New Roman" w:hAnsi="Times New Roman" w:cs="Times New Roman"/>
          <w:sz w:val="28"/>
          <w:szCs w:val="28"/>
          <w:lang w:eastAsia="ru-RU"/>
        </w:rPr>
        <w:t>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В условиях, когда объем инвестиций в дорожный комплекс является явно недостаточным, а рост уровня автомобилизации значительно</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опережает темпы роста развития дорожной сети,</w:t>
      </w:r>
      <w:r>
        <w:rPr>
          <w:rFonts w:ascii="Times New Roman" w:hAnsi="Times New Roman" w:cs="Times New Roman"/>
          <w:sz w:val="28"/>
          <w:szCs w:val="28"/>
          <w:lang w:eastAsia="ru-RU"/>
        </w:rPr>
        <w:t xml:space="preserve"> </w:t>
      </w:r>
      <w:r w:rsidRPr="00CB02B1">
        <w:rPr>
          <w:rFonts w:ascii="Times New Roman" w:hAnsi="Times New Roman" w:cs="Times New Roman"/>
          <w:sz w:val="28"/>
          <w:szCs w:val="28"/>
          <w:lang w:eastAsia="ru-RU"/>
        </w:rPr>
        <w:t xml:space="preserve">на первый план выходят работы по содержанию и эксплуатации дорог. </w:t>
      </w:r>
    </w:p>
    <w:p w:rsidR="002E0A3C" w:rsidRDefault="002E0A3C" w:rsidP="00CB02B1">
      <w:pPr>
        <w:spacing w:after="0" w:line="240" w:lineRule="auto"/>
        <w:jc w:val="both"/>
        <w:rPr>
          <w:rFonts w:ascii="Times New Roman" w:hAnsi="Times New Roman" w:cs="Times New Roman"/>
          <w:sz w:val="28"/>
          <w:szCs w:val="28"/>
          <w:lang w:eastAsia="ru-RU"/>
        </w:rPr>
      </w:pPr>
    </w:p>
    <w:p w:rsidR="002E0A3C" w:rsidRDefault="002E0A3C" w:rsidP="00CB02B1">
      <w:pPr>
        <w:spacing w:after="0" w:line="240" w:lineRule="auto"/>
        <w:jc w:val="both"/>
        <w:rPr>
          <w:rFonts w:ascii="Times New Roman" w:hAnsi="Times New Roman" w:cs="Times New Roman"/>
          <w:sz w:val="28"/>
          <w:szCs w:val="28"/>
          <w:lang w:eastAsia="ru-RU"/>
        </w:rPr>
      </w:pPr>
    </w:p>
    <w:p w:rsidR="002E0A3C" w:rsidRDefault="002E0A3C" w:rsidP="00CB02B1">
      <w:pPr>
        <w:spacing w:after="0" w:line="240" w:lineRule="auto"/>
        <w:jc w:val="both"/>
        <w:rPr>
          <w:rFonts w:ascii="Times New Roman" w:hAnsi="Times New Roman" w:cs="Times New Roman"/>
          <w:sz w:val="28"/>
          <w:szCs w:val="28"/>
          <w:lang w:eastAsia="ru-RU"/>
        </w:rPr>
      </w:pPr>
    </w:p>
    <w:p w:rsidR="002E0A3C" w:rsidRPr="00CB02B1" w:rsidRDefault="002E0A3C" w:rsidP="00CB02B1">
      <w:pPr>
        <w:spacing w:after="0" w:line="240" w:lineRule="auto"/>
        <w:jc w:val="both"/>
        <w:rPr>
          <w:rFonts w:ascii="Times New Roman" w:hAnsi="Times New Roman" w:cs="Times New Roman"/>
          <w:sz w:val="28"/>
          <w:szCs w:val="28"/>
          <w:lang w:eastAsia="ru-RU"/>
        </w:rPr>
      </w:pPr>
    </w:p>
    <w:p w:rsidR="002E0A3C" w:rsidRPr="00F439A7" w:rsidRDefault="002E0A3C" w:rsidP="00F439A7">
      <w:pPr>
        <w:rPr>
          <w:rFonts w:ascii="Times New Roman" w:hAnsi="Times New Roman" w:cs="Times New Roman"/>
          <w:sz w:val="28"/>
          <w:szCs w:val="28"/>
        </w:rPr>
      </w:pPr>
      <w:r w:rsidRPr="00F22A70">
        <w:rPr>
          <w:rFonts w:ascii="Times New Roman" w:hAnsi="Times New Roman" w:cs="Times New Roman"/>
          <w:sz w:val="24"/>
          <w:szCs w:val="24"/>
          <w:lang w:eastAsia="ru-RU"/>
        </w:rPr>
        <w:t xml:space="preserve"> </w:t>
      </w:r>
      <w:r w:rsidRPr="00F439A7">
        <w:rPr>
          <w:rFonts w:ascii="Times New Roman" w:hAnsi="Times New Roman" w:cs="Times New Roman"/>
          <w:b/>
          <w:bCs/>
          <w:sz w:val="28"/>
          <w:szCs w:val="28"/>
        </w:rPr>
        <w:t>1. Характеристика сферы реализации муниципальной программы</w:t>
      </w:r>
    </w:p>
    <w:p w:rsidR="002E0A3C" w:rsidRPr="00F913E2" w:rsidRDefault="002E0A3C" w:rsidP="00F439A7">
      <w:pPr>
        <w:pStyle w:val="1"/>
        <w:jc w:val="both"/>
        <w:rPr>
          <w:rFonts w:ascii="Times New Roman" w:hAnsi="Times New Roman" w:cs="Times New Roman"/>
          <w:sz w:val="28"/>
          <w:szCs w:val="28"/>
        </w:rPr>
      </w:pPr>
      <w:r>
        <w:rPr>
          <w:rFonts w:ascii="Times New Roman" w:hAnsi="Times New Roman" w:cs="Times New Roman"/>
          <w:sz w:val="28"/>
          <w:szCs w:val="28"/>
        </w:rPr>
        <w:t>Новобаевское</w:t>
      </w:r>
      <w:r w:rsidRPr="00F913E2">
        <w:rPr>
          <w:rFonts w:ascii="Times New Roman" w:hAnsi="Times New Roman" w:cs="Times New Roman"/>
          <w:sz w:val="28"/>
          <w:szCs w:val="28"/>
        </w:rPr>
        <w:t xml:space="preserve"> сельское поселение расположено в центральной части Большеигнатовского муниципального района и включае</w:t>
      </w:r>
      <w:r>
        <w:rPr>
          <w:rFonts w:ascii="Times New Roman" w:hAnsi="Times New Roman" w:cs="Times New Roman"/>
          <w:sz w:val="28"/>
          <w:szCs w:val="28"/>
        </w:rPr>
        <w:t>т в свой состав с.  Новое Баево, пос. Надеждинский, пос. Ежовка, дер. Любимовка, пос. Тюрька, пос. Новая Сосновка</w:t>
      </w:r>
      <w:r w:rsidRPr="00F913E2">
        <w:rPr>
          <w:rFonts w:ascii="Times New Roman" w:hAnsi="Times New Roman" w:cs="Times New Roman"/>
          <w:sz w:val="28"/>
          <w:szCs w:val="28"/>
        </w:rPr>
        <w:t>.</w:t>
      </w:r>
    </w:p>
    <w:p w:rsidR="002E0A3C" w:rsidRDefault="002E0A3C" w:rsidP="00F439A7">
      <w:pPr>
        <w:pStyle w:val="1"/>
        <w:jc w:val="both"/>
        <w:rPr>
          <w:rFonts w:ascii="Times New Roman" w:hAnsi="Times New Roman" w:cs="Times New Roman"/>
          <w:sz w:val="28"/>
          <w:szCs w:val="28"/>
        </w:rPr>
      </w:pPr>
      <w:r>
        <w:rPr>
          <w:rFonts w:ascii="Times New Roman" w:hAnsi="Times New Roman" w:cs="Times New Roman"/>
          <w:sz w:val="28"/>
          <w:szCs w:val="28"/>
        </w:rPr>
        <w:t xml:space="preserve"> Новобаевское</w:t>
      </w:r>
      <w:r w:rsidRPr="00F913E2">
        <w:rPr>
          <w:rFonts w:ascii="Times New Roman" w:hAnsi="Times New Roman" w:cs="Times New Roman"/>
          <w:sz w:val="28"/>
          <w:szCs w:val="28"/>
        </w:rPr>
        <w:t xml:space="preserve"> сельское поселение граничит:</w:t>
      </w:r>
    </w:p>
    <w:p w:rsidR="002E0A3C" w:rsidRPr="00FD7978" w:rsidRDefault="002E0A3C" w:rsidP="00FD7978">
      <w:pPr>
        <w:pStyle w:val="1"/>
        <w:rPr>
          <w:rFonts w:ascii="Times New Roman" w:hAnsi="Times New Roman" w:cs="Times New Roman"/>
          <w:sz w:val="28"/>
          <w:szCs w:val="28"/>
        </w:rPr>
      </w:pPr>
      <w:r w:rsidRPr="00FD7978">
        <w:rPr>
          <w:rFonts w:ascii="Times New Roman" w:hAnsi="Times New Roman" w:cs="Times New Roman"/>
          <w:sz w:val="28"/>
          <w:szCs w:val="28"/>
        </w:rPr>
        <w:t>- на  севере – с Киржеманским сельским поселением;</w:t>
      </w:r>
    </w:p>
    <w:p w:rsidR="002E0A3C" w:rsidRPr="00FD7978" w:rsidRDefault="002E0A3C" w:rsidP="00FD7978">
      <w:pPr>
        <w:pStyle w:val="1"/>
        <w:rPr>
          <w:rFonts w:ascii="Times New Roman" w:hAnsi="Times New Roman" w:cs="Times New Roman"/>
          <w:sz w:val="28"/>
          <w:szCs w:val="28"/>
        </w:rPr>
      </w:pPr>
      <w:r w:rsidRPr="00FD7978">
        <w:rPr>
          <w:rFonts w:ascii="Times New Roman" w:hAnsi="Times New Roman" w:cs="Times New Roman"/>
          <w:sz w:val="28"/>
          <w:szCs w:val="28"/>
        </w:rPr>
        <w:t>- на северо-востоке – с  Горским</w:t>
      </w:r>
      <w:r>
        <w:rPr>
          <w:rFonts w:ascii="Times New Roman" w:hAnsi="Times New Roman" w:cs="Times New Roman"/>
          <w:sz w:val="28"/>
          <w:szCs w:val="28"/>
        </w:rPr>
        <w:t xml:space="preserve"> сельским</w:t>
      </w:r>
      <w:r w:rsidRPr="00FD7978">
        <w:rPr>
          <w:rFonts w:ascii="Times New Roman" w:hAnsi="Times New Roman" w:cs="Times New Roman"/>
          <w:sz w:val="28"/>
          <w:szCs w:val="28"/>
        </w:rPr>
        <w:t xml:space="preserve"> поселением;</w:t>
      </w:r>
    </w:p>
    <w:p w:rsidR="002E0A3C" w:rsidRPr="00FD7978" w:rsidRDefault="002E0A3C" w:rsidP="00FD7978">
      <w:pPr>
        <w:pStyle w:val="1"/>
        <w:rPr>
          <w:rFonts w:ascii="Times New Roman" w:hAnsi="Times New Roman" w:cs="Times New Roman"/>
          <w:sz w:val="28"/>
          <w:szCs w:val="28"/>
        </w:rPr>
      </w:pPr>
      <w:r w:rsidRPr="00FD7978">
        <w:rPr>
          <w:rFonts w:ascii="Times New Roman" w:hAnsi="Times New Roman" w:cs="Times New Roman"/>
          <w:sz w:val="28"/>
          <w:szCs w:val="28"/>
        </w:rPr>
        <w:t xml:space="preserve">- на западе – с Новокачаевским сельским поселением </w:t>
      </w:r>
    </w:p>
    <w:p w:rsidR="002E0A3C" w:rsidRPr="00FD7978" w:rsidRDefault="002E0A3C" w:rsidP="00FD7978">
      <w:pPr>
        <w:pStyle w:val="1"/>
        <w:rPr>
          <w:rFonts w:ascii="Times New Roman" w:hAnsi="Times New Roman" w:cs="Times New Roman"/>
          <w:sz w:val="28"/>
          <w:szCs w:val="28"/>
        </w:rPr>
      </w:pPr>
      <w:r w:rsidRPr="00FD7978">
        <w:rPr>
          <w:rFonts w:ascii="Times New Roman" w:hAnsi="Times New Roman" w:cs="Times New Roman"/>
          <w:sz w:val="28"/>
          <w:szCs w:val="28"/>
        </w:rPr>
        <w:t xml:space="preserve">    Общая площадь Новобаевского сельского поселения составляет - 10729 га.</w:t>
      </w:r>
    </w:p>
    <w:p w:rsidR="002E0A3C" w:rsidRPr="00F913E2" w:rsidRDefault="002E0A3C" w:rsidP="00F439A7">
      <w:pPr>
        <w:pStyle w:val="1"/>
        <w:jc w:val="both"/>
        <w:rPr>
          <w:rFonts w:ascii="Times New Roman" w:hAnsi="Times New Roman" w:cs="Times New Roman"/>
          <w:sz w:val="28"/>
          <w:szCs w:val="28"/>
        </w:rPr>
      </w:pPr>
    </w:p>
    <w:p w:rsidR="002E0A3C" w:rsidRPr="00F439A7" w:rsidRDefault="002E0A3C" w:rsidP="00F439A7">
      <w:pPr>
        <w:spacing w:after="0" w:line="360" w:lineRule="auto"/>
        <w:ind w:firstLine="709"/>
        <w:jc w:val="both"/>
        <w:rPr>
          <w:rFonts w:ascii="Times New Roman" w:hAnsi="Times New Roman" w:cs="Times New Roman"/>
          <w:snapToGrid w:val="0"/>
          <w:sz w:val="28"/>
          <w:szCs w:val="28"/>
        </w:rPr>
      </w:pPr>
      <w:r w:rsidRPr="00F439A7">
        <w:rPr>
          <w:rFonts w:ascii="Times New Roman" w:hAnsi="Times New Roman" w:cs="Times New Roman"/>
          <w:snapToGrid w:val="0"/>
          <w:sz w:val="28"/>
          <w:szCs w:val="28"/>
        </w:rPr>
        <w:t xml:space="preserve">Численность населения </w:t>
      </w:r>
      <w:r>
        <w:rPr>
          <w:rFonts w:ascii="Times New Roman" w:hAnsi="Times New Roman" w:cs="Times New Roman"/>
          <w:snapToGrid w:val="0"/>
          <w:sz w:val="28"/>
          <w:szCs w:val="28"/>
        </w:rPr>
        <w:t>на 01.01.2017 г. составляет  252</w:t>
      </w:r>
      <w:r w:rsidRPr="00F439A7">
        <w:rPr>
          <w:rFonts w:ascii="Times New Roman" w:hAnsi="Times New Roman" w:cs="Times New Roman"/>
          <w:snapToGrid w:val="0"/>
          <w:sz w:val="28"/>
          <w:szCs w:val="28"/>
        </w:rPr>
        <w:t xml:space="preserve"> человека.</w:t>
      </w:r>
    </w:p>
    <w:p w:rsidR="002E0A3C" w:rsidRPr="00F439A7" w:rsidRDefault="002E0A3C" w:rsidP="00F439A7">
      <w:pPr>
        <w:spacing w:after="0" w:line="360" w:lineRule="auto"/>
        <w:ind w:right="22" w:firstLine="720"/>
        <w:jc w:val="both"/>
        <w:rPr>
          <w:rFonts w:ascii="Times New Roman" w:hAnsi="Times New Roman" w:cs="Times New Roman"/>
          <w:sz w:val="28"/>
          <w:szCs w:val="28"/>
        </w:rPr>
      </w:pPr>
      <w:r w:rsidRPr="00F439A7">
        <w:rPr>
          <w:rFonts w:ascii="Times New Roman" w:hAnsi="Times New Roman" w:cs="Times New Roman"/>
          <w:sz w:val="28"/>
          <w:szCs w:val="28"/>
        </w:rPr>
        <w:t>На территории поселения основной сферой деятельности является сельско</w:t>
      </w:r>
      <w:r>
        <w:rPr>
          <w:rFonts w:ascii="Times New Roman" w:hAnsi="Times New Roman" w:cs="Times New Roman"/>
          <w:sz w:val="28"/>
          <w:szCs w:val="28"/>
        </w:rPr>
        <w:t>е хозяйство. В поселении работает одно сельскохозяйственное предприятие КФХ «Луч»</w:t>
      </w:r>
      <w:r w:rsidRPr="00F439A7">
        <w:rPr>
          <w:rFonts w:ascii="Times New Roman" w:hAnsi="Times New Roman" w:cs="Times New Roman"/>
          <w:sz w:val="28"/>
          <w:szCs w:val="28"/>
        </w:rPr>
        <w:t>. Основное направлен</w:t>
      </w:r>
      <w:r>
        <w:rPr>
          <w:rFonts w:ascii="Times New Roman" w:hAnsi="Times New Roman" w:cs="Times New Roman"/>
          <w:sz w:val="28"/>
          <w:szCs w:val="28"/>
        </w:rPr>
        <w:t>ие деятельности КФХ «Луч</w:t>
      </w:r>
      <w:r w:rsidRPr="00F439A7">
        <w:rPr>
          <w:rFonts w:ascii="Times New Roman" w:hAnsi="Times New Roman" w:cs="Times New Roman"/>
          <w:sz w:val="28"/>
          <w:szCs w:val="28"/>
        </w:rPr>
        <w:t xml:space="preserve">»–животноводство (КРС). </w:t>
      </w:r>
    </w:p>
    <w:p w:rsidR="002E0A3C" w:rsidRPr="00F439A7" w:rsidRDefault="002E0A3C" w:rsidP="00F439A7">
      <w:pPr>
        <w:jc w:val="both"/>
        <w:rPr>
          <w:rFonts w:ascii="Times New Roman" w:hAnsi="Times New Roman" w:cs="Times New Roman"/>
          <w:sz w:val="28"/>
          <w:szCs w:val="28"/>
        </w:rPr>
      </w:pPr>
      <w:r>
        <w:rPr>
          <w:rFonts w:ascii="Times New Roman" w:hAnsi="Times New Roman" w:cs="Times New Roman"/>
          <w:sz w:val="28"/>
          <w:szCs w:val="28"/>
        </w:rPr>
        <w:t>На территории сельского поселения имеются: МБУК «Дом досуга и творчества», библиотека, ФАП</w:t>
      </w:r>
      <w:r w:rsidRPr="00F439A7">
        <w:rPr>
          <w:rFonts w:ascii="Times New Roman" w:hAnsi="Times New Roman" w:cs="Times New Roman"/>
          <w:sz w:val="28"/>
          <w:szCs w:val="28"/>
        </w:rPr>
        <w:t>,  один магазин смешанной торговли.</w:t>
      </w:r>
    </w:p>
    <w:p w:rsidR="002E0A3C" w:rsidRPr="00F439A7" w:rsidRDefault="002E0A3C" w:rsidP="00F439A7">
      <w:pPr>
        <w:spacing w:after="0" w:line="240" w:lineRule="auto"/>
        <w:jc w:val="both"/>
        <w:rPr>
          <w:rFonts w:ascii="Arial" w:hAnsi="Arial" w:cs="Arial"/>
          <w:sz w:val="28"/>
          <w:szCs w:val="28"/>
          <w:lang w:eastAsia="ru-RU"/>
        </w:rPr>
      </w:pPr>
      <w:r w:rsidRPr="00F439A7">
        <w:rPr>
          <w:rFonts w:ascii="Times New Roman" w:hAnsi="Times New Roman" w:cs="Times New Roman"/>
          <w:sz w:val="28"/>
          <w:szCs w:val="28"/>
          <w:lang w:eastAsia="ru-RU"/>
        </w:rPr>
        <w:t xml:space="preserve">Автомобильные дороги являются важнейшей составной частью транспортной инфраструктуры </w:t>
      </w:r>
      <w:r>
        <w:rPr>
          <w:rFonts w:ascii="Times New Roman" w:hAnsi="Times New Roman" w:cs="Times New Roman"/>
          <w:sz w:val="28"/>
          <w:szCs w:val="28"/>
          <w:lang w:eastAsia="ru-RU"/>
        </w:rPr>
        <w:t>Новобаевского</w:t>
      </w:r>
      <w:r w:rsidRPr="00F439A7">
        <w:rPr>
          <w:rFonts w:ascii="Times New Roman" w:hAnsi="Times New Roman" w:cs="Times New Roman"/>
          <w:sz w:val="28"/>
          <w:szCs w:val="28"/>
          <w:lang w:eastAsia="ru-RU"/>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lang w:eastAsia="ru-RU"/>
        </w:rPr>
        <w:t>.</w:t>
      </w:r>
    </w:p>
    <w:p w:rsidR="002E0A3C" w:rsidRPr="00F439A7" w:rsidRDefault="002E0A3C" w:rsidP="00F439A7">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w:t>
      </w:r>
      <w:r>
        <w:rPr>
          <w:rFonts w:ascii="Times New Roman" w:hAnsi="Times New Roman" w:cs="Times New Roman"/>
          <w:sz w:val="28"/>
          <w:szCs w:val="28"/>
          <w:lang w:eastAsia="ru-RU"/>
        </w:rPr>
        <w:t>кс роста развития дорожной сети</w:t>
      </w:r>
      <w:r w:rsidRPr="00F439A7">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на первый план выходят работы по содержанию и эксплуатации дорог.</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Транспортно-экономические связи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внутр</w:t>
      </w:r>
      <w:r>
        <w:rPr>
          <w:rFonts w:ascii="Times New Roman" w:hAnsi="Times New Roman" w:cs="Times New Roman"/>
          <w:sz w:val="28"/>
          <w:szCs w:val="28"/>
        </w:rPr>
        <w:t>айонный</w:t>
      </w:r>
      <w:r w:rsidRPr="00F439A7">
        <w:rPr>
          <w:rFonts w:ascii="Times New Roman" w:hAnsi="Times New Roman" w:cs="Times New Roman"/>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В основе оценки транспортного спроса лежит анализ передвижения населения к объектам тяготения.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Можно выделить основные группы объектов тяготения: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социальной сферы;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объекты трудовой деятельности</w:t>
      </w:r>
    </w:p>
    <w:p w:rsidR="002E0A3C" w:rsidRPr="00F439A7" w:rsidRDefault="002E0A3C" w:rsidP="007461FD">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В настоящее время в собственности </w:t>
      </w:r>
      <w:r>
        <w:rPr>
          <w:rFonts w:ascii="Times New Roman" w:hAnsi="Times New Roman" w:cs="Times New Roman"/>
          <w:sz w:val="28"/>
          <w:szCs w:val="28"/>
          <w:lang w:eastAsia="ru-RU"/>
        </w:rPr>
        <w:t>Новобаевского сельского поселения находится 8</w:t>
      </w:r>
      <w:r w:rsidRPr="00F439A7">
        <w:rPr>
          <w:rFonts w:ascii="Times New Roman" w:hAnsi="Times New Roman" w:cs="Times New Roman"/>
          <w:sz w:val="28"/>
          <w:szCs w:val="28"/>
          <w:lang w:eastAsia="ru-RU"/>
        </w:rPr>
        <w:t>,6 км автомобильных дорог общего пользования местного значения.</w:t>
      </w:r>
    </w:p>
    <w:p w:rsidR="002E0A3C" w:rsidRPr="00F439A7" w:rsidRDefault="002E0A3C" w:rsidP="00E022A9">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Перечень дорог местного значения утвержден постановлением администрации </w:t>
      </w:r>
      <w:r>
        <w:rPr>
          <w:rFonts w:ascii="Times New Roman" w:hAnsi="Times New Roman" w:cs="Times New Roman"/>
          <w:sz w:val="28"/>
          <w:szCs w:val="28"/>
          <w:lang w:eastAsia="ru-RU"/>
        </w:rPr>
        <w:t>Новобаевского</w:t>
      </w:r>
      <w:r w:rsidRPr="00F439A7">
        <w:rPr>
          <w:rFonts w:ascii="Times New Roman" w:hAnsi="Times New Roman" w:cs="Times New Roman"/>
          <w:sz w:val="28"/>
          <w:szCs w:val="28"/>
          <w:lang w:eastAsia="ru-RU"/>
        </w:rPr>
        <w:t xml:space="preserve"> сельского п</w:t>
      </w:r>
      <w:r>
        <w:rPr>
          <w:rFonts w:ascii="Times New Roman" w:hAnsi="Times New Roman" w:cs="Times New Roman"/>
          <w:sz w:val="28"/>
          <w:szCs w:val="28"/>
          <w:lang w:eastAsia="ru-RU"/>
        </w:rPr>
        <w:t>оселения от 05.10.2012 года №21</w:t>
      </w:r>
      <w:r w:rsidRPr="00F439A7">
        <w:rPr>
          <w:rFonts w:ascii="Times New Roman" w:hAnsi="Times New Roman" w:cs="Times New Roman"/>
          <w:sz w:val="28"/>
          <w:szCs w:val="28"/>
          <w:lang w:eastAsia="ru-RU"/>
        </w:rPr>
        <w:t xml:space="preserve"> «Об утверждении Перечня автомобильных дорог общего и не общего пользования местного значе</w:t>
      </w:r>
      <w:r>
        <w:rPr>
          <w:rFonts w:ascii="Times New Roman" w:hAnsi="Times New Roman" w:cs="Times New Roman"/>
          <w:sz w:val="28"/>
          <w:szCs w:val="28"/>
          <w:lang w:eastAsia="ru-RU"/>
        </w:rPr>
        <w:t>ния</w:t>
      </w:r>
      <w:r w:rsidRPr="00F439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Новобаевского</w:t>
      </w:r>
      <w:r w:rsidRPr="00F439A7">
        <w:rPr>
          <w:rFonts w:ascii="Times New Roman" w:hAnsi="Times New Roman" w:cs="Times New Roman"/>
          <w:sz w:val="28"/>
          <w:szCs w:val="28"/>
          <w:lang w:eastAsia="ru-RU"/>
        </w:rPr>
        <w:t xml:space="preserve"> сельского поселения Большеигнатовского муниципального района Республи</w:t>
      </w:r>
      <w:r>
        <w:rPr>
          <w:rFonts w:ascii="Times New Roman" w:hAnsi="Times New Roman" w:cs="Times New Roman"/>
          <w:sz w:val="28"/>
          <w:szCs w:val="28"/>
          <w:lang w:eastAsia="ru-RU"/>
        </w:rPr>
        <w:t>ки Мордовия» с изменениями от 03.02.2014г. №3</w:t>
      </w:r>
    </w:p>
    <w:p w:rsidR="002E0A3C" w:rsidRPr="00F439A7" w:rsidRDefault="002E0A3C" w:rsidP="00E022A9">
      <w:pPr>
        <w:spacing w:after="0" w:line="240" w:lineRule="auto"/>
        <w:jc w:val="both"/>
        <w:rPr>
          <w:rFonts w:ascii="Times New Roman" w:hAnsi="Times New Roman" w:cs="Times New Roman"/>
          <w:sz w:val="28"/>
          <w:szCs w:val="28"/>
          <w:lang w:eastAsia="ru-RU"/>
        </w:rPr>
      </w:pP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Таблица 1. Перечень автомобильных дорог общего пользования местного значения в границах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bl>
      <w:tblPr>
        <w:tblW w:w="6893" w:type="dxa"/>
        <w:jc w:val="center"/>
        <w:tblCellMar>
          <w:top w:w="105" w:type="dxa"/>
          <w:left w:w="105" w:type="dxa"/>
          <w:bottom w:w="105" w:type="dxa"/>
          <w:right w:w="105" w:type="dxa"/>
        </w:tblCellMar>
        <w:tblLook w:val="00A0"/>
      </w:tblPr>
      <w:tblGrid>
        <w:gridCol w:w="376"/>
        <w:gridCol w:w="2143"/>
        <w:gridCol w:w="2330"/>
        <w:gridCol w:w="2044"/>
      </w:tblGrid>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w:t>
            </w: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Наименование автодорог</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Протяженность, км</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1</w:t>
            </w: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 xml:space="preserve"> ул. Советская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Pr>
                <w:rFonts w:ascii="Times New Roman" w:hAnsi="Times New Roman" w:cs="Times New Roman"/>
                <w:sz w:val="28"/>
                <w:szCs w:val="28"/>
              </w:rPr>
              <w:t>с.Новое Баево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0,5</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2</w:t>
            </w: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 xml:space="preserve"> ул. Московская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C13AAB">
            <w:pPr>
              <w:jc w:val="both"/>
              <w:rPr>
                <w:rFonts w:ascii="Times New Roman" w:hAnsi="Times New Roman" w:cs="Times New Roman"/>
                <w:sz w:val="28"/>
                <w:szCs w:val="28"/>
              </w:rPr>
            </w:pPr>
            <w:r>
              <w:rPr>
                <w:rFonts w:ascii="Times New Roman" w:hAnsi="Times New Roman" w:cs="Times New Roman"/>
                <w:sz w:val="28"/>
                <w:szCs w:val="28"/>
              </w:rPr>
              <w:t>с.Новое Баево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1,5</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3</w:t>
            </w: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 xml:space="preserve">Проезд между ул. Советская и ул. Московская </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C13AAB">
            <w:pPr>
              <w:jc w:val="both"/>
              <w:rPr>
                <w:rFonts w:ascii="Times New Roman" w:hAnsi="Times New Roman" w:cs="Times New Roman"/>
                <w:sz w:val="28"/>
                <w:szCs w:val="28"/>
              </w:rPr>
            </w:pPr>
            <w:r>
              <w:rPr>
                <w:rFonts w:ascii="Times New Roman" w:hAnsi="Times New Roman" w:cs="Times New Roman"/>
                <w:sz w:val="28"/>
                <w:szCs w:val="28"/>
              </w:rPr>
              <w:t>с.Новое Баево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0,3</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4</w:t>
            </w: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 xml:space="preserve">Проезд между ул. Московская и ул. Молодежная </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C13AAB">
            <w:pPr>
              <w:jc w:val="both"/>
              <w:rPr>
                <w:rFonts w:ascii="Times New Roman" w:hAnsi="Times New Roman" w:cs="Times New Roman"/>
                <w:sz w:val="28"/>
                <w:szCs w:val="28"/>
              </w:rPr>
            </w:pPr>
            <w:r>
              <w:rPr>
                <w:rFonts w:ascii="Times New Roman" w:hAnsi="Times New Roman" w:cs="Times New Roman"/>
                <w:sz w:val="28"/>
                <w:szCs w:val="28"/>
              </w:rPr>
              <w:t>с.Новое Баево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0,2</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5</w:t>
            </w: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ул. Молодежная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C13AAB">
            <w:pPr>
              <w:jc w:val="both"/>
              <w:rPr>
                <w:rFonts w:ascii="Times New Roman" w:hAnsi="Times New Roman" w:cs="Times New Roman"/>
                <w:sz w:val="28"/>
                <w:szCs w:val="28"/>
              </w:rPr>
            </w:pPr>
            <w:r>
              <w:rPr>
                <w:rFonts w:ascii="Times New Roman" w:hAnsi="Times New Roman" w:cs="Times New Roman"/>
                <w:sz w:val="28"/>
                <w:szCs w:val="28"/>
              </w:rPr>
              <w:t>с.Новое Баево</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0,8</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ул. Мысовая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0,2</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ул. Центральная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15A7">
              <w:rPr>
                <w:rFonts w:ascii="Times New Roman" w:hAnsi="Times New Roman" w:cs="Times New Roman"/>
                <w:sz w:val="28"/>
                <w:szCs w:val="28"/>
              </w:rPr>
              <w:t>д. Любимовка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1,5</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 xml:space="preserve"> ул. Заводская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15A7">
              <w:rPr>
                <w:rFonts w:ascii="Times New Roman" w:hAnsi="Times New Roman" w:cs="Times New Roman"/>
                <w:sz w:val="28"/>
                <w:szCs w:val="28"/>
              </w:rPr>
              <w:t>п. Надеждинский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1,5</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ул. Полевая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15A7">
              <w:rPr>
                <w:rFonts w:ascii="Times New Roman" w:hAnsi="Times New Roman" w:cs="Times New Roman"/>
                <w:sz w:val="28"/>
                <w:szCs w:val="28"/>
              </w:rPr>
              <w:t>п. Ежовка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0,6</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ул. Лесная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15A7">
              <w:rPr>
                <w:rFonts w:ascii="Times New Roman" w:hAnsi="Times New Roman" w:cs="Times New Roman"/>
                <w:sz w:val="28"/>
                <w:szCs w:val="28"/>
              </w:rPr>
              <w:t>п. Тюрька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0,5</w:t>
            </w:r>
          </w:p>
        </w:tc>
      </w:tr>
      <w:tr w:rsidR="002E0A3C" w:rsidRPr="00AD1821">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p>
        </w:tc>
        <w:tc>
          <w:tcPr>
            <w:tcW w:w="214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15A7" w:rsidRDefault="002E0A3C" w:rsidP="00C13AAB">
            <w:pPr>
              <w:jc w:val="both"/>
              <w:rPr>
                <w:rFonts w:ascii="Times New Roman" w:hAnsi="Times New Roman" w:cs="Times New Roman"/>
                <w:sz w:val="28"/>
                <w:szCs w:val="28"/>
              </w:rPr>
            </w:pPr>
            <w:r w:rsidRPr="00F415A7">
              <w:rPr>
                <w:rFonts w:ascii="Times New Roman" w:hAnsi="Times New Roman" w:cs="Times New Roman"/>
                <w:sz w:val="28"/>
                <w:szCs w:val="28"/>
              </w:rPr>
              <w:t>ул. Озерная</w:t>
            </w:r>
          </w:p>
        </w:tc>
        <w:tc>
          <w:tcPr>
            <w:tcW w:w="233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F439A7" w:rsidRDefault="002E0A3C" w:rsidP="00AD1821">
            <w:pPr>
              <w:jc w:val="both"/>
              <w:rPr>
                <w:rFonts w:ascii="Times New Roman" w:hAnsi="Times New Roman" w:cs="Times New Roman"/>
                <w:sz w:val="28"/>
                <w:szCs w:val="28"/>
              </w:rPr>
            </w:pPr>
            <w:r w:rsidRPr="00F415A7">
              <w:rPr>
                <w:rFonts w:ascii="Times New Roman" w:hAnsi="Times New Roman" w:cs="Times New Roman"/>
                <w:sz w:val="28"/>
                <w:szCs w:val="28"/>
              </w:rPr>
              <w:t>п. Нов</w:t>
            </w:r>
            <w:r>
              <w:rPr>
                <w:rFonts w:ascii="Times New Roman" w:hAnsi="Times New Roman" w:cs="Times New Roman"/>
                <w:sz w:val="28"/>
                <w:szCs w:val="28"/>
              </w:rPr>
              <w:t>ая Сосновка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F415A7" w:rsidRDefault="002E0A3C" w:rsidP="00C13AAB">
            <w:pPr>
              <w:jc w:val="center"/>
              <w:rPr>
                <w:rFonts w:ascii="Times New Roman" w:hAnsi="Times New Roman" w:cs="Times New Roman"/>
                <w:sz w:val="28"/>
                <w:szCs w:val="28"/>
              </w:rPr>
            </w:pPr>
            <w:r w:rsidRPr="00F415A7">
              <w:rPr>
                <w:rFonts w:ascii="Times New Roman" w:hAnsi="Times New Roman" w:cs="Times New Roman"/>
                <w:sz w:val="28"/>
                <w:szCs w:val="28"/>
              </w:rPr>
              <w:t>1</w:t>
            </w:r>
          </w:p>
        </w:tc>
      </w:tr>
    </w:tbl>
    <w:p w:rsidR="002E0A3C" w:rsidRPr="00AD1821" w:rsidRDefault="002E0A3C" w:rsidP="00AD1821">
      <w:pPr>
        <w:spacing w:after="0" w:line="240" w:lineRule="auto"/>
        <w:jc w:val="both"/>
        <w:rPr>
          <w:rFonts w:ascii="Times New Roman" w:hAnsi="Times New Roman" w:cs="Times New Roman"/>
          <w:sz w:val="24"/>
          <w:szCs w:val="24"/>
          <w:lang w:eastAsia="ru-RU"/>
        </w:rPr>
      </w:pPr>
    </w:p>
    <w:p w:rsidR="002E0A3C" w:rsidRPr="00F439A7" w:rsidRDefault="002E0A3C" w:rsidP="00AD1821">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8,6</w:t>
      </w:r>
      <w:r w:rsidRPr="00F439A7">
        <w:rPr>
          <w:rFonts w:ascii="Times New Roman" w:hAnsi="Times New Roman" w:cs="Times New Roman"/>
          <w:sz w:val="28"/>
          <w:szCs w:val="28"/>
          <w:lang w:eastAsia="ru-RU"/>
        </w:rPr>
        <w:t xml:space="preserve"> км со</w:t>
      </w:r>
      <w:r>
        <w:rPr>
          <w:rFonts w:ascii="Times New Roman" w:hAnsi="Times New Roman" w:cs="Times New Roman"/>
          <w:sz w:val="28"/>
          <w:szCs w:val="28"/>
          <w:lang w:eastAsia="ru-RU"/>
        </w:rPr>
        <w:t>ставляют грунтовые дороги.</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Одной из основных проблем автодорожной сети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w:t>
      </w:r>
      <w:r>
        <w:rPr>
          <w:rFonts w:ascii="Times New Roman" w:hAnsi="Times New Roman" w:cs="Times New Roman"/>
          <w:sz w:val="28"/>
          <w:szCs w:val="28"/>
        </w:rPr>
        <w:t>я является то, что все автомобильные</w:t>
      </w:r>
      <w:r w:rsidRPr="00F439A7">
        <w:rPr>
          <w:rFonts w:ascii="Times New Roman" w:hAnsi="Times New Roman" w:cs="Times New Roman"/>
          <w:sz w:val="28"/>
          <w:szCs w:val="28"/>
        </w:rPr>
        <w:t xml:space="preserve"> дорог</w:t>
      </w:r>
      <w:r>
        <w:rPr>
          <w:rFonts w:ascii="Times New Roman" w:hAnsi="Times New Roman" w:cs="Times New Roman"/>
          <w:sz w:val="28"/>
          <w:szCs w:val="28"/>
        </w:rPr>
        <w:t>и</w:t>
      </w:r>
      <w:r w:rsidRPr="00F439A7">
        <w:rPr>
          <w:rFonts w:ascii="Times New Roman" w:hAnsi="Times New Roman" w:cs="Times New Roman"/>
          <w:sz w:val="28"/>
          <w:szCs w:val="28"/>
        </w:rPr>
        <w:t xml:space="preserve"> общего пользования м</w:t>
      </w:r>
      <w:r>
        <w:rPr>
          <w:rFonts w:ascii="Times New Roman" w:hAnsi="Times New Roman" w:cs="Times New Roman"/>
          <w:sz w:val="28"/>
          <w:szCs w:val="28"/>
        </w:rPr>
        <w:t>естного значения не соответствую</w:t>
      </w:r>
      <w:r w:rsidRPr="00F439A7">
        <w:rPr>
          <w:rFonts w:ascii="Times New Roman" w:hAnsi="Times New Roman" w:cs="Times New Roman"/>
          <w:sz w:val="28"/>
          <w:szCs w:val="28"/>
        </w:rPr>
        <w:t>т техническим нормативам.</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Сооружения и сообщения речного и воздушного транспорта в </w:t>
      </w:r>
      <w:r>
        <w:rPr>
          <w:rFonts w:ascii="Times New Roman" w:hAnsi="Times New Roman" w:cs="Times New Roman"/>
          <w:sz w:val="28"/>
          <w:szCs w:val="28"/>
        </w:rPr>
        <w:t>Новобаевском сельском поселении</w:t>
      </w:r>
      <w:r w:rsidRPr="00F439A7">
        <w:rPr>
          <w:rFonts w:ascii="Times New Roman" w:hAnsi="Times New Roman" w:cs="Times New Roman"/>
          <w:sz w:val="28"/>
          <w:szCs w:val="28"/>
        </w:rPr>
        <w:t xml:space="preserve"> отсутствуют.</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В результате анализа улично-дорожной сети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выявлены следующие причины, усложняющие работу транспорта:</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неудовлетворительное техническое состояние поселковых улиц и дорог;</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значительная протяженность грунтовых дорог;</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отсутствие дифференцирования улиц по назначению;</w:t>
      </w:r>
    </w:p>
    <w:p w:rsidR="002E0A3C"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w:t>
      </w:r>
      <w:r>
        <w:rPr>
          <w:rFonts w:ascii="Times New Roman" w:hAnsi="Times New Roman" w:cs="Times New Roman"/>
          <w:sz w:val="28"/>
          <w:szCs w:val="28"/>
        </w:rPr>
        <w:t xml:space="preserve"> о</w:t>
      </w:r>
      <w:r w:rsidRPr="00F439A7">
        <w:rPr>
          <w:rFonts w:ascii="Times New Roman" w:hAnsi="Times New Roman" w:cs="Times New Roman"/>
          <w:sz w:val="28"/>
          <w:szCs w:val="28"/>
        </w:rPr>
        <w:t>тсутствие тротуаров необходимых для упорядочения движения пешеходов</w:t>
      </w:r>
      <w:r>
        <w:rPr>
          <w:rFonts w:ascii="Times New Roman" w:hAnsi="Times New Roman" w:cs="Times New Roman"/>
          <w:sz w:val="28"/>
          <w:szCs w:val="28"/>
        </w:rPr>
        <w:t>.</w:t>
      </w:r>
    </w:p>
    <w:p w:rsidR="002E0A3C" w:rsidRPr="00F439A7" w:rsidRDefault="002E0A3C" w:rsidP="00383C9C">
      <w:pPr>
        <w:jc w:val="both"/>
        <w:rPr>
          <w:rFonts w:ascii="Times New Roman" w:hAnsi="Times New Roman" w:cs="Times New Roman"/>
          <w:sz w:val="28"/>
          <w:szCs w:val="28"/>
        </w:rPr>
      </w:pPr>
      <w:r w:rsidRPr="00383C9C">
        <w:rPr>
          <w:rStyle w:val="msonormal0"/>
          <w:rFonts w:ascii="Times New Roman" w:hAnsi="Times New Roman" w:cs="Times New Roman"/>
          <w:sz w:val="28"/>
          <w:szCs w:val="28"/>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r>
        <w:rPr>
          <w:rStyle w:val="msonormal0"/>
          <w:rFonts w:ascii="Arial" w:hAnsi="Arial" w:cs="Arial"/>
        </w:rPr>
        <w:t>.</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Парк легковых автомобилей составляет около </w:t>
      </w:r>
      <w:r>
        <w:rPr>
          <w:rFonts w:ascii="Times New Roman" w:hAnsi="Times New Roman" w:cs="Times New Roman"/>
          <w:sz w:val="28"/>
          <w:szCs w:val="28"/>
        </w:rPr>
        <w:t>50 машин</w:t>
      </w:r>
      <w:r w:rsidRPr="00F439A7">
        <w:rPr>
          <w:rFonts w:ascii="Times New Roman" w:hAnsi="Times New Roman" w:cs="Times New Roman"/>
          <w:sz w:val="28"/>
          <w:szCs w:val="28"/>
        </w:rPr>
        <w:t>.</w:t>
      </w:r>
    </w:p>
    <w:p w:rsidR="002E0A3C"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2E0A3C" w:rsidRPr="00F439A7" w:rsidRDefault="002E0A3C" w:rsidP="00CB02B1">
      <w:pPr>
        <w:jc w:val="both"/>
        <w:rPr>
          <w:rFonts w:ascii="Times New Roman" w:hAnsi="Times New Roman" w:cs="Times New Roman"/>
          <w:sz w:val="28"/>
          <w:szCs w:val="28"/>
        </w:rPr>
      </w:pPr>
      <w:r w:rsidRPr="00CB02B1">
        <w:rPr>
          <w:rStyle w:val="msonormal0"/>
          <w:rFonts w:ascii="Times New Roman" w:hAnsi="Times New Roman" w:cs="Times New Roman"/>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2E0A3C" w:rsidRPr="00AD1821" w:rsidRDefault="002E0A3C"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b/>
          <w:bCs/>
          <w:sz w:val="28"/>
          <w:szCs w:val="28"/>
        </w:rPr>
        <w:t>2. Цели, задачи, сроки и этапы реализации программы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Целью Программы комплексного развития транспортной инфраструктуры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на период с 2017-2025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В рамках Программы предусматривается решение следующих задач:</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безопасность, качество и эффективность транспортного обслуживания сельского поселения;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эффективность функционирования действующей транспортной инфраструктуры.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Программа определяет основные направления развития транспортной инфраструктуры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в том числе, социально- экономического и</w:t>
      </w:r>
      <w:r w:rsidRPr="00AD1821">
        <w:rPr>
          <w:rFonts w:ascii="Times New Roman" w:hAnsi="Times New Roman" w:cs="Times New Roman"/>
          <w:sz w:val="24"/>
          <w:szCs w:val="24"/>
        </w:rPr>
        <w:t xml:space="preserve"> </w:t>
      </w:r>
      <w:r w:rsidRPr="00F439A7">
        <w:rPr>
          <w:rFonts w:ascii="Times New Roman" w:hAnsi="Times New Roman" w:cs="Times New Roman"/>
          <w:sz w:val="28"/>
          <w:szCs w:val="28"/>
        </w:rPr>
        <w:t>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2E0A3C" w:rsidRPr="00F439A7" w:rsidRDefault="002E0A3C" w:rsidP="00C65FF0">
      <w:pPr>
        <w:rPr>
          <w:rFonts w:ascii="Times New Roman" w:hAnsi="Times New Roman" w:cs="Times New Roman"/>
          <w:sz w:val="28"/>
          <w:szCs w:val="28"/>
        </w:rPr>
      </w:pPr>
      <w:r w:rsidRPr="00F439A7">
        <w:rPr>
          <w:rFonts w:ascii="Times New Roman" w:hAnsi="Times New Roman" w:cs="Times New Roman"/>
          <w:b/>
          <w:bCs/>
          <w:sz w:val="28"/>
          <w:szCs w:val="28"/>
        </w:rPr>
        <w:t>3. Целевые показатели д</w:t>
      </w:r>
      <w:r>
        <w:rPr>
          <w:rFonts w:ascii="Times New Roman" w:hAnsi="Times New Roman" w:cs="Times New Roman"/>
          <w:b/>
          <w:bCs/>
          <w:sz w:val="28"/>
          <w:szCs w:val="28"/>
        </w:rPr>
        <w:t>остижения целей и решения задач. О</w:t>
      </w:r>
      <w:r w:rsidRPr="00F439A7">
        <w:rPr>
          <w:rFonts w:ascii="Times New Roman" w:hAnsi="Times New Roman" w:cs="Times New Roman"/>
          <w:b/>
          <w:bCs/>
          <w:sz w:val="28"/>
          <w:szCs w:val="28"/>
        </w:rPr>
        <w:t>сновные ожидаемые конечные результаты муниципальной программы</w:t>
      </w:r>
    </w:p>
    <w:p w:rsidR="002E0A3C" w:rsidRPr="00F439A7" w:rsidRDefault="002E0A3C" w:rsidP="00F913E2">
      <w:pPr>
        <w:rPr>
          <w:rFonts w:ascii="Times New Roman" w:hAnsi="Times New Roman" w:cs="Times New Roman"/>
          <w:sz w:val="28"/>
          <w:szCs w:val="28"/>
        </w:rPr>
      </w:pPr>
      <w:r w:rsidRPr="00F439A7">
        <w:rPr>
          <w:rFonts w:ascii="Times New Roman" w:hAnsi="Times New Roman" w:cs="Times New Roman"/>
          <w:sz w:val="28"/>
          <w:szCs w:val="28"/>
        </w:rPr>
        <w:t> Целевые показатели Программы: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удельного веса дорог, нуждающихся в капитальном ремонте (реконструкции);</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снижение транспортного риска.</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количество отремонтированных искусственных сооружений</w:t>
      </w:r>
      <w:r>
        <w:rPr>
          <w:rFonts w:ascii="Times New Roman" w:hAnsi="Times New Roman" w:cs="Times New Roman"/>
          <w:sz w:val="28"/>
          <w:szCs w:val="28"/>
        </w:rPr>
        <w:t xml:space="preserve"> </w:t>
      </w:r>
      <w:r w:rsidRPr="00F439A7">
        <w:rPr>
          <w:rFonts w:ascii="Times New Roman" w:hAnsi="Times New Roman" w:cs="Times New Roman"/>
          <w:sz w:val="28"/>
          <w:szCs w:val="28"/>
        </w:rPr>
        <w:t>(мостов);</w:t>
      </w:r>
    </w:p>
    <w:p w:rsidR="002E0A3C" w:rsidRPr="00F439A7" w:rsidRDefault="002E0A3C" w:rsidP="00AD1821">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eastAsia="ru-RU"/>
        </w:rPr>
        <w:t>к</w:t>
      </w:r>
      <w:r w:rsidRPr="00F439A7">
        <w:rPr>
          <w:rFonts w:ascii="Times New Roman" w:hAnsi="Times New Roman" w:cs="Times New Roman"/>
          <w:sz w:val="28"/>
          <w:szCs w:val="28"/>
          <w:lang w:eastAsia="ru-RU"/>
        </w:rPr>
        <w:t>оличество дорожно -транспортных происшествий, произошедших на территории поселения.</w:t>
      </w:r>
    </w:p>
    <w:p w:rsidR="002E0A3C" w:rsidRPr="00F439A7" w:rsidRDefault="002E0A3C" w:rsidP="00AD1821">
      <w:pPr>
        <w:spacing w:after="0" w:line="240" w:lineRule="auto"/>
        <w:jc w:val="both"/>
        <w:rPr>
          <w:rFonts w:ascii="Times New Roman" w:hAnsi="Times New Roman" w:cs="Times New Roman"/>
          <w:sz w:val="28"/>
          <w:szCs w:val="28"/>
        </w:rPr>
      </w:pP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Значение целевых показателей приведены в приложении №1 к муниципальной программе «Комплексное развитие транспортной инфраструктуры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на 2017-2025 г.»</w:t>
      </w:r>
    </w:p>
    <w:p w:rsidR="002E0A3C" w:rsidRPr="00F439A7" w:rsidRDefault="002E0A3C" w:rsidP="009E305E">
      <w:pPr>
        <w:rPr>
          <w:rFonts w:ascii="Times New Roman" w:hAnsi="Times New Roman" w:cs="Times New Roman"/>
          <w:sz w:val="28"/>
          <w:szCs w:val="28"/>
        </w:rPr>
      </w:pPr>
      <w:r w:rsidRPr="009E305E">
        <w:rPr>
          <w:rFonts w:ascii="Times New Roman" w:hAnsi="Times New Roman" w:cs="Times New Roman"/>
          <w:b/>
          <w:bCs/>
          <w:sz w:val="28"/>
          <w:szCs w:val="28"/>
        </w:rPr>
        <w:t>4</w:t>
      </w:r>
      <w:r>
        <w:rPr>
          <w:rFonts w:ascii="Times New Roman" w:hAnsi="Times New Roman" w:cs="Times New Roman"/>
          <w:sz w:val="28"/>
          <w:szCs w:val="28"/>
        </w:rPr>
        <w:t>.</w:t>
      </w:r>
      <w:r w:rsidRPr="00F439A7">
        <w:rPr>
          <w:rFonts w:ascii="Times New Roman" w:hAnsi="Times New Roman" w:cs="Times New Roman"/>
          <w:sz w:val="28"/>
          <w:szCs w:val="28"/>
        </w:rPr>
        <w:t> </w:t>
      </w:r>
      <w:r>
        <w:rPr>
          <w:rFonts w:ascii="Times New Roman" w:hAnsi="Times New Roman" w:cs="Times New Roman"/>
          <w:b/>
          <w:bCs/>
          <w:sz w:val="28"/>
          <w:szCs w:val="28"/>
        </w:rPr>
        <w:t>О</w:t>
      </w:r>
      <w:r w:rsidRPr="00F439A7">
        <w:rPr>
          <w:rFonts w:ascii="Times New Roman" w:hAnsi="Times New Roman" w:cs="Times New Roman"/>
          <w:b/>
          <w:bCs/>
          <w:sz w:val="28"/>
          <w:szCs w:val="28"/>
        </w:rPr>
        <w:t xml:space="preserve">сновные ожидаемые конечные результаты муниципальной </w:t>
      </w:r>
      <w:r>
        <w:rPr>
          <w:rFonts w:ascii="Times New Roman" w:hAnsi="Times New Roman" w:cs="Times New Roman"/>
          <w:b/>
          <w:bCs/>
          <w:sz w:val="28"/>
          <w:szCs w:val="28"/>
        </w:rPr>
        <w:t xml:space="preserve"> п</w:t>
      </w:r>
      <w:r w:rsidRPr="00F439A7">
        <w:rPr>
          <w:rFonts w:ascii="Times New Roman" w:hAnsi="Times New Roman" w:cs="Times New Roman"/>
          <w:b/>
          <w:bCs/>
          <w:sz w:val="28"/>
          <w:szCs w:val="28"/>
        </w:rPr>
        <w:t>рограммы</w:t>
      </w:r>
      <w:r>
        <w:rPr>
          <w:rFonts w:ascii="Times New Roman" w:hAnsi="Times New Roman" w:cs="Times New Roman"/>
          <w:b/>
          <w:bCs/>
          <w:sz w:val="28"/>
          <w:szCs w:val="28"/>
        </w:rPr>
        <w:t>.</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Реализация Программы позволит обеспечить существенный вклад в социально-экономическое развитие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 района до 2025 года, в том числе:</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1. разви</w:t>
      </w:r>
      <w:r>
        <w:rPr>
          <w:rFonts w:ascii="Times New Roman" w:hAnsi="Times New Roman" w:cs="Times New Roman"/>
          <w:sz w:val="28"/>
          <w:szCs w:val="28"/>
        </w:rPr>
        <w:t>тие транспортной инфраструктуры;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3. развитие сети дорог поселения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4.снижение негативного воздействия транспорта на окружающую среду и здоровья населения.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w:t>
      </w:r>
      <w:r>
        <w:rPr>
          <w:rFonts w:ascii="Times New Roman" w:hAnsi="Times New Roman" w:cs="Times New Roman"/>
          <w:sz w:val="28"/>
          <w:szCs w:val="28"/>
        </w:rPr>
        <w:t xml:space="preserve"> Транспортная связь с районным </w:t>
      </w:r>
      <w:r w:rsidRPr="00F439A7">
        <w:rPr>
          <w:rFonts w:ascii="Times New Roman" w:hAnsi="Times New Roman" w:cs="Times New Roman"/>
          <w:sz w:val="28"/>
          <w:szCs w:val="28"/>
        </w:rPr>
        <w:t xml:space="preserve">и населенными пунктами будет осуществляться </w:t>
      </w:r>
      <w:r>
        <w:rPr>
          <w:rFonts w:ascii="Times New Roman" w:hAnsi="Times New Roman" w:cs="Times New Roman"/>
          <w:sz w:val="28"/>
          <w:szCs w:val="28"/>
        </w:rPr>
        <w:t>в</w:t>
      </w:r>
      <w:r w:rsidRPr="00F439A7">
        <w:rPr>
          <w:rFonts w:ascii="Times New Roman" w:hAnsi="Times New Roman" w:cs="Times New Roman"/>
          <w:sz w:val="28"/>
          <w:szCs w:val="28"/>
        </w:rPr>
        <w:t>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2E0A3C" w:rsidRPr="00AD1821" w:rsidRDefault="002E0A3C" w:rsidP="00AD1821">
      <w:pPr>
        <w:jc w:val="both"/>
        <w:rPr>
          <w:rFonts w:ascii="Times New Roman" w:hAnsi="Times New Roman" w:cs="Times New Roman"/>
          <w:sz w:val="24"/>
          <w:szCs w:val="24"/>
        </w:rPr>
      </w:pPr>
      <w:r w:rsidRPr="00AD1821">
        <w:rPr>
          <w:rFonts w:ascii="Times New Roman" w:hAnsi="Times New Roman" w:cs="Times New Roman"/>
          <w:sz w:val="24"/>
          <w:szCs w:val="24"/>
        </w:rPr>
        <w:t> </w:t>
      </w:r>
    </w:p>
    <w:p w:rsidR="002E0A3C" w:rsidRPr="00F439A7" w:rsidRDefault="002E0A3C" w:rsidP="00AD1821">
      <w:pPr>
        <w:jc w:val="both"/>
        <w:rPr>
          <w:rFonts w:ascii="Times New Roman" w:hAnsi="Times New Roman" w:cs="Times New Roman"/>
          <w:sz w:val="28"/>
          <w:szCs w:val="28"/>
        </w:rPr>
      </w:pPr>
      <w:r>
        <w:rPr>
          <w:rFonts w:ascii="Times New Roman" w:hAnsi="Times New Roman" w:cs="Times New Roman"/>
          <w:b/>
          <w:bCs/>
          <w:sz w:val="28"/>
          <w:szCs w:val="28"/>
        </w:rPr>
        <w:t>5</w:t>
      </w:r>
      <w:r w:rsidRPr="00F439A7">
        <w:rPr>
          <w:rFonts w:ascii="Times New Roman" w:hAnsi="Times New Roman" w:cs="Times New Roman"/>
          <w:b/>
          <w:bCs/>
          <w:sz w:val="28"/>
          <w:szCs w:val="28"/>
        </w:rPr>
        <w:t>. Обобщенная характеристика основных мероприятий</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b/>
          <w:bCs/>
          <w:sz w:val="28"/>
          <w:szCs w:val="28"/>
        </w:rPr>
        <w:t>муниципальной программы</w:t>
      </w:r>
      <w:r w:rsidRPr="00F439A7">
        <w:rPr>
          <w:rFonts w:ascii="Times New Roman" w:hAnsi="Times New Roman" w:cs="Times New Roman"/>
          <w:sz w:val="28"/>
          <w:szCs w:val="28"/>
        </w:rPr>
        <w:t>.</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w:t>
      </w:r>
      <w:r>
        <w:rPr>
          <w:rFonts w:ascii="Times New Roman" w:hAnsi="Times New Roman" w:cs="Times New Roman"/>
          <w:sz w:val="28"/>
          <w:szCs w:val="28"/>
        </w:rPr>
        <w:t>х мероприятий; содержание дорог</w:t>
      </w:r>
      <w:r w:rsidRPr="00F439A7">
        <w:rPr>
          <w:rFonts w:ascii="Times New Roman" w:hAnsi="Times New Roman" w:cs="Times New Roman"/>
          <w:sz w:val="28"/>
          <w:szCs w:val="28"/>
        </w:rPr>
        <w:t>, покос травы, выравнивание дорог с регулярным грейдерованием.</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приведен в приложении 2 к муниципальной программе.</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r>
        <w:rPr>
          <w:rFonts w:ascii="Times New Roman" w:hAnsi="Times New Roman" w:cs="Times New Roman"/>
          <w:b/>
          <w:bCs/>
          <w:sz w:val="28"/>
          <w:szCs w:val="28"/>
        </w:rPr>
        <w:t>6</w:t>
      </w:r>
      <w:r w:rsidRPr="00F439A7">
        <w:rPr>
          <w:rFonts w:ascii="Times New Roman" w:hAnsi="Times New Roman" w:cs="Times New Roman"/>
          <w:b/>
          <w:bCs/>
          <w:sz w:val="28"/>
          <w:szCs w:val="28"/>
        </w:rPr>
        <w:t>. Обоснование объема финансовых ресурсов, необходимых для реализации</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муниципальной программы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 Объем финансовых средств, необходимых для реализации Программы за счет средств бюджета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 района составляет </w:t>
      </w:r>
      <w:r>
        <w:rPr>
          <w:rFonts w:ascii="Times New Roman" w:hAnsi="Times New Roman" w:cs="Times New Roman"/>
          <w:sz w:val="28"/>
          <w:szCs w:val="28"/>
        </w:rPr>
        <w:t xml:space="preserve">144,0 </w:t>
      </w:r>
      <w:r w:rsidRPr="00F439A7">
        <w:rPr>
          <w:rFonts w:ascii="Times New Roman" w:hAnsi="Times New Roman" w:cs="Times New Roman"/>
          <w:sz w:val="28"/>
          <w:szCs w:val="28"/>
        </w:rPr>
        <w:t>тыс. руб., в том числе:</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2017 год –  </w:t>
      </w:r>
      <w:r>
        <w:rPr>
          <w:rFonts w:ascii="Times New Roman" w:hAnsi="Times New Roman" w:cs="Times New Roman"/>
          <w:sz w:val="28"/>
          <w:szCs w:val="28"/>
        </w:rPr>
        <w:t xml:space="preserve">9,6   </w:t>
      </w:r>
      <w:r w:rsidRPr="00F439A7">
        <w:rPr>
          <w:rFonts w:ascii="Times New Roman" w:hAnsi="Times New Roman" w:cs="Times New Roman"/>
          <w:sz w:val="28"/>
          <w:szCs w:val="28"/>
        </w:rPr>
        <w:t>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2018 год </w:t>
      </w:r>
      <w:r>
        <w:rPr>
          <w:rFonts w:ascii="Times New Roman" w:hAnsi="Times New Roman" w:cs="Times New Roman"/>
          <w:sz w:val="28"/>
          <w:szCs w:val="28"/>
        </w:rPr>
        <w:t>–</w:t>
      </w:r>
      <w:r w:rsidRPr="00F439A7">
        <w:rPr>
          <w:rFonts w:ascii="Times New Roman" w:hAnsi="Times New Roman" w:cs="Times New Roman"/>
          <w:sz w:val="28"/>
          <w:szCs w:val="28"/>
        </w:rPr>
        <w:t xml:space="preserve"> </w:t>
      </w:r>
      <w:r>
        <w:rPr>
          <w:rFonts w:ascii="Times New Roman" w:hAnsi="Times New Roman" w:cs="Times New Roman"/>
          <w:sz w:val="28"/>
          <w:szCs w:val="28"/>
        </w:rPr>
        <w:t xml:space="preserve">  10,8 </w:t>
      </w:r>
      <w:r w:rsidRPr="00F439A7">
        <w:rPr>
          <w:rFonts w:ascii="Times New Roman" w:hAnsi="Times New Roman" w:cs="Times New Roman"/>
          <w:sz w:val="28"/>
          <w:szCs w:val="28"/>
        </w:rPr>
        <w:t xml:space="preserve"> 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2019 год -  </w:t>
      </w:r>
      <w:r>
        <w:rPr>
          <w:rFonts w:ascii="Times New Roman" w:hAnsi="Times New Roman" w:cs="Times New Roman"/>
          <w:sz w:val="28"/>
          <w:szCs w:val="28"/>
        </w:rPr>
        <w:t xml:space="preserve">  13,4 </w:t>
      </w:r>
      <w:r w:rsidRPr="00F439A7">
        <w:rPr>
          <w:rFonts w:ascii="Times New Roman" w:hAnsi="Times New Roman" w:cs="Times New Roman"/>
          <w:sz w:val="28"/>
          <w:szCs w:val="28"/>
        </w:rPr>
        <w:t>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2020 год –</w:t>
      </w:r>
      <w:r>
        <w:rPr>
          <w:rFonts w:ascii="Times New Roman" w:hAnsi="Times New Roman" w:cs="Times New Roman"/>
          <w:sz w:val="28"/>
          <w:szCs w:val="28"/>
        </w:rPr>
        <w:t xml:space="preserve">   14,4   </w:t>
      </w:r>
      <w:r w:rsidRPr="00F439A7">
        <w:rPr>
          <w:rFonts w:ascii="Times New Roman" w:hAnsi="Times New Roman" w:cs="Times New Roman"/>
          <w:sz w:val="28"/>
          <w:szCs w:val="28"/>
        </w:rPr>
        <w:t>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2021 год – </w:t>
      </w:r>
      <w:r>
        <w:rPr>
          <w:rFonts w:ascii="Times New Roman" w:hAnsi="Times New Roman" w:cs="Times New Roman"/>
          <w:sz w:val="28"/>
          <w:szCs w:val="28"/>
        </w:rPr>
        <w:t xml:space="preserve">  15,0  </w:t>
      </w:r>
      <w:r w:rsidRPr="00F439A7">
        <w:rPr>
          <w:rFonts w:ascii="Times New Roman" w:hAnsi="Times New Roman" w:cs="Times New Roman"/>
          <w:sz w:val="28"/>
          <w:szCs w:val="28"/>
        </w:rPr>
        <w:t xml:space="preserve"> 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 xml:space="preserve">2022 год – </w:t>
      </w:r>
      <w:r>
        <w:rPr>
          <w:rFonts w:ascii="Times New Roman" w:hAnsi="Times New Roman" w:cs="Times New Roman"/>
          <w:sz w:val="28"/>
          <w:szCs w:val="28"/>
        </w:rPr>
        <w:t xml:space="preserve">  16,6  </w:t>
      </w:r>
      <w:r w:rsidRPr="00F439A7">
        <w:rPr>
          <w:rFonts w:ascii="Times New Roman" w:hAnsi="Times New Roman" w:cs="Times New Roman"/>
          <w:sz w:val="28"/>
          <w:szCs w:val="28"/>
        </w:rPr>
        <w:t xml:space="preserve"> 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2023 год-</w:t>
      </w:r>
      <w:r>
        <w:rPr>
          <w:rFonts w:ascii="Times New Roman" w:hAnsi="Times New Roman" w:cs="Times New Roman"/>
          <w:sz w:val="28"/>
          <w:szCs w:val="28"/>
        </w:rPr>
        <w:t xml:space="preserve">    19,6 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2024 год-</w:t>
      </w:r>
      <w:r>
        <w:rPr>
          <w:rFonts w:ascii="Times New Roman" w:hAnsi="Times New Roman" w:cs="Times New Roman"/>
          <w:sz w:val="28"/>
          <w:szCs w:val="28"/>
        </w:rPr>
        <w:t xml:space="preserve">    21,6 тыс. руб.;</w:t>
      </w:r>
    </w:p>
    <w:p w:rsidR="002E0A3C" w:rsidRPr="00F439A7" w:rsidRDefault="002E0A3C" w:rsidP="00AD1821">
      <w:pPr>
        <w:numPr>
          <w:ilvl w:val="0"/>
          <w:numId w:val="3"/>
        </w:numPr>
        <w:jc w:val="both"/>
        <w:rPr>
          <w:rFonts w:ascii="Times New Roman" w:hAnsi="Times New Roman" w:cs="Times New Roman"/>
          <w:sz w:val="28"/>
          <w:szCs w:val="28"/>
        </w:rPr>
      </w:pPr>
      <w:r w:rsidRPr="00F439A7">
        <w:rPr>
          <w:rFonts w:ascii="Times New Roman" w:hAnsi="Times New Roman" w:cs="Times New Roman"/>
          <w:sz w:val="28"/>
          <w:szCs w:val="28"/>
        </w:rPr>
        <w:t>2025 год-</w:t>
      </w:r>
      <w:r>
        <w:rPr>
          <w:rFonts w:ascii="Times New Roman" w:hAnsi="Times New Roman" w:cs="Times New Roman"/>
          <w:sz w:val="28"/>
          <w:szCs w:val="28"/>
        </w:rPr>
        <w:t xml:space="preserve">    23,0  тыс. руб.</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Финансирование мероприятий Программы за счет средств бюджета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будет осуществляться в объемах, утвержденных решением Совета депутатов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о бюдж</w:t>
      </w:r>
      <w:r>
        <w:rPr>
          <w:rFonts w:ascii="Times New Roman" w:hAnsi="Times New Roman" w:cs="Times New Roman"/>
          <w:sz w:val="28"/>
          <w:szCs w:val="28"/>
        </w:rPr>
        <w:t>ете на очередной финансовый год</w:t>
      </w:r>
      <w:r w:rsidRPr="00F439A7">
        <w:rPr>
          <w:rFonts w:ascii="Times New Roman" w:hAnsi="Times New Roman" w:cs="Times New Roman"/>
          <w:sz w:val="28"/>
          <w:szCs w:val="28"/>
        </w:rPr>
        <w:t>.</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о бюджете муниципального района на очередной финансовый год.</w:t>
      </w:r>
    </w:p>
    <w:p w:rsidR="002E0A3C" w:rsidRPr="00F439A7" w:rsidRDefault="002E0A3C" w:rsidP="00AD1821">
      <w:pPr>
        <w:jc w:val="both"/>
        <w:rPr>
          <w:rFonts w:ascii="Times New Roman" w:hAnsi="Times New Roman" w:cs="Times New Roman"/>
          <w:sz w:val="28"/>
          <w:szCs w:val="28"/>
        </w:rPr>
      </w:pPr>
      <w:r>
        <w:rPr>
          <w:rFonts w:ascii="Times New Roman" w:hAnsi="Times New Roman" w:cs="Times New Roman"/>
          <w:b/>
          <w:bCs/>
          <w:sz w:val="28"/>
          <w:szCs w:val="28"/>
        </w:rPr>
        <w:t>7</w:t>
      </w:r>
      <w:r w:rsidRPr="00F439A7">
        <w:rPr>
          <w:rFonts w:ascii="Times New Roman" w:hAnsi="Times New Roman" w:cs="Times New Roman"/>
          <w:b/>
          <w:bCs/>
          <w:sz w:val="28"/>
          <w:szCs w:val="28"/>
        </w:rPr>
        <w:t>. Механизм реализации Программы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Основным исполнителем настоящей Программы является: администрация </w:t>
      </w:r>
      <w:r>
        <w:rPr>
          <w:rFonts w:ascii="Times New Roman" w:hAnsi="Times New Roman" w:cs="Times New Roman"/>
          <w:sz w:val="28"/>
          <w:szCs w:val="28"/>
        </w:rPr>
        <w:t>Новобаевского сельского поселения</w:t>
      </w:r>
      <w:r w:rsidRPr="00F439A7">
        <w:rPr>
          <w:rFonts w:ascii="Times New Roman" w:hAnsi="Times New Roman" w:cs="Times New Roman"/>
          <w:sz w:val="28"/>
          <w:szCs w:val="28"/>
        </w:rPr>
        <w:t>.</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Действия по корректировке, приостановлению или прекращению настоящей Программы осуществляются в соответствии с Порядком разработки, реализации и оценки эффективности муниципальных программ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утвержденным постановлением ад</w:t>
      </w:r>
      <w:r>
        <w:rPr>
          <w:rFonts w:ascii="Times New Roman" w:hAnsi="Times New Roman" w:cs="Times New Roman"/>
          <w:sz w:val="28"/>
          <w:szCs w:val="28"/>
        </w:rPr>
        <w:t>министрации от 29.04.2016г. № 17</w:t>
      </w:r>
      <w:r w:rsidRPr="00F439A7">
        <w:rPr>
          <w:rFonts w:ascii="Times New Roman" w:hAnsi="Times New Roman" w:cs="Times New Roman"/>
          <w:sz w:val="28"/>
          <w:szCs w:val="28"/>
        </w:rPr>
        <w:t xml:space="preserve"> «Об утверждении порядка разработки, реализации и оценки эффективности муниципальных программ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Главными распорядителями бюджетных средств Программы является администрация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Бюджетная составляющая Программы контролируется в соответствии с законодательством Российской Федерации.</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w:t>
      </w:r>
      <w:r>
        <w:rPr>
          <w:rFonts w:ascii="Times New Roman" w:hAnsi="Times New Roman" w:cs="Times New Roman"/>
          <w:sz w:val="28"/>
          <w:szCs w:val="28"/>
        </w:rPr>
        <w:t xml:space="preserve"> района Республики Мордовия</w:t>
      </w:r>
      <w:r w:rsidRPr="00F439A7">
        <w:rPr>
          <w:rFonts w:ascii="Times New Roman" w:hAnsi="Times New Roman" w:cs="Times New Roman"/>
          <w:sz w:val="28"/>
          <w:szCs w:val="28"/>
        </w:rPr>
        <w:t>.</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Организационное руководство по выполнению Программы осуществляет администрация </w:t>
      </w:r>
      <w:r>
        <w:rPr>
          <w:rFonts w:ascii="Times New Roman" w:hAnsi="Times New Roman" w:cs="Times New Roman"/>
          <w:sz w:val="28"/>
          <w:szCs w:val="28"/>
        </w:rPr>
        <w:t>Новобаевского</w:t>
      </w:r>
      <w:r w:rsidRPr="00F439A7">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При внесении изменений в муниципальную программу не допускается:</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целей и задач, для комплексного решения которых была принята муниципальная программа;</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xml:space="preserve">Годовой </w:t>
      </w:r>
      <w:r>
        <w:rPr>
          <w:rFonts w:ascii="Times New Roman" w:hAnsi="Times New Roman" w:cs="Times New Roman"/>
          <w:sz w:val="28"/>
          <w:szCs w:val="28"/>
        </w:rPr>
        <w:t>отчёт</w:t>
      </w:r>
      <w:r w:rsidRPr="00F439A7">
        <w:rPr>
          <w:rFonts w:ascii="Times New Roman" w:hAnsi="Times New Roman" w:cs="Times New Roman"/>
          <w:sz w:val="28"/>
          <w:szCs w:val="28"/>
        </w:rPr>
        <w:t xml:space="preserve"> должен содержать:</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конкретные результаты, достигнутые за отчетный период;</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перечень мероприятий, выполненных и невыполненных (с указанием причин) в установленные сроки;</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анализ факторов, повлиявших на ход реализации муниципальной программы;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данные об объеме, затраченных на реализацию муниципальной программы финансовых ресурсов;</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о внесенных изменениях в муниципальную программу;</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информацию для оценки эффективности реализации муниципальной программы.</w:t>
      </w:r>
    </w:p>
    <w:p w:rsidR="002E0A3C" w:rsidRPr="00F439A7" w:rsidRDefault="002E0A3C" w:rsidP="00AD1821">
      <w:pPr>
        <w:jc w:val="both"/>
        <w:rPr>
          <w:rFonts w:ascii="Times New Roman" w:hAnsi="Times New Roman" w:cs="Times New Roman"/>
          <w:sz w:val="28"/>
          <w:szCs w:val="28"/>
        </w:rPr>
      </w:pPr>
    </w:p>
    <w:p w:rsidR="002E0A3C" w:rsidRPr="00F439A7"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4"/>
          <w:szCs w:val="24"/>
        </w:rPr>
      </w:pPr>
    </w:p>
    <w:p w:rsidR="002E0A3C" w:rsidRDefault="002E0A3C" w:rsidP="00DD4D53">
      <w:pPr>
        <w:jc w:val="right"/>
        <w:rPr>
          <w:rFonts w:ascii="Times New Roman" w:hAnsi="Times New Roman" w:cs="Times New Roman"/>
          <w:sz w:val="24"/>
          <w:szCs w:val="24"/>
        </w:rPr>
      </w:pPr>
    </w:p>
    <w:p w:rsidR="002E0A3C" w:rsidRDefault="002E0A3C" w:rsidP="00DD4D53">
      <w:pPr>
        <w:jc w:val="right"/>
        <w:rPr>
          <w:rFonts w:ascii="Times New Roman" w:hAnsi="Times New Roman" w:cs="Times New Roman"/>
          <w:sz w:val="24"/>
          <w:szCs w:val="24"/>
        </w:rPr>
      </w:pP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1</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 xml:space="preserve">на территории </w:t>
      </w:r>
      <w:r>
        <w:rPr>
          <w:rFonts w:ascii="Times New Roman" w:hAnsi="Times New Roman" w:cs="Times New Roman"/>
          <w:sz w:val="24"/>
          <w:szCs w:val="24"/>
        </w:rPr>
        <w:t>Новобаевского</w:t>
      </w:r>
      <w:r w:rsidRPr="0040106C">
        <w:rPr>
          <w:rFonts w:ascii="Times New Roman" w:hAnsi="Times New Roman" w:cs="Times New Roman"/>
          <w:sz w:val="24"/>
          <w:szCs w:val="24"/>
        </w:rPr>
        <w:t xml:space="preserve"> сельского поселения</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2E0A3C" w:rsidRPr="00F439A7" w:rsidRDefault="002E0A3C" w:rsidP="00DD4D53">
      <w:pPr>
        <w:jc w:val="right"/>
        <w:rPr>
          <w:rFonts w:ascii="Times New Roman" w:hAnsi="Times New Roman" w:cs="Times New Roman"/>
          <w:sz w:val="28"/>
          <w:szCs w:val="28"/>
        </w:rPr>
      </w:pPr>
      <w:r w:rsidRPr="0040106C">
        <w:rPr>
          <w:rFonts w:ascii="Times New Roman" w:hAnsi="Times New Roman" w:cs="Times New Roman"/>
          <w:sz w:val="24"/>
          <w:szCs w:val="24"/>
        </w:rPr>
        <w:t>на 2017 - 2025 годы.</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целевых показателей эффективности реализации программы</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комплексного развития систем транспортной инфраструктуры</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 xml:space="preserve">на территории </w:t>
      </w:r>
      <w:r>
        <w:rPr>
          <w:rFonts w:ascii="Times New Roman" w:hAnsi="Times New Roman" w:cs="Times New Roman"/>
          <w:b/>
          <w:bCs/>
          <w:sz w:val="28"/>
          <w:szCs w:val="28"/>
        </w:rPr>
        <w:t>Новобаевского</w:t>
      </w:r>
      <w:r w:rsidRPr="00F439A7">
        <w:rPr>
          <w:rFonts w:ascii="Times New Roman" w:hAnsi="Times New Roman" w:cs="Times New Roman"/>
          <w:b/>
          <w:bCs/>
          <w:sz w:val="28"/>
          <w:szCs w:val="28"/>
        </w:rPr>
        <w:t xml:space="preserve"> сельского поселения</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Большеигнатовского муниципального района Республики Мордовия</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на 2017 - 2025 годы.</w:t>
      </w:r>
    </w:p>
    <w:tbl>
      <w:tblPr>
        <w:tblW w:w="9911" w:type="dxa"/>
        <w:tblInd w:w="-103" w:type="dxa"/>
        <w:tblCellMar>
          <w:top w:w="105" w:type="dxa"/>
          <w:left w:w="105" w:type="dxa"/>
          <w:bottom w:w="105" w:type="dxa"/>
          <w:right w:w="105" w:type="dxa"/>
        </w:tblCellMar>
        <w:tblLook w:val="00A0"/>
      </w:tblPr>
      <w:tblGrid>
        <w:gridCol w:w="791"/>
        <w:gridCol w:w="2192"/>
        <w:gridCol w:w="770"/>
        <w:gridCol w:w="747"/>
        <w:gridCol w:w="588"/>
        <w:gridCol w:w="747"/>
        <w:gridCol w:w="696"/>
        <w:gridCol w:w="690"/>
        <w:gridCol w:w="690"/>
        <w:gridCol w:w="690"/>
        <w:gridCol w:w="690"/>
        <w:gridCol w:w="690"/>
      </w:tblGrid>
      <w:tr w:rsidR="002E0A3C" w:rsidRPr="0040106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F439A7">
              <w:rPr>
                <w:rFonts w:ascii="Times New Roman" w:hAnsi="Times New Roman" w:cs="Times New Roman"/>
                <w:sz w:val="28"/>
                <w:szCs w:val="28"/>
              </w:rPr>
              <w:t> </w:t>
            </w:r>
            <w:r w:rsidRPr="0040106C">
              <w:rPr>
                <w:rFonts w:ascii="Times New Roman" w:hAnsi="Times New Roman" w:cs="Times New Roman"/>
                <w:sz w:val="24"/>
                <w:szCs w:val="24"/>
              </w:rPr>
              <w:t>№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Планируемые значения целевых индикаторов по годам</w:t>
            </w:r>
          </w:p>
        </w:tc>
      </w:tr>
      <w:tr w:rsidR="002E0A3C" w:rsidRPr="0040106C">
        <w:tc>
          <w:tcPr>
            <w:tcW w:w="721" w:type="dxa"/>
            <w:vMerge/>
            <w:tcBorders>
              <w:top w:val="single" w:sz="6" w:space="0" w:color="000000"/>
              <w:left w:val="single" w:sz="6" w:space="0" w:color="000000"/>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r>
      <w:tr w:rsidR="002E0A3C"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снижение удельного веса дорог, </w:t>
            </w:r>
            <w:r>
              <w:rPr>
                <w:rFonts w:ascii="Times New Roman" w:hAnsi="Times New Roman" w:cs="Times New Roman"/>
                <w:sz w:val="24"/>
                <w:szCs w:val="24"/>
              </w:rPr>
              <w:t>н</w:t>
            </w:r>
            <w:r w:rsidRPr="0040106C">
              <w:rPr>
                <w:rFonts w:ascii="Times New Roman" w:hAnsi="Times New Roman" w:cs="Times New Roman"/>
                <w:sz w:val="24"/>
                <w:szCs w:val="24"/>
              </w:rPr>
              <w:t>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2E0A3C"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10</w:t>
            </w:r>
          </w:p>
        </w:tc>
      </w:tr>
      <w:tr w:rsidR="002E0A3C"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Количество отремонтированных </w:t>
            </w:r>
          </w:p>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и</w:t>
            </w:r>
            <w:r w:rsidRPr="0040106C">
              <w:rPr>
                <w:rFonts w:ascii="Times New Roman" w:hAnsi="Times New Roman" w:cs="Times New Roman"/>
                <w:sz w:val="24"/>
                <w:szCs w:val="24"/>
              </w:rPr>
              <w:t>скусственных сооружений</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0</w:t>
            </w:r>
          </w:p>
        </w:tc>
      </w:tr>
      <w:tr w:rsidR="002E0A3C" w:rsidRPr="0040106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ind w:left="-903"/>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spacing w:after="0" w:line="240" w:lineRule="auto"/>
              <w:jc w:val="both"/>
              <w:rPr>
                <w:rFonts w:ascii="Times New Roman" w:hAnsi="Times New Roman" w:cs="Times New Roman"/>
                <w:sz w:val="24"/>
                <w:szCs w:val="24"/>
                <w:lang w:eastAsia="ru-RU"/>
              </w:rPr>
            </w:pPr>
            <w:r w:rsidRPr="0040106C">
              <w:rPr>
                <w:rFonts w:ascii="Times New Roman" w:hAnsi="Times New Roman" w:cs="Times New Roman"/>
                <w:sz w:val="24"/>
                <w:szCs w:val="24"/>
                <w:lang w:eastAsia="ru-RU"/>
              </w:rPr>
              <w:t>Количество дорожно</w:t>
            </w:r>
            <w:r>
              <w:rPr>
                <w:rFonts w:ascii="Times New Roman" w:hAnsi="Times New Roman" w:cs="Times New Roman"/>
                <w:sz w:val="24"/>
                <w:szCs w:val="24"/>
                <w:lang w:eastAsia="ru-RU"/>
              </w:rPr>
              <w:t>-</w:t>
            </w:r>
            <w:r w:rsidRPr="0040106C">
              <w:rPr>
                <w:rFonts w:ascii="Times New Roman" w:hAnsi="Times New Roman" w:cs="Times New Roman"/>
                <w:sz w:val="24"/>
                <w:szCs w:val="24"/>
                <w:lang w:eastAsia="ru-RU"/>
              </w:rPr>
              <w:t xml:space="preserve"> -транспортных происшествий, </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r>
    </w:tbl>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2E0A3C" w:rsidRPr="00F439A7" w:rsidRDefault="002E0A3C" w:rsidP="00AD1821">
      <w:pPr>
        <w:jc w:val="both"/>
        <w:rPr>
          <w:rFonts w:ascii="Times New Roman" w:hAnsi="Times New Roman" w:cs="Times New Roman"/>
          <w:sz w:val="28"/>
          <w:szCs w:val="28"/>
        </w:rPr>
      </w:pPr>
      <w:r w:rsidRPr="00F439A7">
        <w:rPr>
          <w:rFonts w:ascii="Times New Roman" w:hAnsi="Times New Roman" w:cs="Times New Roman"/>
          <w:sz w:val="28"/>
          <w:szCs w:val="28"/>
        </w:rPr>
        <w:t> </w:t>
      </w:r>
    </w:p>
    <w:p w:rsidR="002E0A3C" w:rsidRPr="00F439A7" w:rsidRDefault="002E0A3C" w:rsidP="00AD1821">
      <w:pPr>
        <w:jc w:val="both"/>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8"/>
          <w:szCs w:val="28"/>
        </w:rPr>
      </w:pPr>
    </w:p>
    <w:p w:rsidR="002E0A3C" w:rsidRDefault="002E0A3C" w:rsidP="00DD4D53">
      <w:pPr>
        <w:jc w:val="right"/>
        <w:rPr>
          <w:rFonts w:ascii="Times New Roman" w:hAnsi="Times New Roman" w:cs="Times New Roman"/>
          <w:sz w:val="24"/>
          <w:szCs w:val="24"/>
        </w:rPr>
      </w:pPr>
    </w:p>
    <w:p w:rsidR="002E0A3C" w:rsidRDefault="002E0A3C" w:rsidP="00DD4D53">
      <w:pPr>
        <w:jc w:val="right"/>
        <w:rPr>
          <w:rFonts w:ascii="Times New Roman" w:hAnsi="Times New Roman" w:cs="Times New Roman"/>
          <w:sz w:val="24"/>
          <w:szCs w:val="24"/>
        </w:rPr>
      </w:pP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Приложение № 2</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к Программе комплексного развития</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систем транспортной инфраструктуры</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 xml:space="preserve">на территории </w:t>
      </w:r>
      <w:r>
        <w:rPr>
          <w:rFonts w:ascii="Times New Roman" w:hAnsi="Times New Roman" w:cs="Times New Roman"/>
          <w:sz w:val="24"/>
          <w:szCs w:val="24"/>
        </w:rPr>
        <w:t>Новобаевского</w:t>
      </w:r>
      <w:r w:rsidRPr="0040106C">
        <w:rPr>
          <w:rFonts w:ascii="Times New Roman" w:hAnsi="Times New Roman" w:cs="Times New Roman"/>
          <w:sz w:val="24"/>
          <w:szCs w:val="24"/>
        </w:rPr>
        <w:t xml:space="preserve"> сельского поселения</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Большеигнатовского муниципального района</w:t>
      </w:r>
    </w:p>
    <w:p w:rsidR="002E0A3C" w:rsidRPr="0040106C" w:rsidRDefault="002E0A3C" w:rsidP="00DD4D53">
      <w:pPr>
        <w:jc w:val="right"/>
        <w:rPr>
          <w:rFonts w:ascii="Times New Roman" w:hAnsi="Times New Roman" w:cs="Times New Roman"/>
          <w:sz w:val="24"/>
          <w:szCs w:val="24"/>
        </w:rPr>
      </w:pPr>
      <w:r w:rsidRPr="0040106C">
        <w:rPr>
          <w:rFonts w:ascii="Times New Roman" w:hAnsi="Times New Roman" w:cs="Times New Roman"/>
          <w:sz w:val="24"/>
          <w:szCs w:val="24"/>
        </w:rPr>
        <w:t>Республики Мордовия</w:t>
      </w:r>
    </w:p>
    <w:p w:rsidR="002E0A3C" w:rsidRPr="0040106C" w:rsidRDefault="002E0A3C" w:rsidP="0041560F">
      <w:pPr>
        <w:jc w:val="right"/>
        <w:rPr>
          <w:rFonts w:ascii="Times New Roman" w:hAnsi="Times New Roman" w:cs="Times New Roman"/>
          <w:sz w:val="24"/>
          <w:szCs w:val="24"/>
        </w:rPr>
      </w:pPr>
      <w:r w:rsidRPr="0040106C">
        <w:rPr>
          <w:rFonts w:ascii="Times New Roman" w:hAnsi="Times New Roman" w:cs="Times New Roman"/>
          <w:sz w:val="24"/>
          <w:szCs w:val="24"/>
        </w:rPr>
        <w:t xml:space="preserve">                                                                                                                 </w:t>
      </w:r>
      <w:r>
        <w:rPr>
          <w:rFonts w:ascii="Times New Roman" w:hAnsi="Times New Roman" w:cs="Times New Roman"/>
          <w:sz w:val="24"/>
          <w:szCs w:val="24"/>
        </w:rPr>
        <w:t>на 2017-2025 годы</w:t>
      </w:r>
      <w:r w:rsidRPr="0040106C">
        <w:rPr>
          <w:rFonts w:ascii="Times New Roman" w:hAnsi="Times New Roman" w:cs="Times New Roman"/>
          <w:sz w:val="24"/>
          <w:szCs w:val="24"/>
        </w:rPr>
        <w:t xml:space="preserve">                    </w:t>
      </w:r>
    </w:p>
    <w:p w:rsidR="002E0A3C" w:rsidRPr="00F439A7" w:rsidRDefault="002E0A3C" w:rsidP="00AD1821">
      <w:pPr>
        <w:jc w:val="both"/>
        <w:rPr>
          <w:rFonts w:ascii="Times New Roman" w:hAnsi="Times New Roman" w:cs="Times New Roman"/>
          <w:b/>
          <w:bCs/>
          <w:sz w:val="28"/>
          <w:szCs w:val="28"/>
        </w:rPr>
      </w:pPr>
      <w:r w:rsidRPr="00F439A7">
        <w:rPr>
          <w:rFonts w:ascii="Times New Roman" w:hAnsi="Times New Roman" w:cs="Times New Roman"/>
          <w:sz w:val="28"/>
          <w:szCs w:val="28"/>
        </w:rPr>
        <w:t> </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ПЕРЕЧЕНЬ</w:t>
      </w:r>
    </w:p>
    <w:p w:rsidR="002E0A3C" w:rsidRPr="00F439A7" w:rsidRDefault="002E0A3C" w:rsidP="00DD4D53">
      <w:pPr>
        <w:jc w:val="center"/>
        <w:rPr>
          <w:rFonts w:ascii="Times New Roman" w:hAnsi="Times New Roman" w:cs="Times New Roman"/>
          <w:sz w:val="28"/>
          <w:szCs w:val="28"/>
        </w:rPr>
      </w:pPr>
      <w:r w:rsidRPr="00F439A7">
        <w:rPr>
          <w:rFonts w:ascii="Times New Roman" w:hAnsi="Times New Roman" w:cs="Times New Roman"/>
          <w:b/>
          <w:bCs/>
          <w:sz w:val="28"/>
          <w:szCs w:val="28"/>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cs="Times New Roman"/>
          <w:b/>
          <w:bCs/>
          <w:sz w:val="28"/>
          <w:szCs w:val="28"/>
        </w:rPr>
        <w:t>Новобаевского</w:t>
      </w:r>
      <w:r w:rsidRPr="00F439A7">
        <w:rPr>
          <w:rFonts w:ascii="Times New Roman" w:hAnsi="Times New Roman" w:cs="Times New Roman"/>
          <w:b/>
          <w:bCs/>
          <w:sz w:val="28"/>
          <w:szCs w:val="28"/>
        </w:rPr>
        <w:t xml:space="preserve"> сельского поселения на 2017 – 2025 годы</w:t>
      </w: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2E0A3C" w:rsidRPr="00F439A7">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Объем финансирования</w:t>
            </w:r>
            <w:r>
              <w:rPr>
                <w:rFonts w:ascii="Times New Roman" w:hAnsi="Times New Roman" w:cs="Times New Roman"/>
                <w:sz w:val="24"/>
                <w:szCs w:val="24"/>
              </w:rPr>
              <w:t xml:space="preserve"> ,тыс.руб.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Источник финансирования</w:t>
            </w:r>
          </w:p>
        </w:tc>
      </w:tr>
      <w:tr w:rsidR="002E0A3C" w:rsidRPr="00F439A7">
        <w:trPr>
          <w:jc w:val="center"/>
        </w:trPr>
        <w:tc>
          <w:tcPr>
            <w:tcW w:w="508" w:type="dxa"/>
            <w:vMerge/>
            <w:tcBorders>
              <w:top w:val="single" w:sz="6" w:space="0" w:color="000000"/>
              <w:left w:val="single" w:sz="6" w:space="0" w:color="000000"/>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2019 г.</w:t>
            </w: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w:t>
            </w:r>
            <w:r>
              <w:rPr>
                <w:rFonts w:ascii="Times New Roman" w:hAnsi="Times New Roman" w:cs="Times New Roman"/>
                <w:sz w:val="24"/>
                <w:szCs w:val="24"/>
              </w:rPr>
              <w:t>0</w:t>
            </w:r>
            <w:r w:rsidRPr="0040106C">
              <w:rPr>
                <w:rFonts w:ascii="Times New Roman" w:hAnsi="Times New Roman" w:cs="Times New Roman"/>
                <w:sz w:val="24"/>
                <w:szCs w:val="24"/>
              </w:rPr>
              <w:t xml:space="preserve"> г.</w:t>
            </w:r>
          </w:p>
        </w:tc>
        <w:tc>
          <w:tcPr>
            <w:tcW w:w="649"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2021 г.</w:t>
            </w: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2022 г.</w:t>
            </w: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2023 г.</w:t>
            </w: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2024 г.</w:t>
            </w: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2025 г.</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2E0A3C" w:rsidRPr="0040106C" w:rsidRDefault="002E0A3C" w:rsidP="00AD1821">
            <w:pPr>
              <w:jc w:val="both"/>
              <w:rPr>
                <w:rFonts w:ascii="Times New Roman" w:hAnsi="Times New Roman" w:cs="Times New Roman"/>
                <w:sz w:val="24"/>
                <w:szCs w:val="24"/>
              </w:rPr>
            </w:pPr>
          </w:p>
        </w:tc>
      </w:tr>
      <w:tr w:rsidR="002E0A3C" w:rsidRPr="00F439A7" w:rsidTr="00AB5FCD">
        <w:trPr>
          <w:trHeight w:val="2152"/>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Покос травы, выравнивание дорог (грейдерование)</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9,6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10,8</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13,4</w:t>
            </w: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14,4</w:t>
            </w: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2E0A3C" w:rsidRPr="0040106C" w:rsidRDefault="002E0A3C"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15,0</w:t>
            </w: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16,6</w:t>
            </w: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19,6</w:t>
            </w: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21,6</w:t>
            </w: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23,0</w:t>
            </w: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spacing w:after="0" w:line="240" w:lineRule="auto"/>
              <w:jc w:val="both"/>
              <w:rPr>
                <w:rFonts w:ascii="Times New Roman" w:hAnsi="Times New Roman" w:cs="Times New Roman"/>
                <w:sz w:val="24"/>
                <w:szCs w:val="24"/>
              </w:rPr>
            </w:pPr>
          </w:p>
          <w:p w:rsidR="002E0A3C" w:rsidRPr="0040106C" w:rsidRDefault="002E0A3C"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r w:rsidR="002E0A3C" w:rsidRPr="00F439A7" w:rsidTr="00AB5FCD">
        <w:trPr>
          <w:trHeight w:val="300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AD182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xml:space="preserve">Финансирование </w:t>
            </w:r>
          </w:p>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не требуется</w:t>
            </w:r>
          </w:p>
        </w:tc>
      </w:tr>
      <w:tr w:rsidR="002E0A3C" w:rsidRPr="00F439A7" w:rsidTr="00AB5FCD">
        <w:trPr>
          <w:trHeight w:val="2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C65D11">
            <w:pPr>
              <w:jc w:val="both"/>
              <w:rPr>
                <w:rFonts w:ascii="Times New Roman" w:hAnsi="Times New Roman" w:cs="Times New Roman"/>
                <w:sz w:val="24"/>
                <w:szCs w:val="24"/>
              </w:rPr>
            </w:pPr>
            <w:r>
              <w:rPr>
                <w:rFonts w:ascii="Times New Roman" w:hAnsi="Times New Roman" w:cs="Times New Roman"/>
                <w:sz w:val="24"/>
                <w:szCs w:val="24"/>
              </w:rPr>
              <w:t>9,6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E0A3C" w:rsidRPr="0040106C" w:rsidRDefault="002E0A3C" w:rsidP="00C65D11">
            <w:pPr>
              <w:jc w:val="both"/>
              <w:rPr>
                <w:rFonts w:ascii="Times New Roman" w:hAnsi="Times New Roman" w:cs="Times New Roman"/>
                <w:sz w:val="24"/>
                <w:szCs w:val="24"/>
              </w:rPr>
            </w:pPr>
            <w:r>
              <w:rPr>
                <w:rFonts w:ascii="Times New Roman" w:hAnsi="Times New Roman" w:cs="Times New Roman"/>
                <w:sz w:val="24"/>
                <w:szCs w:val="24"/>
              </w:rPr>
              <w:t>10,8</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40106C" w:rsidRDefault="002E0A3C" w:rsidP="00C65D11">
            <w:pPr>
              <w:jc w:val="both"/>
              <w:rPr>
                <w:rFonts w:ascii="Times New Roman" w:hAnsi="Times New Roman" w:cs="Times New Roman"/>
                <w:sz w:val="24"/>
                <w:szCs w:val="24"/>
              </w:rPr>
            </w:pPr>
            <w:r>
              <w:rPr>
                <w:rFonts w:ascii="Times New Roman" w:hAnsi="Times New Roman" w:cs="Times New Roman"/>
                <w:sz w:val="24"/>
                <w:szCs w:val="24"/>
              </w:rPr>
              <w:t>13,4</w:t>
            </w:r>
          </w:p>
        </w:tc>
        <w:tc>
          <w:tcPr>
            <w:tcW w:w="681" w:type="dxa"/>
            <w:tcBorders>
              <w:top w:val="single" w:sz="6" w:space="0" w:color="000000"/>
              <w:left w:val="single" w:sz="4" w:space="0" w:color="auto"/>
              <w:bottom w:val="single" w:sz="6" w:space="0" w:color="000000"/>
              <w:right w:val="nil"/>
            </w:tcBorders>
          </w:tcPr>
          <w:p w:rsidR="002E0A3C" w:rsidRPr="0040106C" w:rsidRDefault="002E0A3C" w:rsidP="00C65D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14,4</w:t>
            </w: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2E0A3C" w:rsidRPr="0040106C" w:rsidRDefault="002E0A3C" w:rsidP="00C65D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15,0</w:t>
            </w: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C65D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16,6</w:t>
            </w: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C65D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19,6</w:t>
            </w: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C65D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21,6</w:t>
            </w: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2E0A3C" w:rsidRPr="0040106C" w:rsidRDefault="002E0A3C" w:rsidP="00C65D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23,0</w:t>
            </w: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spacing w:after="0" w:line="240" w:lineRule="auto"/>
              <w:jc w:val="both"/>
              <w:rPr>
                <w:rFonts w:ascii="Times New Roman" w:hAnsi="Times New Roman" w:cs="Times New Roman"/>
                <w:sz w:val="24"/>
                <w:szCs w:val="24"/>
              </w:rPr>
            </w:pPr>
          </w:p>
          <w:p w:rsidR="002E0A3C" w:rsidRPr="0040106C" w:rsidRDefault="002E0A3C" w:rsidP="00C65D11">
            <w:pPr>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E0A3C" w:rsidRPr="0040106C" w:rsidRDefault="002E0A3C" w:rsidP="00AD1821">
            <w:pPr>
              <w:jc w:val="both"/>
              <w:rPr>
                <w:rFonts w:ascii="Times New Roman" w:hAnsi="Times New Roman" w:cs="Times New Roman"/>
                <w:sz w:val="24"/>
                <w:szCs w:val="24"/>
              </w:rPr>
            </w:pPr>
            <w:r w:rsidRPr="0040106C">
              <w:rPr>
                <w:rFonts w:ascii="Times New Roman" w:hAnsi="Times New Roman" w:cs="Times New Roman"/>
                <w:sz w:val="24"/>
                <w:szCs w:val="24"/>
              </w:rPr>
              <w:t> </w:t>
            </w:r>
          </w:p>
        </w:tc>
      </w:tr>
    </w:tbl>
    <w:p w:rsidR="002E0A3C" w:rsidRPr="00F439A7" w:rsidRDefault="002E0A3C" w:rsidP="00AD1821">
      <w:pPr>
        <w:jc w:val="both"/>
        <w:rPr>
          <w:rFonts w:ascii="Times New Roman" w:hAnsi="Times New Roman" w:cs="Times New Roman"/>
          <w:sz w:val="28"/>
          <w:szCs w:val="28"/>
        </w:rPr>
      </w:pPr>
      <w:bookmarkStart w:id="0" w:name="_GoBack"/>
      <w:bookmarkEnd w:id="0"/>
    </w:p>
    <w:sectPr w:rsidR="002E0A3C" w:rsidRPr="00F439A7"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5F0D"/>
    <w:rsid w:val="00002427"/>
    <w:rsid w:val="0002699D"/>
    <w:rsid w:val="000862B2"/>
    <w:rsid w:val="000D1C3C"/>
    <w:rsid w:val="00155F0D"/>
    <w:rsid w:val="001C7194"/>
    <w:rsid w:val="001D0A7A"/>
    <w:rsid w:val="001F21BB"/>
    <w:rsid w:val="00212EBA"/>
    <w:rsid w:val="002B4289"/>
    <w:rsid w:val="002C00DB"/>
    <w:rsid w:val="002C7869"/>
    <w:rsid w:val="002E0A3C"/>
    <w:rsid w:val="00355B4C"/>
    <w:rsid w:val="00356F17"/>
    <w:rsid w:val="00383C9C"/>
    <w:rsid w:val="003B2F72"/>
    <w:rsid w:val="003F3DB7"/>
    <w:rsid w:val="0040105E"/>
    <w:rsid w:val="0040106C"/>
    <w:rsid w:val="00402FDD"/>
    <w:rsid w:val="0041560F"/>
    <w:rsid w:val="004541F8"/>
    <w:rsid w:val="004E5A9A"/>
    <w:rsid w:val="004E77FB"/>
    <w:rsid w:val="005025AD"/>
    <w:rsid w:val="00580F8B"/>
    <w:rsid w:val="005B58EF"/>
    <w:rsid w:val="005D0C46"/>
    <w:rsid w:val="0061544B"/>
    <w:rsid w:val="006D26E3"/>
    <w:rsid w:val="007461FD"/>
    <w:rsid w:val="00794FE6"/>
    <w:rsid w:val="007E7D59"/>
    <w:rsid w:val="007F1AD1"/>
    <w:rsid w:val="00800560"/>
    <w:rsid w:val="0083013E"/>
    <w:rsid w:val="0083234C"/>
    <w:rsid w:val="0089362B"/>
    <w:rsid w:val="008C59E4"/>
    <w:rsid w:val="00941634"/>
    <w:rsid w:val="009649DD"/>
    <w:rsid w:val="009E305E"/>
    <w:rsid w:val="00A044D8"/>
    <w:rsid w:val="00A05E2B"/>
    <w:rsid w:val="00A10DA2"/>
    <w:rsid w:val="00A24F25"/>
    <w:rsid w:val="00AB5FCD"/>
    <w:rsid w:val="00AD1821"/>
    <w:rsid w:val="00B16A96"/>
    <w:rsid w:val="00B2723C"/>
    <w:rsid w:val="00B34B3D"/>
    <w:rsid w:val="00B41968"/>
    <w:rsid w:val="00B66F76"/>
    <w:rsid w:val="00B70781"/>
    <w:rsid w:val="00B85FA0"/>
    <w:rsid w:val="00B912CC"/>
    <w:rsid w:val="00BA1FBF"/>
    <w:rsid w:val="00BB7AEB"/>
    <w:rsid w:val="00BB7C8F"/>
    <w:rsid w:val="00BE55EE"/>
    <w:rsid w:val="00BF7657"/>
    <w:rsid w:val="00C13AAB"/>
    <w:rsid w:val="00C406B4"/>
    <w:rsid w:val="00C65D11"/>
    <w:rsid w:val="00C65FF0"/>
    <w:rsid w:val="00C8639C"/>
    <w:rsid w:val="00CB02B1"/>
    <w:rsid w:val="00CC5594"/>
    <w:rsid w:val="00D11B44"/>
    <w:rsid w:val="00D2064B"/>
    <w:rsid w:val="00D26179"/>
    <w:rsid w:val="00D369BA"/>
    <w:rsid w:val="00D95920"/>
    <w:rsid w:val="00D964DD"/>
    <w:rsid w:val="00DC191E"/>
    <w:rsid w:val="00DD4D53"/>
    <w:rsid w:val="00DE754C"/>
    <w:rsid w:val="00E022A9"/>
    <w:rsid w:val="00E168D6"/>
    <w:rsid w:val="00E76F17"/>
    <w:rsid w:val="00E80CF5"/>
    <w:rsid w:val="00EE4DF9"/>
    <w:rsid w:val="00F22A70"/>
    <w:rsid w:val="00F415A7"/>
    <w:rsid w:val="00F439A7"/>
    <w:rsid w:val="00F73F55"/>
    <w:rsid w:val="00F913E2"/>
    <w:rsid w:val="00FD7978"/>
    <w:rsid w:val="00FE488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D59"/>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DefaultParagraphFont"/>
    <w:uiPriority w:val="99"/>
    <w:rsid w:val="00383C9C"/>
  </w:style>
  <w:style w:type="paragraph" w:styleId="Caption">
    <w:name w:val="caption"/>
    <w:basedOn w:val="Normal"/>
    <w:next w:val="Normal"/>
    <w:uiPriority w:val="99"/>
    <w:qFormat/>
    <w:locked/>
    <w:rsid w:val="00C8639C"/>
    <w:pPr>
      <w:tabs>
        <w:tab w:val="left" w:pos="9639"/>
      </w:tabs>
      <w:spacing w:after="0" w:line="240" w:lineRule="auto"/>
      <w:ind w:left="-1276"/>
      <w:jc w:val="center"/>
    </w:pPr>
    <w:rPr>
      <w:b/>
      <w:bCs/>
      <w:sz w:val="40"/>
      <w:szCs w:val="40"/>
      <w:lang w:eastAsia="ru-RU"/>
    </w:rPr>
  </w:style>
  <w:style w:type="paragraph" w:customStyle="1" w:styleId="11">
    <w:name w:val="Знак1 Знак Знак Знак1"/>
    <w:basedOn w:val="Normal"/>
    <w:uiPriority w:val="99"/>
    <w:rsid w:val="00C8639C"/>
    <w:pPr>
      <w:spacing w:before="100" w:beforeAutospacing="1" w:after="100" w:afterAutospacing="1" w:line="240" w:lineRule="auto"/>
    </w:pPr>
    <w:rPr>
      <w:rFonts w:ascii="Tahoma" w:hAnsi="Tahoma" w:cs="Tahoma"/>
      <w:sz w:val="20"/>
      <w:szCs w:val="20"/>
      <w:lang w:val="en-US"/>
    </w:rPr>
  </w:style>
  <w:style w:type="paragraph" w:customStyle="1" w:styleId="CharChar1CharChar1CharChar">
    <w:name w:val="Char Char Знак Знак1 Char Char1 Знак Знак Char Char"/>
    <w:basedOn w:val="Normal"/>
    <w:uiPriority w:val="99"/>
    <w:rsid w:val="00D964DD"/>
    <w:pPr>
      <w:spacing w:before="100" w:beforeAutospacing="1" w:after="100" w:afterAutospacing="1" w:line="240" w:lineRule="auto"/>
    </w:pPr>
    <w:rPr>
      <w:rFonts w:ascii="Tahoma" w:hAnsi="Tahoma" w:cs="Tahoma"/>
      <w:sz w:val="20"/>
      <w:szCs w:val="20"/>
      <w:lang w:val="en-US"/>
    </w:rPr>
  </w:style>
  <w:style w:type="paragraph" w:styleId="BalloonText">
    <w:name w:val="Balloon Text"/>
    <w:basedOn w:val="Normal"/>
    <w:link w:val="BalloonTextChar"/>
    <w:uiPriority w:val="99"/>
    <w:semiHidden/>
    <w:rsid w:val="00AB5FCD"/>
    <w:rPr>
      <w:rFonts w:ascii="Tahoma" w:hAnsi="Tahoma" w:cs="Tahoma"/>
      <w:sz w:val="16"/>
      <w:szCs w:val="16"/>
    </w:rPr>
  </w:style>
  <w:style w:type="character" w:customStyle="1" w:styleId="BalloonTextChar">
    <w:name w:val="Balloon Text Char"/>
    <w:basedOn w:val="DefaultParagraphFont"/>
    <w:link w:val="BalloonText"/>
    <w:uiPriority w:val="99"/>
    <w:semiHidden/>
    <w:rsid w:val="004D13F5"/>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divs>
    <w:div w:id="1086196172">
      <w:marLeft w:val="0"/>
      <w:marRight w:val="0"/>
      <w:marTop w:val="0"/>
      <w:marBottom w:val="0"/>
      <w:divBdr>
        <w:top w:val="none" w:sz="0" w:space="0" w:color="auto"/>
        <w:left w:val="none" w:sz="0" w:space="0" w:color="auto"/>
        <w:bottom w:val="none" w:sz="0" w:space="0" w:color="auto"/>
        <w:right w:val="none" w:sz="0" w:space="0" w:color="auto"/>
      </w:divBdr>
    </w:div>
    <w:div w:id="1086196176">
      <w:marLeft w:val="0"/>
      <w:marRight w:val="0"/>
      <w:marTop w:val="0"/>
      <w:marBottom w:val="0"/>
      <w:divBdr>
        <w:top w:val="none" w:sz="0" w:space="0" w:color="auto"/>
        <w:left w:val="none" w:sz="0" w:space="0" w:color="auto"/>
        <w:bottom w:val="none" w:sz="0" w:space="0" w:color="auto"/>
        <w:right w:val="none" w:sz="0" w:space="0" w:color="auto"/>
      </w:divBdr>
      <w:divsChild>
        <w:div w:id="1086196173">
          <w:marLeft w:val="0"/>
          <w:marRight w:val="0"/>
          <w:marTop w:val="0"/>
          <w:marBottom w:val="0"/>
          <w:divBdr>
            <w:top w:val="none" w:sz="0" w:space="0" w:color="auto"/>
            <w:left w:val="none" w:sz="0" w:space="0" w:color="auto"/>
            <w:bottom w:val="none" w:sz="0" w:space="0" w:color="auto"/>
            <w:right w:val="none" w:sz="0" w:space="0" w:color="auto"/>
          </w:divBdr>
        </w:div>
        <w:div w:id="1086196174">
          <w:marLeft w:val="0"/>
          <w:marRight w:val="0"/>
          <w:marTop w:val="0"/>
          <w:marBottom w:val="0"/>
          <w:divBdr>
            <w:top w:val="none" w:sz="0" w:space="0" w:color="auto"/>
            <w:left w:val="none" w:sz="0" w:space="0" w:color="auto"/>
            <w:bottom w:val="none" w:sz="0" w:space="0" w:color="auto"/>
            <w:right w:val="none" w:sz="0" w:space="0" w:color="auto"/>
          </w:divBdr>
        </w:div>
        <w:div w:id="1086196181">
          <w:marLeft w:val="0"/>
          <w:marRight w:val="0"/>
          <w:marTop w:val="0"/>
          <w:marBottom w:val="0"/>
          <w:divBdr>
            <w:top w:val="none" w:sz="0" w:space="0" w:color="auto"/>
            <w:left w:val="none" w:sz="0" w:space="0" w:color="auto"/>
            <w:bottom w:val="none" w:sz="0" w:space="0" w:color="auto"/>
            <w:right w:val="none" w:sz="0" w:space="0" w:color="auto"/>
          </w:divBdr>
        </w:div>
        <w:div w:id="1086196182">
          <w:marLeft w:val="0"/>
          <w:marRight w:val="0"/>
          <w:marTop w:val="0"/>
          <w:marBottom w:val="0"/>
          <w:divBdr>
            <w:top w:val="none" w:sz="0" w:space="0" w:color="auto"/>
            <w:left w:val="none" w:sz="0" w:space="0" w:color="auto"/>
            <w:bottom w:val="none" w:sz="0" w:space="0" w:color="auto"/>
            <w:right w:val="none" w:sz="0" w:space="0" w:color="auto"/>
          </w:divBdr>
        </w:div>
        <w:div w:id="1086196184">
          <w:marLeft w:val="0"/>
          <w:marRight w:val="0"/>
          <w:marTop w:val="0"/>
          <w:marBottom w:val="0"/>
          <w:divBdr>
            <w:top w:val="none" w:sz="0" w:space="0" w:color="auto"/>
            <w:left w:val="none" w:sz="0" w:space="0" w:color="auto"/>
            <w:bottom w:val="none" w:sz="0" w:space="0" w:color="auto"/>
            <w:right w:val="none" w:sz="0" w:space="0" w:color="auto"/>
          </w:divBdr>
        </w:div>
        <w:div w:id="1086196186">
          <w:marLeft w:val="0"/>
          <w:marRight w:val="0"/>
          <w:marTop w:val="0"/>
          <w:marBottom w:val="0"/>
          <w:divBdr>
            <w:top w:val="none" w:sz="0" w:space="0" w:color="auto"/>
            <w:left w:val="none" w:sz="0" w:space="0" w:color="auto"/>
            <w:bottom w:val="none" w:sz="0" w:space="0" w:color="auto"/>
            <w:right w:val="none" w:sz="0" w:space="0" w:color="auto"/>
          </w:divBdr>
        </w:div>
      </w:divsChild>
    </w:div>
    <w:div w:id="1086196183">
      <w:marLeft w:val="0"/>
      <w:marRight w:val="0"/>
      <w:marTop w:val="0"/>
      <w:marBottom w:val="0"/>
      <w:divBdr>
        <w:top w:val="none" w:sz="0" w:space="0" w:color="auto"/>
        <w:left w:val="none" w:sz="0" w:space="0" w:color="auto"/>
        <w:bottom w:val="none" w:sz="0" w:space="0" w:color="auto"/>
        <w:right w:val="none" w:sz="0" w:space="0" w:color="auto"/>
      </w:divBdr>
      <w:divsChild>
        <w:div w:id="1086196175">
          <w:marLeft w:val="0"/>
          <w:marRight w:val="0"/>
          <w:marTop w:val="0"/>
          <w:marBottom w:val="0"/>
          <w:divBdr>
            <w:top w:val="none" w:sz="0" w:space="0" w:color="auto"/>
            <w:left w:val="none" w:sz="0" w:space="0" w:color="auto"/>
            <w:bottom w:val="none" w:sz="0" w:space="0" w:color="auto"/>
            <w:right w:val="none" w:sz="0" w:space="0" w:color="auto"/>
          </w:divBdr>
        </w:div>
        <w:div w:id="1086196177">
          <w:marLeft w:val="0"/>
          <w:marRight w:val="0"/>
          <w:marTop w:val="0"/>
          <w:marBottom w:val="0"/>
          <w:divBdr>
            <w:top w:val="none" w:sz="0" w:space="0" w:color="auto"/>
            <w:left w:val="none" w:sz="0" w:space="0" w:color="auto"/>
            <w:bottom w:val="none" w:sz="0" w:space="0" w:color="auto"/>
            <w:right w:val="none" w:sz="0" w:space="0" w:color="auto"/>
          </w:divBdr>
        </w:div>
        <w:div w:id="1086196178">
          <w:marLeft w:val="0"/>
          <w:marRight w:val="0"/>
          <w:marTop w:val="0"/>
          <w:marBottom w:val="0"/>
          <w:divBdr>
            <w:top w:val="none" w:sz="0" w:space="0" w:color="auto"/>
            <w:left w:val="none" w:sz="0" w:space="0" w:color="auto"/>
            <w:bottom w:val="none" w:sz="0" w:space="0" w:color="auto"/>
            <w:right w:val="none" w:sz="0" w:space="0" w:color="auto"/>
          </w:divBdr>
        </w:div>
        <w:div w:id="1086196179">
          <w:marLeft w:val="0"/>
          <w:marRight w:val="0"/>
          <w:marTop w:val="0"/>
          <w:marBottom w:val="0"/>
          <w:divBdr>
            <w:top w:val="none" w:sz="0" w:space="0" w:color="auto"/>
            <w:left w:val="none" w:sz="0" w:space="0" w:color="auto"/>
            <w:bottom w:val="none" w:sz="0" w:space="0" w:color="auto"/>
            <w:right w:val="none" w:sz="0" w:space="0" w:color="auto"/>
          </w:divBdr>
        </w:div>
        <w:div w:id="1086196180">
          <w:marLeft w:val="0"/>
          <w:marRight w:val="0"/>
          <w:marTop w:val="0"/>
          <w:marBottom w:val="0"/>
          <w:divBdr>
            <w:top w:val="none" w:sz="0" w:space="0" w:color="auto"/>
            <w:left w:val="none" w:sz="0" w:space="0" w:color="auto"/>
            <w:bottom w:val="none" w:sz="0" w:space="0" w:color="auto"/>
            <w:right w:val="none" w:sz="0" w:space="0" w:color="auto"/>
          </w:divBdr>
        </w:div>
        <w:div w:id="1086196185">
          <w:marLeft w:val="0"/>
          <w:marRight w:val="0"/>
          <w:marTop w:val="0"/>
          <w:marBottom w:val="0"/>
          <w:divBdr>
            <w:top w:val="none" w:sz="0" w:space="0" w:color="auto"/>
            <w:left w:val="none" w:sz="0" w:space="0" w:color="auto"/>
            <w:bottom w:val="none" w:sz="0" w:space="0" w:color="auto"/>
            <w:right w:val="none" w:sz="0" w:space="0" w:color="auto"/>
          </w:divBdr>
        </w:div>
      </w:divsChild>
    </w:div>
    <w:div w:id="1086196189">
      <w:marLeft w:val="0"/>
      <w:marRight w:val="0"/>
      <w:marTop w:val="0"/>
      <w:marBottom w:val="0"/>
      <w:divBdr>
        <w:top w:val="none" w:sz="0" w:space="0" w:color="auto"/>
        <w:left w:val="none" w:sz="0" w:space="0" w:color="auto"/>
        <w:bottom w:val="none" w:sz="0" w:space="0" w:color="auto"/>
        <w:right w:val="none" w:sz="0" w:space="0" w:color="auto"/>
      </w:divBdr>
      <w:divsChild>
        <w:div w:id="1086196190">
          <w:marLeft w:val="0"/>
          <w:marRight w:val="0"/>
          <w:marTop w:val="0"/>
          <w:marBottom w:val="0"/>
          <w:divBdr>
            <w:top w:val="none" w:sz="0" w:space="0" w:color="auto"/>
            <w:left w:val="none" w:sz="0" w:space="0" w:color="auto"/>
            <w:bottom w:val="none" w:sz="0" w:space="0" w:color="auto"/>
            <w:right w:val="none" w:sz="0" w:space="0" w:color="auto"/>
          </w:divBdr>
        </w:div>
        <w:div w:id="1086196191">
          <w:marLeft w:val="0"/>
          <w:marRight w:val="0"/>
          <w:marTop w:val="0"/>
          <w:marBottom w:val="0"/>
          <w:divBdr>
            <w:top w:val="none" w:sz="0" w:space="0" w:color="auto"/>
            <w:left w:val="none" w:sz="0" w:space="0" w:color="auto"/>
            <w:bottom w:val="none" w:sz="0" w:space="0" w:color="auto"/>
            <w:right w:val="none" w:sz="0" w:space="0" w:color="auto"/>
          </w:divBdr>
        </w:div>
        <w:div w:id="1086196195">
          <w:marLeft w:val="0"/>
          <w:marRight w:val="0"/>
          <w:marTop w:val="0"/>
          <w:marBottom w:val="0"/>
          <w:divBdr>
            <w:top w:val="none" w:sz="0" w:space="0" w:color="auto"/>
            <w:left w:val="none" w:sz="0" w:space="0" w:color="auto"/>
            <w:bottom w:val="none" w:sz="0" w:space="0" w:color="auto"/>
            <w:right w:val="none" w:sz="0" w:space="0" w:color="auto"/>
          </w:divBdr>
        </w:div>
        <w:div w:id="1086196197">
          <w:marLeft w:val="0"/>
          <w:marRight w:val="0"/>
          <w:marTop w:val="0"/>
          <w:marBottom w:val="0"/>
          <w:divBdr>
            <w:top w:val="none" w:sz="0" w:space="0" w:color="auto"/>
            <w:left w:val="none" w:sz="0" w:space="0" w:color="auto"/>
            <w:bottom w:val="none" w:sz="0" w:space="0" w:color="auto"/>
            <w:right w:val="none" w:sz="0" w:space="0" w:color="auto"/>
          </w:divBdr>
        </w:div>
        <w:div w:id="1086196199">
          <w:marLeft w:val="0"/>
          <w:marRight w:val="0"/>
          <w:marTop w:val="0"/>
          <w:marBottom w:val="0"/>
          <w:divBdr>
            <w:top w:val="none" w:sz="0" w:space="0" w:color="auto"/>
            <w:left w:val="none" w:sz="0" w:space="0" w:color="auto"/>
            <w:bottom w:val="none" w:sz="0" w:space="0" w:color="auto"/>
            <w:right w:val="none" w:sz="0" w:space="0" w:color="auto"/>
          </w:divBdr>
        </w:div>
        <w:div w:id="1086196201">
          <w:marLeft w:val="0"/>
          <w:marRight w:val="0"/>
          <w:marTop w:val="0"/>
          <w:marBottom w:val="0"/>
          <w:divBdr>
            <w:top w:val="none" w:sz="0" w:space="0" w:color="auto"/>
            <w:left w:val="none" w:sz="0" w:space="0" w:color="auto"/>
            <w:bottom w:val="none" w:sz="0" w:space="0" w:color="auto"/>
            <w:right w:val="none" w:sz="0" w:space="0" w:color="auto"/>
          </w:divBdr>
        </w:div>
        <w:div w:id="1086196204">
          <w:marLeft w:val="0"/>
          <w:marRight w:val="0"/>
          <w:marTop w:val="0"/>
          <w:marBottom w:val="0"/>
          <w:divBdr>
            <w:top w:val="none" w:sz="0" w:space="0" w:color="auto"/>
            <w:left w:val="none" w:sz="0" w:space="0" w:color="auto"/>
            <w:bottom w:val="none" w:sz="0" w:space="0" w:color="auto"/>
            <w:right w:val="none" w:sz="0" w:space="0" w:color="auto"/>
          </w:divBdr>
        </w:div>
        <w:div w:id="1086196205">
          <w:marLeft w:val="0"/>
          <w:marRight w:val="0"/>
          <w:marTop w:val="0"/>
          <w:marBottom w:val="0"/>
          <w:divBdr>
            <w:top w:val="none" w:sz="0" w:space="0" w:color="auto"/>
            <w:left w:val="none" w:sz="0" w:space="0" w:color="auto"/>
            <w:bottom w:val="none" w:sz="0" w:space="0" w:color="auto"/>
            <w:right w:val="none" w:sz="0" w:space="0" w:color="auto"/>
          </w:divBdr>
        </w:div>
        <w:div w:id="1086196207">
          <w:marLeft w:val="0"/>
          <w:marRight w:val="0"/>
          <w:marTop w:val="0"/>
          <w:marBottom w:val="0"/>
          <w:divBdr>
            <w:top w:val="none" w:sz="0" w:space="0" w:color="auto"/>
            <w:left w:val="none" w:sz="0" w:space="0" w:color="auto"/>
            <w:bottom w:val="none" w:sz="0" w:space="0" w:color="auto"/>
            <w:right w:val="none" w:sz="0" w:space="0" w:color="auto"/>
          </w:divBdr>
        </w:div>
        <w:div w:id="1086196209">
          <w:marLeft w:val="0"/>
          <w:marRight w:val="0"/>
          <w:marTop w:val="0"/>
          <w:marBottom w:val="0"/>
          <w:divBdr>
            <w:top w:val="none" w:sz="0" w:space="0" w:color="auto"/>
            <w:left w:val="none" w:sz="0" w:space="0" w:color="auto"/>
            <w:bottom w:val="none" w:sz="0" w:space="0" w:color="auto"/>
            <w:right w:val="none" w:sz="0" w:space="0" w:color="auto"/>
          </w:divBdr>
        </w:div>
        <w:div w:id="1086196210">
          <w:marLeft w:val="0"/>
          <w:marRight w:val="0"/>
          <w:marTop w:val="0"/>
          <w:marBottom w:val="0"/>
          <w:divBdr>
            <w:top w:val="none" w:sz="0" w:space="0" w:color="auto"/>
            <w:left w:val="none" w:sz="0" w:space="0" w:color="auto"/>
            <w:bottom w:val="none" w:sz="0" w:space="0" w:color="auto"/>
            <w:right w:val="none" w:sz="0" w:space="0" w:color="auto"/>
          </w:divBdr>
        </w:div>
        <w:div w:id="1086196213">
          <w:marLeft w:val="0"/>
          <w:marRight w:val="0"/>
          <w:marTop w:val="0"/>
          <w:marBottom w:val="0"/>
          <w:divBdr>
            <w:top w:val="none" w:sz="0" w:space="0" w:color="auto"/>
            <w:left w:val="none" w:sz="0" w:space="0" w:color="auto"/>
            <w:bottom w:val="none" w:sz="0" w:space="0" w:color="auto"/>
            <w:right w:val="none" w:sz="0" w:space="0" w:color="auto"/>
          </w:divBdr>
        </w:div>
        <w:div w:id="1086196219">
          <w:marLeft w:val="0"/>
          <w:marRight w:val="0"/>
          <w:marTop w:val="0"/>
          <w:marBottom w:val="0"/>
          <w:divBdr>
            <w:top w:val="none" w:sz="0" w:space="0" w:color="auto"/>
            <w:left w:val="none" w:sz="0" w:space="0" w:color="auto"/>
            <w:bottom w:val="none" w:sz="0" w:space="0" w:color="auto"/>
            <w:right w:val="none" w:sz="0" w:space="0" w:color="auto"/>
          </w:divBdr>
        </w:div>
        <w:div w:id="1086196224">
          <w:marLeft w:val="0"/>
          <w:marRight w:val="0"/>
          <w:marTop w:val="0"/>
          <w:marBottom w:val="0"/>
          <w:divBdr>
            <w:top w:val="none" w:sz="0" w:space="0" w:color="auto"/>
            <w:left w:val="none" w:sz="0" w:space="0" w:color="auto"/>
            <w:bottom w:val="none" w:sz="0" w:space="0" w:color="auto"/>
            <w:right w:val="none" w:sz="0" w:space="0" w:color="auto"/>
          </w:divBdr>
        </w:div>
        <w:div w:id="1086196229">
          <w:marLeft w:val="0"/>
          <w:marRight w:val="0"/>
          <w:marTop w:val="0"/>
          <w:marBottom w:val="0"/>
          <w:divBdr>
            <w:top w:val="none" w:sz="0" w:space="0" w:color="auto"/>
            <w:left w:val="none" w:sz="0" w:space="0" w:color="auto"/>
            <w:bottom w:val="none" w:sz="0" w:space="0" w:color="auto"/>
            <w:right w:val="none" w:sz="0" w:space="0" w:color="auto"/>
          </w:divBdr>
        </w:div>
        <w:div w:id="1086196231">
          <w:marLeft w:val="0"/>
          <w:marRight w:val="0"/>
          <w:marTop w:val="0"/>
          <w:marBottom w:val="0"/>
          <w:divBdr>
            <w:top w:val="none" w:sz="0" w:space="0" w:color="auto"/>
            <w:left w:val="none" w:sz="0" w:space="0" w:color="auto"/>
            <w:bottom w:val="none" w:sz="0" w:space="0" w:color="auto"/>
            <w:right w:val="none" w:sz="0" w:space="0" w:color="auto"/>
          </w:divBdr>
        </w:div>
        <w:div w:id="1086196234">
          <w:marLeft w:val="0"/>
          <w:marRight w:val="0"/>
          <w:marTop w:val="0"/>
          <w:marBottom w:val="0"/>
          <w:divBdr>
            <w:top w:val="none" w:sz="0" w:space="0" w:color="auto"/>
            <w:left w:val="none" w:sz="0" w:space="0" w:color="auto"/>
            <w:bottom w:val="none" w:sz="0" w:space="0" w:color="auto"/>
            <w:right w:val="none" w:sz="0" w:space="0" w:color="auto"/>
          </w:divBdr>
        </w:div>
        <w:div w:id="1086196242">
          <w:marLeft w:val="0"/>
          <w:marRight w:val="0"/>
          <w:marTop w:val="0"/>
          <w:marBottom w:val="0"/>
          <w:divBdr>
            <w:top w:val="none" w:sz="0" w:space="0" w:color="auto"/>
            <w:left w:val="none" w:sz="0" w:space="0" w:color="auto"/>
            <w:bottom w:val="none" w:sz="0" w:space="0" w:color="auto"/>
            <w:right w:val="none" w:sz="0" w:space="0" w:color="auto"/>
          </w:divBdr>
        </w:div>
        <w:div w:id="1086196244">
          <w:marLeft w:val="0"/>
          <w:marRight w:val="0"/>
          <w:marTop w:val="0"/>
          <w:marBottom w:val="0"/>
          <w:divBdr>
            <w:top w:val="none" w:sz="0" w:space="0" w:color="auto"/>
            <w:left w:val="none" w:sz="0" w:space="0" w:color="auto"/>
            <w:bottom w:val="none" w:sz="0" w:space="0" w:color="auto"/>
            <w:right w:val="none" w:sz="0" w:space="0" w:color="auto"/>
          </w:divBdr>
        </w:div>
        <w:div w:id="1086196248">
          <w:marLeft w:val="0"/>
          <w:marRight w:val="0"/>
          <w:marTop w:val="0"/>
          <w:marBottom w:val="0"/>
          <w:divBdr>
            <w:top w:val="none" w:sz="0" w:space="0" w:color="auto"/>
            <w:left w:val="none" w:sz="0" w:space="0" w:color="auto"/>
            <w:bottom w:val="none" w:sz="0" w:space="0" w:color="auto"/>
            <w:right w:val="none" w:sz="0" w:space="0" w:color="auto"/>
          </w:divBdr>
        </w:div>
        <w:div w:id="1086196258">
          <w:marLeft w:val="0"/>
          <w:marRight w:val="0"/>
          <w:marTop w:val="0"/>
          <w:marBottom w:val="0"/>
          <w:divBdr>
            <w:top w:val="none" w:sz="0" w:space="0" w:color="auto"/>
            <w:left w:val="none" w:sz="0" w:space="0" w:color="auto"/>
            <w:bottom w:val="none" w:sz="0" w:space="0" w:color="auto"/>
            <w:right w:val="none" w:sz="0" w:space="0" w:color="auto"/>
          </w:divBdr>
        </w:div>
        <w:div w:id="1086196263">
          <w:marLeft w:val="0"/>
          <w:marRight w:val="0"/>
          <w:marTop w:val="0"/>
          <w:marBottom w:val="0"/>
          <w:divBdr>
            <w:top w:val="none" w:sz="0" w:space="0" w:color="auto"/>
            <w:left w:val="none" w:sz="0" w:space="0" w:color="auto"/>
            <w:bottom w:val="none" w:sz="0" w:space="0" w:color="auto"/>
            <w:right w:val="none" w:sz="0" w:space="0" w:color="auto"/>
          </w:divBdr>
        </w:div>
        <w:div w:id="1086196266">
          <w:marLeft w:val="0"/>
          <w:marRight w:val="0"/>
          <w:marTop w:val="0"/>
          <w:marBottom w:val="0"/>
          <w:divBdr>
            <w:top w:val="none" w:sz="0" w:space="0" w:color="auto"/>
            <w:left w:val="none" w:sz="0" w:space="0" w:color="auto"/>
            <w:bottom w:val="none" w:sz="0" w:space="0" w:color="auto"/>
            <w:right w:val="none" w:sz="0" w:space="0" w:color="auto"/>
          </w:divBdr>
        </w:div>
      </w:divsChild>
    </w:div>
    <w:div w:id="1086196200">
      <w:marLeft w:val="0"/>
      <w:marRight w:val="0"/>
      <w:marTop w:val="0"/>
      <w:marBottom w:val="0"/>
      <w:divBdr>
        <w:top w:val="none" w:sz="0" w:space="0" w:color="auto"/>
        <w:left w:val="none" w:sz="0" w:space="0" w:color="auto"/>
        <w:bottom w:val="none" w:sz="0" w:space="0" w:color="auto"/>
        <w:right w:val="none" w:sz="0" w:space="0" w:color="auto"/>
      </w:divBdr>
      <w:divsChild>
        <w:div w:id="1086196198">
          <w:marLeft w:val="0"/>
          <w:marRight w:val="0"/>
          <w:marTop w:val="0"/>
          <w:marBottom w:val="0"/>
          <w:divBdr>
            <w:top w:val="none" w:sz="0" w:space="0" w:color="auto"/>
            <w:left w:val="none" w:sz="0" w:space="0" w:color="auto"/>
            <w:bottom w:val="none" w:sz="0" w:space="0" w:color="auto"/>
            <w:right w:val="none" w:sz="0" w:space="0" w:color="auto"/>
          </w:divBdr>
        </w:div>
        <w:div w:id="1086196220">
          <w:marLeft w:val="0"/>
          <w:marRight w:val="0"/>
          <w:marTop w:val="0"/>
          <w:marBottom w:val="0"/>
          <w:divBdr>
            <w:top w:val="none" w:sz="0" w:space="0" w:color="auto"/>
            <w:left w:val="none" w:sz="0" w:space="0" w:color="auto"/>
            <w:bottom w:val="none" w:sz="0" w:space="0" w:color="auto"/>
            <w:right w:val="none" w:sz="0" w:space="0" w:color="auto"/>
          </w:divBdr>
        </w:div>
        <w:div w:id="1086196222">
          <w:marLeft w:val="0"/>
          <w:marRight w:val="0"/>
          <w:marTop w:val="0"/>
          <w:marBottom w:val="0"/>
          <w:divBdr>
            <w:top w:val="none" w:sz="0" w:space="0" w:color="auto"/>
            <w:left w:val="none" w:sz="0" w:space="0" w:color="auto"/>
            <w:bottom w:val="none" w:sz="0" w:space="0" w:color="auto"/>
            <w:right w:val="none" w:sz="0" w:space="0" w:color="auto"/>
          </w:divBdr>
        </w:div>
        <w:div w:id="1086196226">
          <w:marLeft w:val="0"/>
          <w:marRight w:val="0"/>
          <w:marTop w:val="0"/>
          <w:marBottom w:val="0"/>
          <w:divBdr>
            <w:top w:val="none" w:sz="0" w:space="0" w:color="auto"/>
            <w:left w:val="none" w:sz="0" w:space="0" w:color="auto"/>
            <w:bottom w:val="none" w:sz="0" w:space="0" w:color="auto"/>
            <w:right w:val="none" w:sz="0" w:space="0" w:color="auto"/>
          </w:divBdr>
        </w:div>
        <w:div w:id="1086196232">
          <w:marLeft w:val="0"/>
          <w:marRight w:val="0"/>
          <w:marTop w:val="0"/>
          <w:marBottom w:val="0"/>
          <w:divBdr>
            <w:top w:val="none" w:sz="0" w:space="0" w:color="auto"/>
            <w:left w:val="none" w:sz="0" w:space="0" w:color="auto"/>
            <w:bottom w:val="none" w:sz="0" w:space="0" w:color="auto"/>
            <w:right w:val="none" w:sz="0" w:space="0" w:color="auto"/>
          </w:divBdr>
        </w:div>
        <w:div w:id="1086196255">
          <w:marLeft w:val="0"/>
          <w:marRight w:val="0"/>
          <w:marTop w:val="0"/>
          <w:marBottom w:val="0"/>
          <w:divBdr>
            <w:top w:val="none" w:sz="0" w:space="0" w:color="auto"/>
            <w:left w:val="none" w:sz="0" w:space="0" w:color="auto"/>
            <w:bottom w:val="none" w:sz="0" w:space="0" w:color="auto"/>
            <w:right w:val="none" w:sz="0" w:space="0" w:color="auto"/>
          </w:divBdr>
        </w:div>
        <w:div w:id="1086196257">
          <w:marLeft w:val="0"/>
          <w:marRight w:val="0"/>
          <w:marTop w:val="0"/>
          <w:marBottom w:val="0"/>
          <w:divBdr>
            <w:top w:val="none" w:sz="0" w:space="0" w:color="auto"/>
            <w:left w:val="none" w:sz="0" w:space="0" w:color="auto"/>
            <w:bottom w:val="none" w:sz="0" w:space="0" w:color="auto"/>
            <w:right w:val="none" w:sz="0" w:space="0" w:color="auto"/>
          </w:divBdr>
        </w:div>
      </w:divsChild>
    </w:div>
    <w:div w:id="1086196218">
      <w:marLeft w:val="0"/>
      <w:marRight w:val="0"/>
      <w:marTop w:val="0"/>
      <w:marBottom w:val="0"/>
      <w:divBdr>
        <w:top w:val="none" w:sz="0" w:space="0" w:color="auto"/>
        <w:left w:val="none" w:sz="0" w:space="0" w:color="auto"/>
        <w:bottom w:val="none" w:sz="0" w:space="0" w:color="auto"/>
        <w:right w:val="none" w:sz="0" w:space="0" w:color="auto"/>
      </w:divBdr>
      <w:divsChild>
        <w:div w:id="1086196193">
          <w:marLeft w:val="0"/>
          <w:marRight w:val="0"/>
          <w:marTop w:val="0"/>
          <w:marBottom w:val="0"/>
          <w:divBdr>
            <w:top w:val="none" w:sz="0" w:space="0" w:color="auto"/>
            <w:left w:val="none" w:sz="0" w:space="0" w:color="auto"/>
            <w:bottom w:val="none" w:sz="0" w:space="0" w:color="auto"/>
            <w:right w:val="none" w:sz="0" w:space="0" w:color="auto"/>
          </w:divBdr>
        </w:div>
        <w:div w:id="1086196202">
          <w:marLeft w:val="0"/>
          <w:marRight w:val="0"/>
          <w:marTop w:val="0"/>
          <w:marBottom w:val="0"/>
          <w:divBdr>
            <w:top w:val="none" w:sz="0" w:space="0" w:color="auto"/>
            <w:left w:val="none" w:sz="0" w:space="0" w:color="auto"/>
            <w:bottom w:val="none" w:sz="0" w:space="0" w:color="auto"/>
            <w:right w:val="none" w:sz="0" w:space="0" w:color="auto"/>
          </w:divBdr>
        </w:div>
        <w:div w:id="1086196206">
          <w:marLeft w:val="0"/>
          <w:marRight w:val="0"/>
          <w:marTop w:val="0"/>
          <w:marBottom w:val="0"/>
          <w:divBdr>
            <w:top w:val="none" w:sz="0" w:space="0" w:color="auto"/>
            <w:left w:val="none" w:sz="0" w:space="0" w:color="auto"/>
            <w:bottom w:val="none" w:sz="0" w:space="0" w:color="auto"/>
            <w:right w:val="none" w:sz="0" w:space="0" w:color="auto"/>
          </w:divBdr>
        </w:div>
        <w:div w:id="1086196215">
          <w:marLeft w:val="0"/>
          <w:marRight w:val="0"/>
          <w:marTop w:val="0"/>
          <w:marBottom w:val="0"/>
          <w:divBdr>
            <w:top w:val="none" w:sz="0" w:space="0" w:color="auto"/>
            <w:left w:val="none" w:sz="0" w:space="0" w:color="auto"/>
            <w:bottom w:val="none" w:sz="0" w:space="0" w:color="auto"/>
            <w:right w:val="none" w:sz="0" w:space="0" w:color="auto"/>
          </w:divBdr>
        </w:div>
        <w:div w:id="1086196221">
          <w:marLeft w:val="0"/>
          <w:marRight w:val="0"/>
          <w:marTop w:val="0"/>
          <w:marBottom w:val="0"/>
          <w:divBdr>
            <w:top w:val="none" w:sz="0" w:space="0" w:color="auto"/>
            <w:left w:val="none" w:sz="0" w:space="0" w:color="auto"/>
            <w:bottom w:val="none" w:sz="0" w:space="0" w:color="auto"/>
            <w:right w:val="none" w:sz="0" w:space="0" w:color="auto"/>
          </w:divBdr>
        </w:div>
        <w:div w:id="1086196228">
          <w:marLeft w:val="0"/>
          <w:marRight w:val="0"/>
          <w:marTop w:val="0"/>
          <w:marBottom w:val="0"/>
          <w:divBdr>
            <w:top w:val="none" w:sz="0" w:space="0" w:color="auto"/>
            <w:left w:val="none" w:sz="0" w:space="0" w:color="auto"/>
            <w:bottom w:val="none" w:sz="0" w:space="0" w:color="auto"/>
            <w:right w:val="none" w:sz="0" w:space="0" w:color="auto"/>
          </w:divBdr>
        </w:div>
        <w:div w:id="1086196230">
          <w:marLeft w:val="0"/>
          <w:marRight w:val="0"/>
          <w:marTop w:val="0"/>
          <w:marBottom w:val="0"/>
          <w:divBdr>
            <w:top w:val="none" w:sz="0" w:space="0" w:color="auto"/>
            <w:left w:val="none" w:sz="0" w:space="0" w:color="auto"/>
            <w:bottom w:val="none" w:sz="0" w:space="0" w:color="auto"/>
            <w:right w:val="none" w:sz="0" w:space="0" w:color="auto"/>
          </w:divBdr>
        </w:div>
        <w:div w:id="1086196235">
          <w:marLeft w:val="0"/>
          <w:marRight w:val="0"/>
          <w:marTop w:val="0"/>
          <w:marBottom w:val="0"/>
          <w:divBdr>
            <w:top w:val="none" w:sz="0" w:space="0" w:color="auto"/>
            <w:left w:val="none" w:sz="0" w:space="0" w:color="auto"/>
            <w:bottom w:val="none" w:sz="0" w:space="0" w:color="auto"/>
            <w:right w:val="none" w:sz="0" w:space="0" w:color="auto"/>
          </w:divBdr>
        </w:div>
        <w:div w:id="1086196237">
          <w:marLeft w:val="0"/>
          <w:marRight w:val="0"/>
          <w:marTop w:val="0"/>
          <w:marBottom w:val="0"/>
          <w:divBdr>
            <w:top w:val="none" w:sz="0" w:space="0" w:color="auto"/>
            <w:left w:val="none" w:sz="0" w:space="0" w:color="auto"/>
            <w:bottom w:val="none" w:sz="0" w:space="0" w:color="auto"/>
            <w:right w:val="none" w:sz="0" w:space="0" w:color="auto"/>
          </w:divBdr>
        </w:div>
        <w:div w:id="1086196238">
          <w:marLeft w:val="0"/>
          <w:marRight w:val="0"/>
          <w:marTop w:val="0"/>
          <w:marBottom w:val="0"/>
          <w:divBdr>
            <w:top w:val="none" w:sz="0" w:space="0" w:color="auto"/>
            <w:left w:val="none" w:sz="0" w:space="0" w:color="auto"/>
            <w:bottom w:val="none" w:sz="0" w:space="0" w:color="auto"/>
            <w:right w:val="none" w:sz="0" w:space="0" w:color="auto"/>
          </w:divBdr>
        </w:div>
        <w:div w:id="1086196240">
          <w:marLeft w:val="0"/>
          <w:marRight w:val="0"/>
          <w:marTop w:val="0"/>
          <w:marBottom w:val="0"/>
          <w:divBdr>
            <w:top w:val="none" w:sz="0" w:space="0" w:color="auto"/>
            <w:left w:val="none" w:sz="0" w:space="0" w:color="auto"/>
            <w:bottom w:val="none" w:sz="0" w:space="0" w:color="auto"/>
            <w:right w:val="none" w:sz="0" w:space="0" w:color="auto"/>
          </w:divBdr>
        </w:div>
        <w:div w:id="1086196241">
          <w:marLeft w:val="0"/>
          <w:marRight w:val="0"/>
          <w:marTop w:val="0"/>
          <w:marBottom w:val="0"/>
          <w:divBdr>
            <w:top w:val="none" w:sz="0" w:space="0" w:color="auto"/>
            <w:left w:val="none" w:sz="0" w:space="0" w:color="auto"/>
            <w:bottom w:val="none" w:sz="0" w:space="0" w:color="auto"/>
            <w:right w:val="none" w:sz="0" w:space="0" w:color="auto"/>
          </w:divBdr>
        </w:div>
        <w:div w:id="1086196243">
          <w:marLeft w:val="0"/>
          <w:marRight w:val="0"/>
          <w:marTop w:val="0"/>
          <w:marBottom w:val="0"/>
          <w:divBdr>
            <w:top w:val="none" w:sz="0" w:space="0" w:color="auto"/>
            <w:left w:val="none" w:sz="0" w:space="0" w:color="auto"/>
            <w:bottom w:val="none" w:sz="0" w:space="0" w:color="auto"/>
            <w:right w:val="none" w:sz="0" w:space="0" w:color="auto"/>
          </w:divBdr>
        </w:div>
        <w:div w:id="1086196246">
          <w:marLeft w:val="0"/>
          <w:marRight w:val="0"/>
          <w:marTop w:val="0"/>
          <w:marBottom w:val="0"/>
          <w:divBdr>
            <w:top w:val="none" w:sz="0" w:space="0" w:color="auto"/>
            <w:left w:val="none" w:sz="0" w:space="0" w:color="auto"/>
            <w:bottom w:val="none" w:sz="0" w:space="0" w:color="auto"/>
            <w:right w:val="none" w:sz="0" w:space="0" w:color="auto"/>
          </w:divBdr>
        </w:div>
        <w:div w:id="1086196253">
          <w:marLeft w:val="0"/>
          <w:marRight w:val="0"/>
          <w:marTop w:val="0"/>
          <w:marBottom w:val="0"/>
          <w:divBdr>
            <w:top w:val="none" w:sz="0" w:space="0" w:color="auto"/>
            <w:left w:val="none" w:sz="0" w:space="0" w:color="auto"/>
            <w:bottom w:val="none" w:sz="0" w:space="0" w:color="auto"/>
            <w:right w:val="none" w:sz="0" w:space="0" w:color="auto"/>
          </w:divBdr>
        </w:div>
        <w:div w:id="1086196254">
          <w:marLeft w:val="0"/>
          <w:marRight w:val="0"/>
          <w:marTop w:val="0"/>
          <w:marBottom w:val="0"/>
          <w:divBdr>
            <w:top w:val="none" w:sz="0" w:space="0" w:color="auto"/>
            <w:left w:val="none" w:sz="0" w:space="0" w:color="auto"/>
            <w:bottom w:val="none" w:sz="0" w:space="0" w:color="auto"/>
            <w:right w:val="none" w:sz="0" w:space="0" w:color="auto"/>
          </w:divBdr>
        </w:div>
        <w:div w:id="1086196256">
          <w:marLeft w:val="0"/>
          <w:marRight w:val="0"/>
          <w:marTop w:val="0"/>
          <w:marBottom w:val="0"/>
          <w:divBdr>
            <w:top w:val="none" w:sz="0" w:space="0" w:color="auto"/>
            <w:left w:val="none" w:sz="0" w:space="0" w:color="auto"/>
            <w:bottom w:val="none" w:sz="0" w:space="0" w:color="auto"/>
            <w:right w:val="none" w:sz="0" w:space="0" w:color="auto"/>
          </w:divBdr>
        </w:div>
        <w:div w:id="1086196259">
          <w:marLeft w:val="0"/>
          <w:marRight w:val="0"/>
          <w:marTop w:val="0"/>
          <w:marBottom w:val="0"/>
          <w:divBdr>
            <w:top w:val="none" w:sz="0" w:space="0" w:color="auto"/>
            <w:left w:val="none" w:sz="0" w:space="0" w:color="auto"/>
            <w:bottom w:val="none" w:sz="0" w:space="0" w:color="auto"/>
            <w:right w:val="none" w:sz="0" w:space="0" w:color="auto"/>
          </w:divBdr>
        </w:div>
      </w:divsChild>
    </w:div>
    <w:div w:id="1086196223">
      <w:marLeft w:val="0"/>
      <w:marRight w:val="0"/>
      <w:marTop w:val="0"/>
      <w:marBottom w:val="0"/>
      <w:divBdr>
        <w:top w:val="none" w:sz="0" w:space="0" w:color="auto"/>
        <w:left w:val="none" w:sz="0" w:space="0" w:color="auto"/>
        <w:bottom w:val="none" w:sz="0" w:space="0" w:color="auto"/>
        <w:right w:val="none" w:sz="0" w:space="0" w:color="auto"/>
      </w:divBdr>
      <w:divsChild>
        <w:div w:id="1086196188">
          <w:marLeft w:val="0"/>
          <w:marRight w:val="0"/>
          <w:marTop w:val="0"/>
          <w:marBottom w:val="0"/>
          <w:divBdr>
            <w:top w:val="none" w:sz="0" w:space="0" w:color="auto"/>
            <w:left w:val="none" w:sz="0" w:space="0" w:color="auto"/>
            <w:bottom w:val="none" w:sz="0" w:space="0" w:color="auto"/>
            <w:right w:val="none" w:sz="0" w:space="0" w:color="auto"/>
          </w:divBdr>
        </w:div>
        <w:div w:id="1086196225">
          <w:marLeft w:val="0"/>
          <w:marRight w:val="0"/>
          <w:marTop w:val="0"/>
          <w:marBottom w:val="0"/>
          <w:divBdr>
            <w:top w:val="none" w:sz="0" w:space="0" w:color="auto"/>
            <w:left w:val="none" w:sz="0" w:space="0" w:color="auto"/>
            <w:bottom w:val="none" w:sz="0" w:space="0" w:color="auto"/>
            <w:right w:val="none" w:sz="0" w:space="0" w:color="auto"/>
          </w:divBdr>
        </w:div>
        <w:div w:id="1086196227">
          <w:marLeft w:val="0"/>
          <w:marRight w:val="0"/>
          <w:marTop w:val="0"/>
          <w:marBottom w:val="0"/>
          <w:divBdr>
            <w:top w:val="none" w:sz="0" w:space="0" w:color="auto"/>
            <w:left w:val="none" w:sz="0" w:space="0" w:color="auto"/>
            <w:bottom w:val="none" w:sz="0" w:space="0" w:color="auto"/>
            <w:right w:val="none" w:sz="0" w:space="0" w:color="auto"/>
          </w:divBdr>
        </w:div>
        <w:div w:id="1086196239">
          <w:marLeft w:val="0"/>
          <w:marRight w:val="0"/>
          <w:marTop w:val="0"/>
          <w:marBottom w:val="0"/>
          <w:divBdr>
            <w:top w:val="none" w:sz="0" w:space="0" w:color="auto"/>
            <w:left w:val="none" w:sz="0" w:space="0" w:color="auto"/>
            <w:bottom w:val="none" w:sz="0" w:space="0" w:color="auto"/>
            <w:right w:val="none" w:sz="0" w:space="0" w:color="auto"/>
          </w:divBdr>
        </w:div>
        <w:div w:id="1086196245">
          <w:marLeft w:val="0"/>
          <w:marRight w:val="0"/>
          <w:marTop w:val="0"/>
          <w:marBottom w:val="0"/>
          <w:divBdr>
            <w:top w:val="none" w:sz="0" w:space="0" w:color="auto"/>
            <w:left w:val="none" w:sz="0" w:space="0" w:color="auto"/>
            <w:bottom w:val="none" w:sz="0" w:space="0" w:color="auto"/>
            <w:right w:val="none" w:sz="0" w:space="0" w:color="auto"/>
          </w:divBdr>
        </w:div>
        <w:div w:id="1086196247">
          <w:marLeft w:val="0"/>
          <w:marRight w:val="0"/>
          <w:marTop w:val="0"/>
          <w:marBottom w:val="0"/>
          <w:divBdr>
            <w:top w:val="none" w:sz="0" w:space="0" w:color="auto"/>
            <w:left w:val="none" w:sz="0" w:space="0" w:color="auto"/>
            <w:bottom w:val="none" w:sz="0" w:space="0" w:color="auto"/>
            <w:right w:val="none" w:sz="0" w:space="0" w:color="auto"/>
          </w:divBdr>
        </w:div>
        <w:div w:id="1086196249">
          <w:marLeft w:val="0"/>
          <w:marRight w:val="0"/>
          <w:marTop w:val="0"/>
          <w:marBottom w:val="0"/>
          <w:divBdr>
            <w:top w:val="none" w:sz="0" w:space="0" w:color="auto"/>
            <w:left w:val="none" w:sz="0" w:space="0" w:color="auto"/>
            <w:bottom w:val="none" w:sz="0" w:space="0" w:color="auto"/>
            <w:right w:val="none" w:sz="0" w:space="0" w:color="auto"/>
          </w:divBdr>
        </w:div>
        <w:div w:id="1086196262">
          <w:marLeft w:val="0"/>
          <w:marRight w:val="0"/>
          <w:marTop w:val="0"/>
          <w:marBottom w:val="0"/>
          <w:divBdr>
            <w:top w:val="none" w:sz="0" w:space="0" w:color="auto"/>
            <w:left w:val="none" w:sz="0" w:space="0" w:color="auto"/>
            <w:bottom w:val="none" w:sz="0" w:space="0" w:color="auto"/>
            <w:right w:val="none" w:sz="0" w:space="0" w:color="auto"/>
          </w:divBdr>
        </w:div>
        <w:div w:id="1086196269">
          <w:marLeft w:val="0"/>
          <w:marRight w:val="0"/>
          <w:marTop w:val="0"/>
          <w:marBottom w:val="0"/>
          <w:divBdr>
            <w:top w:val="none" w:sz="0" w:space="0" w:color="auto"/>
            <w:left w:val="none" w:sz="0" w:space="0" w:color="auto"/>
            <w:bottom w:val="none" w:sz="0" w:space="0" w:color="auto"/>
            <w:right w:val="none" w:sz="0" w:space="0" w:color="auto"/>
          </w:divBdr>
        </w:div>
      </w:divsChild>
    </w:div>
    <w:div w:id="1086196268">
      <w:marLeft w:val="0"/>
      <w:marRight w:val="0"/>
      <w:marTop w:val="0"/>
      <w:marBottom w:val="0"/>
      <w:divBdr>
        <w:top w:val="none" w:sz="0" w:space="0" w:color="auto"/>
        <w:left w:val="none" w:sz="0" w:space="0" w:color="auto"/>
        <w:bottom w:val="none" w:sz="0" w:space="0" w:color="auto"/>
        <w:right w:val="none" w:sz="0" w:space="0" w:color="auto"/>
      </w:divBdr>
      <w:divsChild>
        <w:div w:id="1086196187">
          <w:marLeft w:val="0"/>
          <w:marRight w:val="0"/>
          <w:marTop w:val="0"/>
          <w:marBottom w:val="0"/>
          <w:divBdr>
            <w:top w:val="none" w:sz="0" w:space="0" w:color="auto"/>
            <w:left w:val="none" w:sz="0" w:space="0" w:color="auto"/>
            <w:bottom w:val="none" w:sz="0" w:space="0" w:color="auto"/>
            <w:right w:val="none" w:sz="0" w:space="0" w:color="auto"/>
          </w:divBdr>
        </w:div>
        <w:div w:id="1086196192">
          <w:marLeft w:val="0"/>
          <w:marRight w:val="0"/>
          <w:marTop w:val="0"/>
          <w:marBottom w:val="0"/>
          <w:divBdr>
            <w:top w:val="none" w:sz="0" w:space="0" w:color="auto"/>
            <w:left w:val="none" w:sz="0" w:space="0" w:color="auto"/>
            <w:bottom w:val="none" w:sz="0" w:space="0" w:color="auto"/>
            <w:right w:val="none" w:sz="0" w:space="0" w:color="auto"/>
          </w:divBdr>
        </w:div>
        <w:div w:id="1086196194">
          <w:marLeft w:val="0"/>
          <w:marRight w:val="0"/>
          <w:marTop w:val="0"/>
          <w:marBottom w:val="0"/>
          <w:divBdr>
            <w:top w:val="none" w:sz="0" w:space="0" w:color="auto"/>
            <w:left w:val="none" w:sz="0" w:space="0" w:color="auto"/>
            <w:bottom w:val="none" w:sz="0" w:space="0" w:color="auto"/>
            <w:right w:val="none" w:sz="0" w:space="0" w:color="auto"/>
          </w:divBdr>
        </w:div>
        <w:div w:id="1086196196">
          <w:marLeft w:val="0"/>
          <w:marRight w:val="0"/>
          <w:marTop w:val="0"/>
          <w:marBottom w:val="0"/>
          <w:divBdr>
            <w:top w:val="none" w:sz="0" w:space="0" w:color="auto"/>
            <w:left w:val="none" w:sz="0" w:space="0" w:color="auto"/>
            <w:bottom w:val="none" w:sz="0" w:space="0" w:color="auto"/>
            <w:right w:val="none" w:sz="0" w:space="0" w:color="auto"/>
          </w:divBdr>
        </w:div>
        <w:div w:id="1086196203">
          <w:marLeft w:val="0"/>
          <w:marRight w:val="0"/>
          <w:marTop w:val="0"/>
          <w:marBottom w:val="0"/>
          <w:divBdr>
            <w:top w:val="none" w:sz="0" w:space="0" w:color="auto"/>
            <w:left w:val="none" w:sz="0" w:space="0" w:color="auto"/>
            <w:bottom w:val="none" w:sz="0" w:space="0" w:color="auto"/>
            <w:right w:val="none" w:sz="0" w:space="0" w:color="auto"/>
          </w:divBdr>
        </w:div>
        <w:div w:id="1086196208">
          <w:marLeft w:val="0"/>
          <w:marRight w:val="0"/>
          <w:marTop w:val="0"/>
          <w:marBottom w:val="0"/>
          <w:divBdr>
            <w:top w:val="none" w:sz="0" w:space="0" w:color="auto"/>
            <w:left w:val="none" w:sz="0" w:space="0" w:color="auto"/>
            <w:bottom w:val="none" w:sz="0" w:space="0" w:color="auto"/>
            <w:right w:val="none" w:sz="0" w:space="0" w:color="auto"/>
          </w:divBdr>
        </w:div>
        <w:div w:id="1086196211">
          <w:marLeft w:val="0"/>
          <w:marRight w:val="0"/>
          <w:marTop w:val="0"/>
          <w:marBottom w:val="0"/>
          <w:divBdr>
            <w:top w:val="none" w:sz="0" w:space="0" w:color="auto"/>
            <w:left w:val="none" w:sz="0" w:space="0" w:color="auto"/>
            <w:bottom w:val="none" w:sz="0" w:space="0" w:color="auto"/>
            <w:right w:val="none" w:sz="0" w:space="0" w:color="auto"/>
          </w:divBdr>
        </w:div>
        <w:div w:id="1086196212">
          <w:marLeft w:val="0"/>
          <w:marRight w:val="0"/>
          <w:marTop w:val="0"/>
          <w:marBottom w:val="0"/>
          <w:divBdr>
            <w:top w:val="none" w:sz="0" w:space="0" w:color="auto"/>
            <w:left w:val="none" w:sz="0" w:space="0" w:color="auto"/>
            <w:bottom w:val="none" w:sz="0" w:space="0" w:color="auto"/>
            <w:right w:val="none" w:sz="0" w:space="0" w:color="auto"/>
          </w:divBdr>
        </w:div>
        <w:div w:id="1086196214">
          <w:marLeft w:val="0"/>
          <w:marRight w:val="0"/>
          <w:marTop w:val="0"/>
          <w:marBottom w:val="0"/>
          <w:divBdr>
            <w:top w:val="none" w:sz="0" w:space="0" w:color="auto"/>
            <w:left w:val="none" w:sz="0" w:space="0" w:color="auto"/>
            <w:bottom w:val="none" w:sz="0" w:space="0" w:color="auto"/>
            <w:right w:val="none" w:sz="0" w:space="0" w:color="auto"/>
          </w:divBdr>
        </w:div>
        <w:div w:id="1086196216">
          <w:marLeft w:val="0"/>
          <w:marRight w:val="0"/>
          <w:marTop w:val="0"/>
          <w:marBottom w:val="0"/>
          <w:divBdr>
            <w:top w:val="none" w:sz="0" w:space="0" w:color="auto"/>
            <w:left w:val="none" w:sz="0" w:space="0" w:color="auto"/>
            <w:bottom w:val="none" w:sz="0" w:space="0" w:color="auto"/>
            <w:right w:val="none" w:sz="0" w:space="0" w:color="auto"/>
          </w:divBdr>
        </w:div>
        <w:div w:id="1086196217">
          <w:marLeft w:val="0"/>
          <w:marRight w:val="0"/>
          <w:marTop w:val="0"/>
          <w:marBottom w:val="0"/>
          <w:divBdr>
            <w:top w:val="none" w:sz="0" w:space="0" w:color="auto"/>
            <w:left w:val="none" w:sz="0" w:space="0" w:color="auto"/>
            <w:bottom w:val="none" w:sz="0" w:space="0" w:color="auto"/>
            <w:right w:val="none" w:sz="0" w:space="0" w:color="auto"/>
          </w:divBdr>
        </w:div>
        <w:div w:id="1086196233">
          <w:marLeft w:val="0"/>
          <w:marRight w:val="0"/>
          <w:marTop w:val="0"/>
          <w:marBottom w:val="0"/>
          <w:divBdr>
            <w:top w:val="none" w:sz="0" w:space="0" w:color="auto"/>
            <w:left w:val="none" w:sz="0" w:space="0" w:color="auto"/>
            <w:bottom w:val="none" w:sz="0" w:space="0" w:color="auto"/>
            <w:right w:val="none" w:sz="0" w:space="0" w:color="auto"/>
          </w:divBdr>
        </w:div>
        <w:div w:id="1086196236">
          <w:marLeft w:val="0"/>
          <w:marRight w:val="0"/>
          <w:marTop w:val="0"/>
          <w:marBottom w:val="0"/>
          <w:divBdr>
            <w:top w:val="none" w:sz="0" w:space="0" w:color="auto"/>
            <w:left w:val="none" w:sz="0" w:space="0" w:color="auto"/>
            <w:bottom w:val="none" w:sz="0" w:space="0" w:color="auto"/>
            <w:right w:val="none" w:sz="0" w:space="0" w:color="auto"/>
          </w:divBdr>
        </w:div>
        <w:div w:id="1086196250">
          <w:marLeft w:val="0"/>
          <w:marRight w:val="0"/>
          <w:marTop w:val="0"/>
          <w:marBottom w:val="0"/>
          <w:divBdr>
            <w:top w:val="none" w:sz="0" w:space="0" w:color="auto"/>
            <w:left w:val="none" w:sz="0" w:space="0" w:color="auto"/>
            <w:bottom w:val="none" w:sz="0" w:space="0" w:color="auto"/>
            <w:right w:val="none" w:sz="0" w:space="0" w:color="auto"/>
          </w:divBdr>
        </w:div>
        <w:div w:id="1086196251">
          <w:marLeft w:val="0"/>
          <w:marRight w:val="0"/>
          <w:marTop w:val="0"/>
          <w:marBottom w:val="0"/>
          <w:divBdr>
            <w:top w:val="none" w:sz="0" w:space="0" w:color="auto"/>
            <w:left w:val="none" w:sz="0" w:space="0" w:color="auto"/>
            <w:bottom w:val="none" w:sz="0" w:space="0" w:color="auto"/>
            <w:right w:val="none" w:sz="0" w:space="0" w:color="auto"/>
          </w:divBdr>
        </w:div>
        <w:div w:id="1086196252">
          <w:marLeft w:val="0"/>
          <w:marRight w:val="0"/>
          <w:marTop w:val="0"/>
          <w:marBottom w:val="0"/>
          <w:divBdr>
            <w:top w:val="none" w:sz="0" w:space="0" w:color="auto"/>
            <w:left w:val="none" w:sz="0" w:space="0" w:color="auto"/>
            <w:bottom w:val="none" w:sz="0" w:space="0" w:color="auto"/>
            <w:right w:val="none" w:sz="0" w:space="0" w:color="auto"/>
          </w:divBdr>
        </w:div>
        <w:div w:id="1086196260">
          <w:marLeft w:val="0"/>
          <w:marRight w:val="0"/>
          <w:marTop w:val="0"/>
          <w:marBottom w:val="0"/>
          <w:divBdr>
            <w:top w:val="none" w:sz="0" w:space="0" w:color="auto"/>
            <w:left w:val="none" w:sz="0" w:space="0" w:color="auto"/>
            <w:bottom w:val="none" w:sz="0" w:space="0" w:color="auto"/>
            <w:right w:val="none" w:sz="0" w:space="0" w:color="auto"/>
          </w:divBdr>
        </w:div>
        <w:div w:id="1086196261">
          <w:marLeft w:val="0"/>
          <w:marRight w:val="0"/>
          <w:marTop w:val="0"/>
          <w:marBottom w:val="0"/>
          <w:divBdr>
            <w:top w:val="none" w:sz="0" w:space="0" w:color="auto"/>
            <w:left w:val="none" w:sz="0" w:space="0" w:color="auto"/>
            <w:bottom w:val="none" w:sz="0" w:space="0" w:color="auto"/>
            <w:right w:val="none" w:sz="0" w:space="0" w:color="auto"/>
          </w:divBdr>
        </w:div>
        <w:div w:id="1086196264">
          <w:marLeft w:val="0"/>
          <w:marRight w:val="0"/>
          <w:marTop w:val="0"/>
          <w:marBottom w:val="0"/>
          <w:divBdr>
            <w:top w:val="none" w:sz="0" w:space="0" w:color="auto"/>
            <w:left w:val="none" w:sz="0" w:space="0" w:color="auto"/>
            <w:bottom w:val="none" w:sz="0" w:space="0" w:color="auto"/>
            <w:right w:val="none" w:sz="0" w:space="0" w:color="auto"/>
          </w:divBdr>
        </w:div>
        <w:div w:id="1086196265">
          <w:marLeft w:val="0"/>
          <w:marRight w:val="0"/>
          <w:marTop w:val="0"/>
          <w:marBottom w:val="0"/>
          <w:divBdr>
            <w:top w:val="none" w:sz="0" w:space="0" w:color="auto"/>
            <w:left w:val="none" w:sz="0" w:space="0" w:color="auto"/>
            <w:bottom w:val="none" w:sz="0" w:space="0" w:color="auto"/>
            <w:right w:val="none" w:sz="0" w:space="0" w:color="auto"/>
          </w:divBdr>
        </w:div>
        <w:div w:id="1086196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468</TotalTime>
  <Pages>16</Pages>
  <Words>3151</Words>
  <Characters>17962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cp:lastPrinted>2017-06-08T10:39:00Z</cp:lastPrinted>
  <dcterms:created xsi:type="dcterms:W3CDTF">2017-05-21T08:13:00Z</dcterms:created>
  <dcterms:modified xsi:type="dcterms:W3CDTF">2017-06-08T10:42:00Z</dcterms:modified>
</cp:coreProperties>
</file>