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8E" w:rsidRPr="0015688E" w:rsidRDefault="0015688E" w:rsidP="0015688E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Администрация Андреевского сельского поселения  </w:t>
      </w:r>
      <w:proofErr w:type="spell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муниципального района  Республики Мордовия информирует о возможности приобретения з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емельных долей в количестве семи паев, принадлежащих</w:t>
      </w:r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  Андреевскому сельскому поселению </w:t>
      </w:r>
      <w:proofErr w:type="spell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муниципального района  Республики Мордовия на праве собственности сельскохозяйственными организациями, крестьянскими (фермерскими) хозяйствами использующие земельный участок </w:t>
      </w:r>
      <w:proofErr w:type="gram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</w:t>
      </w:r>
      <w:proofErr w:type="gram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кадастровым № 13:05:0201002:8, расположенный по адресу: РМ, </w:t>
      </w:r>
      <w:proofErr w:type="spell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район, СПК «Заря», в районе с. Андреевка, с/</w:t>
      </w:r>
      <w:proofErr w:type="spellStart"/>
      <w:proofErr w:type="gram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</w:t>
      </w:r>
      <w:proofErr w:type="spellEnd"/>
      <w:proofErr w:type="gram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Андреевское, находящийся в общей долевой собственности. Цена земельной доли определяется как произведение 15 процентов  кадастровой стоимости одного квадратного метра такого земельного участка и площади, соответствующей размеру этой земе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льной доли, т.е. двадцать семь</w:t>
      </w:r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тыся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чи девятьсот семь руб. 50 коп. (27 907 -50</w:t>
      </w:r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) за 1 земельную долю. По вопросам обращаться по адресу: </w:t>
      </w:r>
      <w:proofErr w:type="gram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РМ, </w:t>
      </w:r>
      <w:proofErr w:type="spellStart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район, с. Андреевка, ул. Первомайская, д.91, тел. 2-97-26, контактное лицо:</w:t>
      </w:r>
      <w:proofErr w:type="gramEnd"/>
      <w:r w:rsidRPr="0015688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Глава Андреевского сельского поселения.</w:t>
      </w:r>
    </w:p>
    <w:p w:rsidR="00875E4C" w:rsidRDefault="00875E4C"/>
    <w:sectPr w:rsidR="00875E4C" w:rsidSect="0087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88E"/>
    <w:rsid w:val="0015688E"/>
    <w:rsid w:val="00875E4C"/>
    <w:rsid w:val="00987734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5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401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112184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1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2017-10-13T08:49:00Z</dcterms:created>
  <dcterms:modified xsi:type="dcterms:W3CDTF">2017-10-13T08:59:00Z</dcterms:modified>
</cp:coreProperties>
</file>