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E53B9E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31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E53B9E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октября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2017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E53B9E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532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.2017 г. № 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455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номер(VIN) – ХТТ22069050439859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50000,00 (пятьдесят тысяч рублей 00 копеек) рублей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10000,00 (десять тысяч) рублей 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1500,00 (одна тысяча пятьсот рублей 00 копеек) рублей (3 %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.2017г.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.2017г.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Сумма задатка в размере 20% (10000 десять тысяч рублей) перечисляется по следующим реквизитам: ИНН  1305071167  КПП  130501001  Расчетный счет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движимого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E53B9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04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.1</w:t>
      </w:r>
      <w:r w:rsidR="00E53B9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.2017г.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E53B9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.1</w:t>
      </w:r>
      <w:r w:rsidR="00E53B9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.2017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0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0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УФК по Республике Мордовия (Администрация Большеигнатовского муниципального района Республики Мордовия), ИНН 1305071167 КПП 130501001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«____»_________________2017г.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___________2017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«Покупатель», с другой стороны, руководствуясь Протоколом от «____»_______ 2017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>
        <w:rPr>
          <w:rFonts w:ascii="Times New Roman" w:hAnsi="Times New Roman"/>
          <w:sz w:val="24"/>
          <w:szCs w:val="24"/>
        </w:rPr>
        <w:t>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номер(VIN) – ХТТ22069050439859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 Покупатель, в свою очередь, обязуется совершить следующие действия: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Оплата Имущества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Установленная (сформировавшаяся) цена продажи Имущества, указанного в п.1.2 настоящего Договора, составляет _________________ рублей. </w:t>
      </w:r>
    </w:p>
    <w:p w:rsidR="00C07FC9" w:rsidRDefault="00C07FC9" w:rsidP="00C07FC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10000 (десять тысяч) рублей 00 копеек,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2.3. За вычетом суммы задатка Покупатель обязан уплатить за Имущество,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3. Переход права собственности на Имущество 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Default="00C07FC9" w:rsidP="00C07FC9">
      <w:pPr>
        <w:spacing w:after="0" w:line="240" w:lineRule="auto"/>
        <w:ind w:firstLine="60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Ограничения использования и обременения Имущества 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 не установлено ограничений использования (обременений).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 освобождает Покупателя от уплаты  неустойки.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Срок действия договора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 момента его подписания.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7.2 Настоящий Договор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Реквизиты сторон</w:t>
      </w: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</w:t>
            </w: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lastRenderedPageBreak/>
              <w:t xml:space="preserve">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br w:type="page"/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  АКТ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с. Большое Игнатово                                                              «__» __________ 2017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>
        <w:rPr>
          <w:rFonts w:ascii="Times New Roman" w:hAnsi="Times New Roman"/>
          <w:sz w:val="26"/>
          <w:szCs w:val="26"/>
        </w:rPr>
        <w:t>автомобиль УАЗ 22069, год изготовления 2005, № двигателя 421800 50803229, шасси № 37410050461065, кузов/прицеп № 22060050110055, цвет кузова/кабины/ - белая ночь, идентификационный номер(VIN) – ХТТ22069050439859.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p w:rsidR="00C07FC9" w:rsidRDefault="00C07FC9" w:rsidP="00C07FC9">
      <w:pPr>
        <w:spacing w:after="0" w:line="240" w:lineRule="auto"/>
        <w:ind w:left="708"/>
        <w:jc w:val="both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ind w:left="708"/>
        <w:jc w:val="both"/>
      </w:pPr>
      <w:bookmarkStart w:id="1" w:name="_GoBack"/>
      <w:bookmarkEnd w:id="1"/>
    </w:p>
    <w:p w:rsidR="00EC12AB" w:rsidRDefault="00EC12AB"/>
    <w:sectPr w:rsidR="00EC1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665AEF"/>
    <w:rsid w:val="00AB0681"/>
    <w:rsid w:val="00BD45C4"/>
    <w:rsid w:val="00C07FC9"/>
    <w:rsid w:val="00CD382A"/>
    <w:rsid w:val="00E53B9E"/>
    <w:rsid w:val="00EC12AB"/>
    <w:rsid w:val="00F3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86949-06DE-47A6-B350-9CF1457E2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3404</Words>
  <Characters>19404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6</cp:revision>
  <cp:lastPrinted>2017-11-01T12:14:00Z</cp:lastPrinted>
  <dcterms:created xsi:type="dcterms:W3CDTF">2017-09-19T08:03:00Z</dcterms:created>
  <dcterms:modified xsi:type="dcterms:W3CDTF">2017-11-01T12:16:00Z</dcterms:modified>
</cp:coreProperties>
</file>