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24C" w:rsidRPr="00696D44" w:rsidRDefault="0066324C" w:rsidP="008E1569">
      <w:pPr>
        <w:shd w:val="clear" w:color="auto" w:fill="FFFFFF"/>
        <w:ind w:left="1560" w:right="1259" w:hanging="505"/>
        <w:jc w:val="center"/>
        <w:rPr>
          <w:b/>
          <w:color w:val="000000"/>
          <w:spacing w:val="-8"/>
          <w:sz w:val="38"/>
          <w:szCs w:val="38"/>
        </w:rPr>
      </w:pPr>
      <w:r w:rsidRPr="00696D44">
        <w:rPr>
          <w:b/>
          <w:color w:val="000000"/>
          <w:spacing w:val="-8"/>
          <w:sz w:val="38"/>
          <w:szCs w:val="38"/>
        </w:rPr>
        <w:t>Администрация  Большеигнатовского</w:t>
      </w:r>
    </w:p>
    <w:p w:rsidR="0066324C" w:rsidRPr="00696D44" w:rsidRDefault="0066324C" w:rsidP="008E1569">
      <w:pPr>
        <w:shd w:val="clear" w:color="auto" w:fill="FFFFFF"/>
        <w:ind w:right="4"/>
        <w:jc w:val="both"/>
        <w:rPr>
          <w:b/>
          <w:color w:val="000000"/>
          <w:spacing w:val="-10"/>
          <w:sz w:val="38"/>
          <w:szCs w:val="38"/>
        </w:rPr>
      </w:pPr>
      <w:r w:rsidRPr="00696D44">
        <w:rPr>
          <w:b/>
          <w:color w:val="000000"/>
          <w:spacing w:val="-8"/>
          <w:sz w:val="38"/>
          <w:szCs w:val="38"/>
        </w:rPr>
        <w:t xml:space="preserve">        му</w:t>
      </w:r>
      <w:r w:rsidRPr="00696D44">
        <w:rPr>
          <w:b/>
          <w:color w:val="000000"/>
          <w:spacing w:val="-10"/>
          <w:sz w:val="38"/>
          <w:szCs w:val="38"/>
        </w:rPr>
        <w:t>ниципального района</w:t>
      </w:r>
      <w:r w:rsidRPr="00696D44">
        <w:rPr>
          <w:b/>
          <w:color w:val="000000"/>
          <w:spacing w:val="-11"/>
          <w:sz w:val="38"/>
          <w:szCs w:val="38"/>
        </w:rPr>
        <w:t xml:space="preserve">  Республики Мордовия</w:t>
      </w:r>
    </w:p>
    <w:p w:rsidR="0066324C" w:rsidRPr="00696D44" w:rsidRDefault="0066324C" w:rsidP="008E1569">
      <w:pPr>
        <w:shd w:val="clear" w:color="auto" w:fill="FFFFFF"/>
        <w:ind w:left="1560" w:right="1259" w:hanging="505"/>
        <w:jc w:val="both"/>
        <w:rPr>
          <w:b/>
          <w:color w:val="000000"/>
          <w:spacing w:val="-11"/>
          <w:sz w:val="32"/>
          <w:szCs w:val="32"/>
        </w:rPr>
      </w:pPr>
      <w:r w:rsidRPr="00696D44">
        <w:rPr>
          <w:b/>
          <w:color w:val="000000"/>
          <w:spacing w:val="-11"/>
          <w:sz w:val="32"/>
          <w:szCs w:val="32"/>
        </w:rPr>
        <w:t xml:space="preserve">                   </w:t>
      </w:r>
    </w:p>
    <w:p w:rsidR="0066324C" w:rsidRPr="00696D44" w:rsidRDefault="0066324C" w:rsidP="008E1569">
      <w:pPr>
        <w:shd w:val="clear" w:color="auto" w:fill="FFFFFF"/>
        <w:ind w:left="1560" w:right="1259" w:hanging="505"/>
        <w:jc w:val="both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 xml:space="preserve">                            </w:t>
      </w:r>
      <w:r w:rsidRPr="00696D44">
        <w:rPr>
          <w:color w:val="000000"/>
          <w:spacing w:val="-11"/>
          <w:sz w:val="32"/>
          <w:szCs w:val="32"/>
        </w:rPr>
        <w:t xml:space="preserve"> </w:t>
      </w:r>
      <w:r>
        <w:rPr>
          <w:color w:val="000000"/>
          <w:spacing w:val="-11"/>
          <w:sz w:val="32"/>
          <w:szCs w:val="32"/>
        </w:rPr>
        <w:t>ПОСТАНОВЛЕНИЕ</w:t>
      </w:r>
    </w:p>
    <w:p w:rsidR="0066324C" w:rsidRPr="00C67A9A" w:rsidRDefault="0066324C" w:rsidP="008E1569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    </w:t>
      </w:r>
    </w:p>
    <w:p w:rsidR="0066324C" w:rsidRDefault="0066324C" w:rsidP="008E1569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66324C" w:rsidRPr="005A34B6" w:rsidRDefault="0066324C" w:rsidP="008E1569">
      <w:pPr>
        <w:shd w:val="clear" w:color="auto" w:fill="FFFFFF"/>
        <w:ind w:left="284" w:right="1"/>
        <w:jc w:val="both"/>
      </w:pPr>
      <w:r>
        <w:rPr>
          <w:color w:val="000000"/>
          <w:spacing w:val="-2"/>
          <w:sz w:val="28"/>
          <w:szCs w:val="28"/>
        </w:rPr>
        <w:t>от</w:t>
      </w:r>
      <w:r>
        <w:rPr>
          <w:color w:val="000000"/>
          <w:sz w:val="28"/>
          <w:szCs w:val="28"/>
        </w:rPr>
        <w:tab/>
        <w:t xml:space="preserve">«28» сентября </w:t>
      </w:r>
      <w:r>
        <w:rPr>
          <w:color w:val="000000"/>
          <w:spacing w:val="-4"/>
          <w:sz w:val="28"/>
          <w:szCs w:val="28"/>
        </w:rPr>
        <w:t>20</w:t>
      </w:r>
      <w:r w:rsidRPr="00DB5A1D">
        <w:rPr>
          <w:color w:val="000000"/>
          <w:spacing w:val="-4"/>
          <w:sz w:val="28"/>
          <w:szCs w:val="28"/>
        </w:rPr>
        <w:t>1</w:t>
      </w:r>
      <w:r>
        <w:rPr>
          <w:color w:val="000000"/>
          <w:spacing w:val="-4"/>
          <w:sz w:val="28"/>
          <w:szCs w:val="28"/>
        </w:rPr>
        <w:t>7 года</w:t>
      </w:r>
      <w:r>
        <w:rPr>
          <w:color w:val="000000"/>
          <w:sz w:val="28"/>
          <w:szCs w:val="28"/>
        </w:rPr>
        <w:t xml:space="preserve">                                                      </w:t>
      </w:r>
      <w:r>
        <w:rPr>
          <w:color w:val="000000"/>
          <w:spacing w:val="-7"/>
          <w:sz w:val="28"/>
          <w:szCs w:val="28"/>
        </w:rPr>
        <w:t>№ 487</w:t>
      </w:r>
    </w:p>
    <w:p w:rsidR="0066324C" w:rsidRPr="001C5070" w:rsidRDefault="0066324C" w:rsidP="008E1569"/>
    <w:p w:rsidR="0066324C" w:rsidRDefault="0066324C" w:rsidP="008E1569">
      <w:pPr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          </w:t>
      </w:r>
      <w:r w:rsidRPr="005A34B6">
        <w:rPr>
          <w:color w:val="000000"/>
          <w:spacing w:val="-11"/>
        </w:rPr>
        <w:t>с. Большое  Игнатово</w:t>
      </w:r>
    </w:p>
    <w:p w:rsidR="0066324C" w:rsidRDefault="0066324C" w:rsidP="008E1569">
      <w:pPr>
        <w:jc w:val="center"/>
        <w:rPr>
          <w:color w:val="000000"/>
          <w:spacing w:val="-11"/>
        </w:rPr>
      </w:pPr>
    </w:p>
    <w:tbl>
      <w:tblPr>
        <w:tblW w:w="9997" w:type="dxa"/>
        <w:tblLook w:val="00A0"/>
      </w:tblPr>
      <w:tblGrid>
        <w:gridCol w:w="5211"/>
        <w:gridCol w:w="4786"/>
      </w:tblGrid>
      <w:tr w:rsidR="0066324C" w:rsidTr="006A7EB0">
        <w:tc>
          <w:tcPr>
            <w:tcW w:w="5211" w:type="dxa"/>
          </w:tcPr>
          <w:p w:rsidR="0066324C" w:rsidRPr="006A7EB0" w:rsidRDefault="0066324C" w:rsidP="008E1569">
            <w:pPr>
              <w:rPr>
                <w:sz w:val="28"/>
                <w:szCs w:val="28"/>
              </w:rPr>
            </w:pPr>
            <w:r w:rsidRPr="006A7EB0">
              <w:rPr>
                <w:sz w:val="28"/>
                <w:szCs w:val="28"/>
              </w:rPr>
              <w:t xml:space="preserve">Об антитеррористической комиссии </w:t>
            </w:r>
          </w:p>
          <w:p w:rsidR="0066324C" w:rsidRPr="006A7EB0" w:rsidRDefault="0066324C" w:rsidP="008E1569">
            <w:pPr>
              <w:rPr>
                <w:sz w:val="28"/>
                <w:szCs w:val="28"/>
              </w:rPr>
            </w:pPr>
            <w:r w:rsidRPr="006A7EB0">
              <w:rPr>
                <w:sz w:val="28"/>
                <w:szCs w:val="28"/>
              </w:rPr>
              <w:t>Большеигнатовского муниципального</w:t>
            </w:r>
          </w:p>
          <w:p w:rsidR="0066324C" w:rsidRPr="006A7EB0" w:rsidRDefault="0066324C" w:rsidP="008E1569">
            <w:pPr>
              <w:rPr>
                <w:sz w:val="22"/>
                <w:szCs w:val="22"/>
              </w:rPr>
            </w:pPr>
            <w:r w:rsidRPr="006A7EB0">
              <w:rPr>
                <w:sz w:val="28"/>
                <w:szCs w:val="28"/>
              </w:rPr>
              <w:t>района</w:t>
            </w:r>
          </w:p>
        </w:tc>
        <w:tc>
          <w:tcPr>
            <w:tcW w:w="4786" w:type="dxa"/>
          </w:tcPr>
          <w:p w:rsidR="0066324C" w:rsidRPr="006A7EB0" w:rsidRDefault="0066324C">
            <w:pPr>
              <w:rPr>
                <w:sz w:val="22"/>
                <w:szCs w:val="22"/>
              </w:rPr>
            </w:pPr>
          </w:p>
        </w:tc>
      </w:tr>
    </w:tbl>
    <w:p w:rsidR="0066324C" w:rsidRDefault="0066324C"/>
    <w:p w:rsidR="0066324C" w:rsidRDefault="0066324C" w:rsidP="003A3A94">
      <w:pPr>
        <w:ind w:firstLine="567"/>
        <w:jc w:val="center"/>
        <w:rPr>
          <w:b/>
          <w:sz w:val="28"/>
          <w:szCs w:val="28"/>
        </w:rPr>
      </w:pPr>
      <w:r w:rsidRPr="0099243A">
        <w:rPr>
          <w:sz w:val="28"/>
          <w:szCs w:val="28"/>
        </w:rPr>
        <w:t xml:space="preserve">Администрация Большеигнатовского муниципального района                            </w:t>
      </w:r>
      <w:r w:rsidRPr="0099243A">
        <w:rPr>
          <w:b/>
          <w:sz w:val="28"/>
          <w:szCs w:val="28"/>
        </w:rPr>
        <w:t>ПОСТАНОВЛЯЕТ:</w:t>
      </w:r>
    </w:p>
    <w:p w:rsidR="0066324C" w:rsidRPr="0099243A" w:rsidRDefault="0066324C" w:rsidP="008E1569">
      <w:pPr>
        <w:ind w:firstLine="567"/>
        <w:rPr>
          <w:b/>
          <w:sz w:val="28"/>
          <w:szCs w:val="28"/>
        </w:rPr>
      </w:pPr>
    </w:p>
    <w:p w:rsidR="0066324C" w:rsidRDefault="0066324C" w:rsidP="00DE64C1">
      <w:pPr>
        <w:pStyle w:val="ListParagraph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прилагаемые:</w:t>
      </w:r>
    </w:p>
    <w:p w:rsidR="0066324C" w:rsidRDefault="0066324C" w:rsidP="00DE64C1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243A">
        <w:rPr>
          <w:sz w:val="28"/>
          <w:szCs w:val="28"/>
        </w:rPr>
        <w:t xml:space="preserve">Положение об антитеррористической комиссии </w:t>
      </w:r>
      <w:r>
        <w:rPr>
          <w:sz w:val="28"/>
          <w:szCs w:val="28"/>
        </w:rPr>
        <w:t>Большеигнатовского муниципального района Республики Мордовия;</w:t>
      </w:r>
    </w:p>
    <w:p w:rsidR="0066324C" w:rsidRDefault="0066324C" w:rsidP="00DE64C1">
      <w:pPr>
        <w:pStyle w:val="FR1"/>
        <w:suppressAutoHyphens/>
        <w:spacing w:before="0" w:line="240" w:lineRule="auto"/>
        <w:ind w:left="0" w:right="0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76756">
        <w:rPr>
          <w:b w:val="0"/>
          <w:bCs w:val="0"/>
          <w:color w:val="000000"/>
          <w:sz w:val="28"/>
          <w:szCs w:val="28"/>
        </w:rPr>
        <w:t>Регламент</w:t>
      </w:r>
      <w:r>
        <w:rPr>
          <w:b w:val="0"/>
          <w:bCs w:val="0"/>
          <w:color w:val="000000"/>
          <w:sz w:val="28"/>
          <w:szCs w:val="28"/>
        </w:rPr>
        <w:t xml:space="preserve"> </w:t>
      </w:r>
      <w:r w:rsidRPr="00176756">
        <w:rPr>
          <w:b w:val="0"/>
          <w:bCs w:val="0"/>
          <w:color w:val="000000"/>
          <w:sz w:val="28"/>
          <w:szCs w:val="28"/>
        </w:rPr>
        <w:t>антитеррористической комиссии Большеигнатовско</w:t>
      </w:r>
      <w:r>
        <w:rPr>
          <w:b w:val="0"/>
          <w:bCs w:val="0"/>
          <w:color w:val="000000"/>
          <w:sz w:val="28"/>
          <w:szCs w:val="28"/>
        </w:rPr>
        <w:t>го муниципального района</w:t>
      </w:r>
      <w:r w:rsidRPr="00176756">
        <w:rPr>
          <w:b w:val="0"/>
          <w:bCs w:val="0"/>
          <w:color w:val="000000"/>
          <w:sz w:val="28"/>
          <w:szCs w:val="28"/>
        </w:rPr>
        <w:t xml:space="preserve"> </w:t>
      </w:r>
      <w:r w:rsidRPr="00176756">
        <w:rPr>
          <w:b w:val="0"/>
          <w:sz w:val="28"/>
          <w:szCs w:val="28"/>
        </w:rPr>
        <w:t xml:space="preserve"> Республики Мордовия</w:t>
      </w:r>
      <w:r>
        <w:rPr>
          <w:b w:val="0"/>
          <w:sz w:val="28"/>
          <w:szCs w:val="28"/>
        </w:rPr>
        <w:t>;</w:t>
      </w:r>
    </w:p>
    <w:p w:rsidR="0066324C" w:rsidRPr="00566495" w:rsidRDefault="0066324C" w:rsidP="00DE64C1">
      <w:pPr>
        <w:pStyle w:val="FR1"/>
        <w:suppressAutoHyphens/>
        <w:spacing w:before="0" w:line="240" w:lineRule="auto"/>
        <w:ind w:left="0" w:right="0"/>
        <w:jc w:val="both"/>
        <w:rPr>
          <w:b w:val="0"/>
          <w:sz w:val="28"/>
          <w:szCs w:val="28"/>
        </w:rPr>
      </w:pPr>
      <w:r w:rsidRPr="00566495">
        <w:rPr>
          <w:b w:val="0"/>
          <w:color w:val="000000"/>
          <w:sz w:val="28"/>
          <w:szCs w:val="28"/>
        </w:rPr>
        <w:t xml:space="preserve">- Состав </w:t>
      </w:r>
      <w:r w:rsidRPr="00566495">
        <w:rPr>
          <w:b w:val="0"/>
          <w:sz w:val="28"/>
          <w:szCs w:val="28"/>
        </w:rPr>
        <w:t>антитеррористической комиссии Большеигнатовского муниципального района</w:t>
      </w:r>
      <w:r>
        <w:rPr>
          <w:b w:val="0"/>
          <w:sz w:val="28"/>
          <w:szCs w:val="28"/>
        </w:rPr>
        <w:t xml:space="preserve"> </w:t>
      </w:r>
      <w:r w:rsidRPr="00176756">
        <w:rPr>
          <w:b w:val="0"/>
          <w:sz w:val="28"/>
          <w:szCs w:val="28"/>
        </w:rPr>
        <w:t>Республики Мордовия</w:t>
      </w:r>
      <w:r w:rsidRPr="00566495">
        <w:rPr>
          <w:b w:val="0"/>
          <w:color w:val="000000"/>
          <w:sz w:val="28"/>
          <w:szCs w:val="28"/>
        </w:rPr>
        <w:t>.</w:t>
      </w:r>
    </w:p>
    <w:p w:rsidR="0066324C" w:rsidRDefault="0066324C" w:rsidP="00DE64C1">
      <w:pPr>
        <w:pStyle w:val="ListParagraph"/>
        <w:numPr>
          <w:ilvl w:val="0"/>
          <w:numId w:val="1"/>
        </w:numPr>
        <w:ind w:left="0" w:firstLine="0"/>
        <w:jc w:val="both"/>
        <w:rPr>
          <w:color w:val="000000"/>
          <w:sz w:val="28"/>
          <w:szCs w:val="28"/>
        </w:rPr>
      </w:pPr>
      <w:r w:rsidRPr="0099243A">
        <w:rPr>
          <w:color w:val="000000"/>
          <w:sz w:val="28"/>
          <w:szCs w:val="28"/>
        </w:rPr>
        <w:t>Признать утратившими силу следующие постановления администрации Большеигнатовского муниципального района:</w:t>
      </w:r>
    </w:p>
    <w:p w:rsidR="0066324C" w:rsidRDefault="0066324C" w:rsidP="00DE64C1">
      <w:pPr>
        <w:pStyle w:val="ListParagraph"/>
        <w:ind w:left="0"/>
        <w:jc w:val="both"/>
        <w:rPr>
          <w:sz w:val="28"/>
          <w:szCs w:val="28"/>
        </w:rPr>
      </w:pPr>
      <w:r w:rsidRPr="0099243A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99243A">
        <w:rPr>
          <w:color w:val="000000"/>
          <w:sz w:val="28"/>
          <w:szCs w:val="28"/>
        </w:rPr>
        <w:t>от 1</w:t>
      </w:r>
      <w:r>
        <w:rPr>
          <w:color w:val="000000"/>
          <w:sz w:val="28"/>
          <w:szCs w:val="28"/>
        </w:rPr>
        <w:t>8</w:t>
      </w:r>
      <w:r w:rsidRPr="0099243A"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</w:rPr>
        <w:t>3</w:t>
      </w:r>
      <w:r w:rsidRPr="0099243A">
        <w:rPr>
          <w:color w:val="000000"/>
          <w:sz w:val="28"/>
          <w:szCs w:val="28"/>
        </w:rPr>
        <w:t>.201</w:t>
      </w:r>
      <w:r>
        <w:rPr>
          <w:color w:val="000000"/>
          <w:sz w:val="28"/>
          <w:szCs w:val="28"/>
        </w:rPr>
        <w:t>6</w:t>
      </w:r>
      <w:r w:rsidRPr="0099243A">
        <w:rPr>
          <w:color w:val="000000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>. № 97</w:t>
      </w:r>
      <w:r w:rsidRPr="0099243A">
        <w:rPr>
          <w:color w:val="000000"/>
          <w:sz w:val="28"/>
          <w:szCs w:val="28"/>
        </w:rPr>
        <w:t xml:space="preserve"> «Об </w:t>
      </w:r>
      <w:r w:rsidRPr="0099243A">
        <w:rPr>
          <w:sz w:val="28"/>
          <w:szCs w:val="28"/>
        </w:rPr>
        <w:t>антитеррористической комиссии Большеигнатовского муниципального района</w:t>
      </w:r>
      <w:r>
        <w:rPr>
          <w:sz w:val="28"/>
          <w:szCs w:val="28"/>
        </w:rPr>
        <w:t>»;</w:t>
      </w:r>
    </w:p>
    <w:p w:rsidR="0066324C" w:rsidRPr="002D574D" w:rsidRDefault="0066324C" w:rsidP="00DE64C1">
      <w:pPr>
        <w:jc w:val="both"/>
        <w:rPr>
          <w:sz w:val="28"/>
          <w:szCs w:val="28"/>
        </w:rPr>
      </w:pPr>
      <w:r w:rsidRPr="002D574D">
        <w:rPr>
          <w:sz w:val="28"/>
          <w:szCs w:val="28"/>
        </w:rPr>
        <w:t>- от 2</w:t>
      </w:r>
      <w:r>
        <w:rPr>
          <w:sz w:val="28"/>
          <w:szCs w:val="28"/>
        </w:rPr>
        <w:t>8.</w:t>
      </w:r>
      <w:r w:rsidRPr="002D574D">
        <w:rPr>
          <w:sz w:val="28"/>
          <w:szCs w:val="28"/>
        </w:rPr>
        <w:t>0</w:t>
      </w:r>
      <w:r>
        <w:rPr>
          <w:sz w:val="28"/>
          <w:szCs w:val="28"/>
        </w:rPr>
        <w:t>6</w:t>
      </w:r>
      <w:r w:rsidRPr="002D574D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2D574D">
        <w:rPr>
          <w:sz w:val="28"/>
          <w:szCs w:val="28"/>
        </w:rPr>
        <w:t xml:space="preserve"> г. №</w:t>
      </w:r>
      <w:r>
        <w:rPr>
          <w:sz w:val="28"/>
          <w:szCs w:val="28"/>
        </w:rPr>
        <w:t xml:space="preserve"> 337 </w:t>
      </w:r>
      <w:r w:rsidRPr="002D574D">
        <w:rPr>
          <w:sz w:val="28"/>
          <w:szCs w:val="28"/>
        </w:rPr>
        <w:t>«</w:t>
      </w:r>
      <w:r w:rsidRPr="003C6DF4">
        <w:rPr>
          <w:color w:val="000000"/>
          <w:sz w:val="28"/>
          <w:szCs w:val="28"/>
        </w:rPr>
        <w:t xml:space="preserve">О внесении изменений в </w:t>
      </w:r>
      <w:r>
        <w:rPr>
          <w:color w:val="000000"/>
          <w:sz w:val="28"/>
          <w:szCs w:val="28"/>
        </w:rPr>
        <w:t xml:space="preserve">постановление </w:t>
      </w:r>
      <w:r w:rsidRPr="003C6DF4">
        <w:rPr>
          <w:color w:val="000000"/>
          <w:sz w:val="28"/>
          <w:szCs w:val="28"/>
        </w:rPr>
        <w:t xml:space="preserve"> администрации Большеигнатовского муниципального </w:t>
      </w:r>
      <w:r>
        <w:rPr>
          <w:color w:val="000000"/>
          <w:sz w:val="28"/>
          <w:szCs w:val="28"/>
        </w:rPr>
        <w:t>района от 18</w:t>
      </w:r>
      <w:r w:rsidRPr="003C6DF4"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</w:rPr>
        <w:t>3</w:t>
      </w:r>
      <w:r w:rsidRPr="003C6DF4">
        <w:rPr>
          <w:color w:val="000000"/>
          <w:sz w:val="28"/>
          <w:szCs w:val="28"/>
        </w:rPr>
        <w:t>.201</w:t>
      </w:r>
      <w:r>
        <w:rPr>
          <w:color w:val="000000"/>
          <w:sz w:val="28"/>
          <w:szCs w:val="28"/>
        </w:rPr>
        <w:t>6</w:t>
      </w:r>
      <w:r w:rsidRPr="003C6DF4">
        <w:rPr>
          <w:color w:val="000000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>.</w:t>
      </w:r>
      <w:r w:rsidRPr="003C6DF4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 xml:space="preserve">97 </w:t>
      </w:r>
      <w:r w:rsidRPr="003C6DF4">
        <w:rPr>
          <w:color w:val="000000"/>
          <w:sz w:val="28"/>
          <w:szCs w:val="28"/>
        </w:rPr>
        <w:t>«О</w:t>
      </w:r>
      <w:r>
        <w:rPr>
          <w:color w:val="000000"/>
          <w:sz w:val="28"/>
          <w:szCs w:val="28"/>
        </w:rPr>
        <w:t xml:space="preserve">б антитеррористической комиссии </w:t>
      </w:r>
      <w:r w:rsidRPr="003C6DF4">
        <w:rPr>
          <w:color w:val="000000"/>
          <w:sz w:val="28"/>
          <w:szCs w:val="28"/>
        </w:rPr>
        <w:t>Большеигнатовского муниципального района</w:t>
      </w:r>
      <w:r>
        <w:rPr>
          <w:color w:val="000000"/>
          <w:sz w:val="28"/>
          <w:szCs w:val="28"/>
        </w:rPr>
        <w:t>»</w:t>
      </w:r>
      <w:r w:rsidRPr="002D574D">
        <w:rPr>
          <w:sz w:val="28"/>
          <w:szCs w:val="28"/>
        </w:rPr>
        <w:t>.</w:t>
      </w:r>
    </w:p>
    <w:p w:rsidR="0066324C" w:rsidRDefault="0066324C" w:rsidP="00DE64C1">
      <w:pPr>
        <w:pStyle w:val="ListParagraph"/>
        <w:numPr>
          <w:ilvl w:val="0"/>
          <w:numId w:val="1"/>
        </w:numPr>
        <w:ind w:left="0" w:firstLine="0"/>
        <w:jc w:val="both"/>
        <w:rPr>
          <w:color w:val="000000"/>
          <w:sz w:val="28"/>
          <w:szCs w:val="28"/>
        </w:rPr>
      </w:pPr>
      <w:r w:rsidRPr="00FB3F95">
        <w:rPr>
          <w:color w:val="000000"/>
          <w:sz w:val="28"/>
          <w:szCs w:val="28"/>
        </w:rPr>
        <w:t xml:space="preserve">Контроль за исполнением настоящего постановления  </w:t>
      </w:r>
      <w:r w:rsidRPr="00FB3F95">
        <w:rPr>
          <w:sz w:val="28"/>
          <w:szCs w:val="28"/>
        </w:rPr>
        <w:t xml:space="preserve">возложить на заместителя главы Большеигнатовского муниципального района </w:t>
      </w:r>
      <w:r>
        <w:rPr>
          <w:sz w:val="28"/>
          <w:szCs w:val="28"/>
        </w:rPr>
        <w:t>по социальным вопросам – начальника управления по социальной работе администрации Большеигнатовского муниципального района Максимова Ю.В.</w:t>
      </w:r>
    </w:p>
    <w:p w:rsidR="0066324C" w:rsidRPr="00491AB7" w:rsidRDefault="0066324C" w:rsidP="00DE64C1">
      <w:pPr>
        <w:pStyle w:val="ListParagraph"/>
        <w:numPr>
          <w:ilvl w:val="0"/>
          <w:numId w:val="1"/>
        </w:numPr>
        <w:ind w:left="0" w:firstLine="0"/>
        <w:jc w:val="both"/>
        <w:rPr>
          <w:color w:val="000000"/>
          <w:sz w:val="28"/>
          <w:szCs w:val="28"/>
        </w:rPr>
      </w:pPr>
      <w:r w:rsidRPr="00491AB7">
        <w:rPr>
          <w:color w:val="000000"/>
          <w:sz w:val="28"/>
          <w:szCs w:val="28"/>
        </w:rPr>
        <w:t>Настоящее постановление вступает в силу со дня его подписания</w:t>
      </w:r>
      <w:r>
        <w:rPr>
          <w:color w:val="000000"/>
          <w:sz w:val="28"/>
          <w:szCs w:val="28"/>
        </w:rPr>
        <w:t xml:space="preserve"> и подлежит официальному опубликованию</w:t>
      </w:r>
      <w:r w:rsidRPr="00491AB7">
        <w:rPr>
          <w:color w:val="000000"/>
          <w:sz w:val="28"/>
          <w:szCs w:val="28"/>
        </w:rPr>
        <w:t>.</w:t>
      </w:r>
    </w:p>
    <w:p w:rsidR="0066324C" w:rsidRDefault="0066324C" w:rsidP="00DE64C1">
      <w:pPr>
        <w:rPr>
          <w:color w:val="000000"/>
          <w:sz w:val="28"/>
          <w:szCs w:val="28"/>
        </w:rPr>
      </w:pPr>
    </w:p>
    <w:p w:rsidR="0066324C" w:rsidRPr="0099243A" w:rsidRDefault="0066324C" w:rsidP="008E1569">
      <w:pPr>
        <w:rPr>
          <w:color w:val="000000"/>
          <w:sz w:val="28"/>
          <w:szCs w:val="28"/>
        </w:rPr>
      </w:pPr>
    </w:p>
    <w:p w:rsidR="0066324C" w:rsidRDefault="0066324C" w:rsidP="008E156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Первый заместитель</w:t>
      </w:r>
    </w:p>
    <w:p w:rsidR="0066324C" w:rsidRPr="0099243A" w:rsidRDefault="0066324C" w:rsidP="008E156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Pr="0099243A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ы</w:t>
      </w:r>
      <w:r w:rsidRPr="0099243A">
        <w:rPr>
          <w:color w:val="000000"/>
          <w:sz w:val="28"/>
          <w:szCs w:val="28"/>
        </w:rPr>
        <w:t xml:space="preserve"> Большеигнатовского </w:t>
      </w:r>
    </w:p>
    <w:p w:rsidR="0066324C" w:rsidRDefault="0066324C" w:rsidP="008E1569">
      <w:pPr>
        <w:rPr>
          <w:color w:val="000000"/>
          <w:sz w:val="28"/>
          <w:szCs w:val="28"/>
        </w:rPr>
      </w:pPr>
      <w:r w:rsidRPr="0099243A">
        <w:rPr>
          <w:color w:val="000000"/>
          <w:sz w:val="28"/>
          <w:szCs w:val="28"/>
        </w:rPr>
        <w:t xml:space="preserve">муниципального района                           </w:t>
      </w:r>
      <w:r>
        <w:rPr>
          <w:color w:val="000000"/>
          <w:sz w:val="28"/>
          <w:szCs w:val="28"/>
        </w:rPr>
        <w:t xml:space="preserve">                </w:t>
      </w:r>
      <w:r w:rsidRPr="0099243A">
        <w:rPr>
          <w:color w:val="000000"/>
          <w:sz w:val="28"/>
          <w:szCs w:val="28"/>
        </w:rPr>
        <w:t xml:space="preserve">            </w:t>
      </w:r>
      <w:r>
        <w:rPr>
          <w:color w:val="000000"/>
          <w:sz w:val="28"/>
          <w:szCs w:val="28"/>
        </w:rPr>
        <w:t>О.Б.Кудашкина</w:t>
      </w:r>
    </w:p>
    <w:p w:rsidR="0066324C" w:rsidRPr="00A57B92" w:rsidRDefault="0066324C" w:rsidP="000D2AAD">
      <w:pPr>
        <w:pStyle w:val="ListParagraph"/>
        <w:keepNext/>
        <w:jc w:val="right"/>
        <w:rPr>
          <w:sz w:val="28"/>
          <w:szCs w:val="28"/>
        </w:rPr>
      </w:pPr>
      <w:r w:rsidRPr="00A57B92">
        <w:rPr>
          <w:sz w:val="28"/>
          <w:szCs w:val="28"/>
        </w:rPr>
        <w:t>Утвержден</w:t>
      </w:r>
      <w:r>
        <w:rPr>
          <w:sz w:val="28"/>
          <w:szCs w:val="28"/>
        </w:rPr>
        <w:t>о</w:t>
      </w:r>
    </w:p>
    <w:p w:rsidR="0066324C" w:rsidRPr="00A57B92" w:rsidRDefault="0066324C" w:rsidP="000D2AAD">
      <w:pPr>
        <w:keepNext/>
        <w:ind w:left="360"/>
        <w:jc w:val="right"/>
        <w:rPr>
          <w:sz w:val="28"/>
          <w:szCs w:val="28"/>
        </w:rPr>
      </w:pPr>
      <w:r w:rsidRPr="00A57B92">
        <w:rPr>
          <w:sz w:val="28"/>
          <w:szCs w:val="28"/>
        </w:rPr>
        <w:t xml:space="preserve"> постановлением администрации</w:t>
      </w:r>
    </w:p>
    <w:p w:rsidR="0066324C" w:rsidRPr="00A57B92" w:rsidRDefault="0066324C" w:rsidP="000D2AAD">
      <w:pPr>
        <w:keepNext/>
        <w:ind w:left="360"/>
        <w:jc w:val="right"/>
        <w:rPr>
          <w:sz w:val="28"/>
          <w:szCs w:val="28"/>
        </w:rPr>
      </w:pPr>
      <w:r w:rsidRPr="00A57B92">
        <w:rPr>
          <w:sz w:val="28"/>
          <w:szCs w:val="28"/>
        </w:rPr>
        <w:t xml:space="preserve"> Большеигнатовского муниципального района                                                                                                                                                                                                   </w:t>
      </w:r>
    </w:p>
    <w:p w:rsidR="0066324C" w:rsidRPr="0099243A" w:rsidRDefault="0066324C" w:rsidP="003A3A94">
      <w:pPr>
        <w:jc w:val="right"/>
        <w:rPr>
          <w:color w:val="000000"/>
          <w:sz w:val="28"/>
          <w:szCs w:val="28"/>
        </w:rPr>
      </w:pPr>
      <w:r w:rsidRPr="00A57B92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                       от «28</w:t>
      </w:r>
      <w:r w:rsidRPr="00A57B92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сентября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>. № 487</w:t>
      </w:r>
    </w:p>
    <w:p w:rsidR="0066324C" w:rsidRPr="0099243A" w:rsidRDefault="0066324C" w:rsidP="008E1569">
      <w:pPr>
        <w:rPr>
          <w:color w:val="000000"/>
          <w:sz w:val="28"/>
          <w:szCs w:val="28"/>
        </w:rPr>
      </w:pPr>
    </w:p>
    <w:p w:rsidR="0066324C" w:rsidRDefault="0066324C"/>
    <w:p w:rsidR="0066324C" w:rsidRPr="00E32A3A" w:rsidRDefault="0066324C" w:rsidP="00E32A3A">
      <w:pPr>
        <w:jc w:val="center"/>
        <w:rPr>
          <w:b/>
          <w:sz w:val="28"/>
          <w:szCs w:val="28"/>
        </w:rPr>
      </w:pPr>
      <w:r w:rsidRPr="00E32A3A">
        <w:rPr>
          <w:b/>
          <w:sz w:val="28"/>
          <w:szCs w:val="28"/>
        </w:rPr>
        <w:t>Положение</w:t>
      </w:r>
    </w:p>
    <w:p w:rsidR="0066324C" w:rsidRDefault="0066324C" w:rsidP="00E32A3A">
      <w:pPr>
        <w:jc w:val="center"/>
        <w:rPr>
          <w:b/>
          <w:sz w:val="28"/>
          <w:szCs w:val="28"/>
        </w:rPr>
      </w:pPr>
      <w:r w:rsidRPr="00E32A3A">
        <w:rPr>
          <w:b/>
          <w:sz w:val="28"/>
          <w:szCs w:val="28"/>
        </w:rPr>
        <w:t>об антитеррористической комиссии Большеигнатовского муниципального района Республики Мордовия</w:t>
      </w:r>
    </w:p>
    <w:p w:rsidR="0066324C" w:rsidRPr="00E32A3A" w:rsidRDefault="0066324C" w:rsidP="00E32A3A">
      <w:pPr>
        <w:jc w:val="center"/>
        <w:rPr>
          <w:b/>
          <w:sz w:val="28"/>
          <w:szCs w:val="28"/>
        </w:rPr>
      </w:pP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Антитеррористическая комиссия Б</w:t>
      </w:r>
      <w:r w:rsidRPr="00075B37">
        <w:rPr>
          <w:color w:val="000000"/>
          <w:sz w:val="28"/>
          <w:szCs w:val="28"/>
        </w:rPr>
        <w:t>ольшеигнатовско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муниципально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район</w:t>
      </w:r>
      <w:r>
        <w:rPr>
          <w:color w:val="000000"/>
          <w:sz w:val="28"/>
          <w:szCs w:val="28"/>
        </w:rPr>
        <w:t>а Республики Мордовия</w:t>
      </w:r>
      <w:r>
        <w:rPr>
          <w:sz w:val="28"/>
          <w:szCs w:val="28"/>
        </w:rPr>
        <w:t xml:space="preserve"> (далее – Комиссия) является органом, образованным в целях организации деятельности по реализации полномочий органов местного самоуправления в области противодействия терроризму, предусмотренных статьей 5.2. Федерального закона от 6 марта </w:t>
      </w:r>
      <w:smartTag w:uri="urn:schemas-microsoft-com:office:smarttags" w:element="metricconverter">
        <w:smartTagPr>
          <w:attr w:name="ProductID" w:val="2006 г"/>
        </w:smartTagPr>
        <w:r>
          <w:rPr>
            <w:sz w:val="28"/>
            <w:szCs w:val="28"/>
          </w:rPr>
          <w:t>2006 г</w:t>
        </w:r>
      </w:smartTag>
      <w:r>
        <w:rPr>
          <w:sz w:val="28"/>
          <w:szCs w:val="28"/>
        </w:rPr>
        <w:t xml:space="preserve">. № 35-ФЗ «О противодействии терроризму» в границах (на территории) </w:t>
      </w:r>
      <w:r w:rsidRPr="00075B37">
        <w:rPr>
          <w:color w:val="000000"/>
          <w:sz w:val="28"/>
          <w:szCs w:val="28"/>
        </w:rPr>
        <w:t>Большеигнатовско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муниципально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район</w:t>
      </w:r>
      <w:r>
        <w:rPr>
          <w:color w:val="000000"/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Комиссия образуется по рекомендации антитеррористической комиссии в субъекте Российской Федерации, в пределы которого входит </w:t>
      </w:r>
      <w:r>
        <w:rPr>
          <w:color w:val="000000"/>
          <w:sz w:val="28"/>
          <w:szCs w:val="28"/>
        </w:rPr>
        <w:t>Большеигнатовский муниципальный</w:t>
      </w:r>
      <w:r w:rsidRPr="00075B37">
        <w:rPr>
          <w:color w:val="000000"/>
          <w:sz w:val="28"/>
          <w:szCs w:val="28"/>
        </w:rPr>
        <w:t xml:space="preserve"> район</w:t>
      </w:r>
      <w:r>
        <w:rPr>
          <w:sz w:val="28"/>
          <w:szCs w:val="28"/>
        </w:rPr>
        <w:t>.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и иными нормативными правовыми актами Республики Мордовия, муниципальными правовыми актами, решениями Национального антитеррористического комитета и антитеррористической комиссии Республики Мордовия, а также настоящим Положением.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 Председателем Комиссии по должности является Глава </w:t>
      </w:r>
      <w:r w:rsidRPr="00075B37">
        <w:rPr>
          <w:color w:val="000000"/>
          <w:sz w:val="28"/>
          <w:szCs w:val="28"/>
        </w:rPr>
        <w:t>Большеигнатовско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муниципально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район</w:t>
      </w:r>
      <w:r>
        <w:rPr>
          <w:color w:val="000000"/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Основной задачей Комиссии является организация взаимодействия органов местного самоуправления с подразделениями (представителями) территориальных органов федеральных органов исполнительной власти, органов исполнительной власти Республики Мордовия по профилактике терроризма, а также по минимизации и (или) ликвидации последствий его проявлений в границах (на территории) </w:t>
      </w:r>
      <w:r w:rsidRPr="00075B37">
        <w:rPr>
          <w:color w:val="000000"/>
          <w:sz w:val="28"/>
          <w:szCs w:val="28"/>
        </w:rPr>
        <w:t>Большеигнатовско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муниципально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район</w:t>
      </w:r>
      <w:r>
        <w:rPr>
          <w:color w:val="000000"/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Комиссия осуществляет следующие основные функции: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 организация разработки и реализации муниципальных программ в области профилактики терроризма, а также минимизации и (или) ликвидации последствий его проявлений;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 обеспечение проведения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 координация исполнения мероприятий по профилактике терроризма, а также по минимизации и (или) ликвидации последствий его проявлений на территории </w:t>
      </w:r>
      <w:r w:rsidRPr="00075B37">
        <w:rPr>
          <w:color w:val="000000"/>
          <w:sz w:val="28"/>
          <w:szCs w:val="28"/>
        </w:rPr>
        <w:t>Большеигнатовско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муниципально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район</w:t>
      </w:r>
      <w:r>
        <w:rPr>
          <w:color w:val="000000"/>
          <w:sz w:val="28"/>
          <w:szCs w:val="28"/>
        </w:rPr>
        <w:t>а</w:t>
      </w:r>
      <w:r>
        <w:rPr>
          <w:sz w:val="28"/>
          <w:szCs w:val="28"/>
        </w:rPr>
        <w:t xml:space="preserve"> в которых участвуют органы местного самоуправления;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 выработка мер по повышению уровня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 выработка предложений органам исполнительной власти субъекта Российской Федерации по вопросам участия органов местного самоуправления в профилактике терроризма, а также в минимизации и (или) ликвидации последствий его проявлений;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е) осуществление других мероприятий, необходимых для организации взаимодействия органов местного самоуправления с подразделениями (представителями) территориальных органов федеральных органов исполнительной власти, органов исполнительной власти субъекта Российской Федерации по профилактике терроризма, а также по минимизации и (или) ликвидации последствий его проявлений в границах (на территории) </w:t>
      </w:r>
      <w:r w:rsidRPr="00075B37">
        <w:rPr>
          <w:color w:val="000000"/>
          <w:sz w:val="28"/>
          <w:szCs w:val="28"/>
        </w:rPr>
        <w:t>Большеигнатовско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муниципально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район</w:t>
      </w:r>
      <w:r>
        <w:rPr>
          <w:color w:val="000000"/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 Комиссия в пределах своей компетенции и в установленном порядке имеет право: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 принимать решения, касающиеся организации и совершенствования взаимодействия органов местного самоуправления с подразделениями (представителями) территориальных органов федеральных органов исполнительной власти и органов исполнительной власти субъекта Российской Федерации по профилактике терроризма, минимизации и (или) ликвидации последствий его проявлений, а также осуществлять контроль за их исполнением;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 запрашивать и получать в установленном порядке необходимые материалы и информацию от подразделений (представителей) территориальных органов федеральных органов исполнительной власти, органов исполнительной власти субъекта Российской Федерации, органов местного самоуправления, общественных объединений, организаций (независимо от форм собственности) и должностных лиц;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создавать рабочие группы для изучения вопросов, касающихся профилактики терроризма, минимизации и (или) ликвидации последствий его проявлений, а также для подготовки проектов соответствующих решений Комиссии;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 привлекать для участия в работе Комиссии должностных лиц и специалистов подразделений территориальных органов федеральных органов исполнительной власти, органов исполнительной власти Республики Мордовия, органов местного самоуправления, а также представителей организаций и общественных объединений по согласованию с их руководителями;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 вносить в установленном порядке предложения по вопросам, требующим решения антитеррористической комиссии Республики Мордовия.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 Комиссия строит свою работу во взаимодействии с оперативной группой в </w:t>
      </w:r>
      <w:r w:rsidRPr="00075B37">
        <w:rPr>
          <w:color w:val="000000"/>
          <w:sz w:val="28"/>
          <w:szCs w:val="28"/>
        </w:rPr>
        <w:t>Большеигнатовско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муниципально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район</w:t>
      </w:r>
      <w:r>
        <w:rPr>
          <w:color w:val="000000"/>
          <w:sz w:val="28"/>
          <w:szCs w:val="28"/>
        </w:rPr>
        <w:t>а,</w:t>
      </w:r>
      <w:r>
        <w:rPr>
          <w:sz w:val="28"/>
          <w:szCs w:val="28"/>
        </w:rPr>
        <w:t xml:space="preserve"> сформированной для осуществления первоочередных мер по пресечению террористического акта или действий, создающих непосредственную угрозу его совершения, на территории.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 Комиссия осуществляет свою деятельность на плановой основе в соответствии с Регламентом </w:t>
      </w:r>
      <w:r w:rsidRPr="008143C4">
        <w:rPr>
          <w:bCs/>
          <w:color w:val="000000"/>
          <w:sz w:val="28"/>
          <w:szCs w:val="28"/>
        </w:rPr>
        <w:t xml:space="preserve">антитеррористической комиссии </w:t>
      </w:r>
      <w:r>
        <w:rPr>
          <w:bCs/>
          <w:color w:val="000000"/>
          <w:sz w:val="28"/>
          <w:szCs w:val="28"/>
        </w:rPr>
        <w:t xml:space="preserve"> </w:t>
      </w:r>
      <w:r w:rsidRPr="00075B37">
        <w:rPr>
          <w:color w:val="000000"/>
          <w:sz w:val="28"/>
          <w:szCs w:val="28"/>
        </w:rPr>
        <w:t>Большеигнатовско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муниципально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район</w:t>
      </w:r>
      <w:r>
        <w:rPr>
          <w:color w:val="000000"/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 Комиссия информирует антитеррористическую комиссию Республики Мордовия по итогам своей деятельности за год по форме, определяемой антитеррористической комиссией Республики Мордовия.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 По итогам проведенных заседаний, Комиссия предоставляет материалы в антитеррористическую комиссию Республики Мордовия.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 Организационное и материально-техническое обеспечение деятельности Комиссии возлагается на Администрацию </w:t>
      </w:r>
      <w:r w:rsidRPr="00075B37">
        <w:rPr>
          <w:color w:val="000000"/>
          <w:sz w:val="28"/>
          <w:szCs w:val="28"/>
        </w:rPr>
        <w:t>Большеигнатовско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муниципально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район</w:t>
      </w:r>
      <w:r>
        <w:rPr>
          <w:color w:val="000000"/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 w:rsidRPr="00146D09">
        <w:rPr>
          <w:sz w:val="28"/>
          <w:szCs w:val="28"/>
        </w:rPr>
        <w:t xml:space="preserve">В целях организации текущей работы Комиссии Глава </w:t>
      </w:r>
      <w:r>
        <w:rPr>
          <w:sz w:val="28"/>
          <w:szCs w:val="28"/>
        </w:rPr>
        <w:t xml:space="preserve">Большеигнатовского муниципального района </w:t>
      </w:r>
      <w:r w:rsidRPr="00146D09">
        <w:rPr>
          <w:sz w:val="28"/>
          <w:szCs w:val="28"/>
        </w:rPr>
        <w:t>назначает секретаря Комиссии.</w:t>
      </w:r>
      <w:r>
        <w:rPr>
          <w:sz w:val="28"/>
          <w:szCs w:val="28"/>
        </w:rPr>
        <w:t>.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13.  </w:t>
      </w:r>
      <w:r w:rsidRPr="00580FCD">
        <w:rPr>
          <w:sz w:val="28"/>
          <w:szCs w:val="28"/>
        </w:rPr>
        <w:t>Основными задачами секретаря Комиссии являются: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 разработка проектов планов работы Комиссии</w:t>
      </w:r>
      <w:r w:rsidRPr="00B96F7B">
        <w:rPr>
          <w:sz w:val="28"/>
          <w:szCs w:val="28"/>
        </w:rPr>
        <w:t xml:space="preserve"> </w:t>
      </w:r>
      <w:r>
        <w:rPr>
          <w:sz w:val="28"/>
          <w:szCs w:val="28"/>
        </w:rPr>
        <w:t>и отчетов о результатах деятельности Комиссии;</w:t>
      </w:r>
    </w:p>
    <w:p w:rsidR="0066324C" w:rsidRDefault="0066324C" w:rsidP="00580FC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 обеспечивает подготовку и проведение заседаний Комиссии;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осуществляет контроль за исполнением решений Комиссии;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 организует работу по сбору, накоплению, обобщению и анализу информации, подготовке информационных материалов об общественно-политических, социально-экономических и иных процессах в границах (на территории) </w:t>
      </w:r>
      <w:r w:rsidRPr="00075B37">
        <w:rPr>
          <w:color w:val="000000"/>
          <w:sz w:val="28"/>
          <w:szCs w:val="28"/>
        </w:rPr>
        <w:t>Большеигнатовско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муниципально</w:t>
      </w:r>
      <w:r>
        <w:rPr>
          <w:color w:val="000000"/>
          <w:sz w:val="28"/>
          <w:szCs w:val="28"/>
        </w:rPr>
        <w:t>го</w:t>
      </w:r>
      <w:r w:rsidRPr="00075B37">
        <w:rPr>
          <w:color w:val="000000"/>
          <w:sz w:val="28"/>
          <w:szCs w:val="28"/>
        </w:rPr>
        <w:t xml:space="preserve"> район</w:t>
      </w:r>
      <w:r>
        <w:rPr>
          <w:color w:val="000000"/>
          <w:sz w:val="28"/>
          <w:szCs w:val="28"/>
        </w:rPr>
        <w:t>а</w:t>
      </w:r>
      <w:r>
        <w:rPr>
          <w:sz w:val="28"/>
          <w:szCs w:val="28"/>
        </w:rPr>
        <w:t>, оказывающих влияние на развитие ситуации в сфере профилактики терроризма;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 обеспечивает взаимодействие Комиссии с антитеррористической комиссией Республики Мордовия и её аппаратом;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е) обеспечивает деятельность рабочих органов Комиссии;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ж) организует и ведёт делопроизводство Комиссии.</w:t>
      </w:r>
    </w:p>
    <w:p w:rsidR="0066324C" w:rsidRPr="002D57E1" w:rsidRDefault="0066324C" w:rsidP="000D2AAD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57E1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2D57E1">
        <w:rPr>
          <w:rFonts w:ascii="Times New Roman" w:hAnsi="Times New Roman" w:cs="Times New Roman"/>
          <w:color w:val="000000"/>
          <w:sz w:val="28"/>
          <w:szCs w:val="28"/>
        </w:rPr>
        <w:t>. Члены Комиссии обязаны:</w:t>
      </w:r>
    </w:p>
    <w:p w:rsidR="0066324C" w:rsidRPr="002D57E1" w:rsidRDefault="0066324C" w:rsidP="000D2AAD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57E1">
        <w:rPr>
          <w:rFonts w:ascii="Times New Roman" w:hAnsi="Times New Roman" w:cs="Times New Roman"/>
          <w:color w:val="000000"/>
          <w:sz w:val="28"/>
          <w:szCs w:val="28"/>
        </w:rPr>
        <w:t>организовывать подготовку вопросов, выносимых на рассмотрение Комиссии в соответствии с решениями Комиссии, председателя Комиссии или по предложениям членов Комиссии, утвержденным протокольным решением;</w:t>
      </w:r>
    </w:p>
    <w:p w:rsidR="0066324C" w:rsidRPr="002D57E1" w:rsidRDefault="0066324C" w:rsidP="000D2AAD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57E1">
        <w:rPr>
          <w:rFonts w:ascii="Times New Roman" w:hAnsi="Times New Roman" w:cs="Times New Roman"/>
          <w:color w:val="000000"/>
          <w:sz w:val="28"/>
          <w:szCs w:val="28"/>
        </w:rPr>
        <w:t>организовать в рамках своих должностных полномочий выполнение решений Комиссии;</w:t>
      </w:r>
    </w:p>
    <w:p w:rsidR="0066324C" w:rsidRPr="002D57E1" w:rsidRDefault="0066324C" w:rsidP="000D2AAD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57E1">
        <w:rPr>
          <w:rFonts w:ascii="Times New Roman" w:hAnsi="Times New Roman" w:cs="Times New Roman"/>
          <w:color w:val="000000"/>
          <w:sz w:val="28"/>
          <w:szCs w:val="28"/>
        </w:rPr>
        <w:t xml:space="preserve">выполнять требования правовых актов, </w:t>
      </w:r>
      <w:r>
        <w:rPr>
          <w:rFonts w:ascii="Times New Roman" w:hAnsi="Times New Roman" w:cs="Times New Roman"/>
          <w:color w:val="000000"/>
          <w:sz w:val="28"/>
          <w:szCs w:val="28"/>
        </w:rPr>
        <w:t>регламентирующих</w:t>
      </w:r>
      <w:r w:rsidRPr="002D57E1"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</w:t>
      </w:r>
      <w:r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2D57E1">
        <w:rPr>
          <w:rFonts w:ascii="Times New Roman" w:hAnsi="Times New Roman" w:cs="Times New Roman"/>
          <w:color w:val="000000"/>
          <w:sz w:val="28"/>
          <w:szCs w:val="28"/>
        </w:rPr>
        <w:t xml:space="preserve"> Комиссии;</w:t>
      </w:r>
    </w:p>
    <w:p w:rsidR="0066324C" w:rsidRPr="002D57E1" w:rsidRDefault="0066324C" w:rsidP="000D2AAD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57E1">
        <w:rPr>
          <w:rFonts w:ascii="Times New Roman" w:hAnsi="Times New Roman" w:cs="Times New Roman"/>
          <w:color w:val="000000"/>
          <w:sz w:val="28"/>
          <w:szCs w:val="28"/>
        </w:rPr>
        <w:t>определ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2D57E1">
        <w:rPr>
          <w:rFonts w:ascii="Times New Roman" w:hAnsi="Times New Roman" w:cs="Times New Roman"/>
          <w:color w:val="000000"/>
          <w:sz w:val="28"/>
          <w:szCs w:val="28"/>
        </w:rPr>
        <w:t>ть в пределах компетенции в органе, представителем которого он является, должностное лицо или подразделение, ответственное за организацию взаимодействия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указанного органа с Комиссией </w:t>
      </w:r>
      <w:r w:rsidRPr="002D57E1">
        <w:rPr>
          <w:rFonts w:ascii="Times New Roman" w:hAnsi="Times New Roman" w:cs="Times New Roman"/>
          <w:color w:val="000000"/>
          <w:sz w:val="28"/>
          <w:szCs w:val="28"/>
        </w:rPr>
        <w:t>и ее аппаратом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(секретарем)</w:t>
      </w:r>
      <w:r w:rsidRPr="002D57E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6324C" w:rsidRPr="00286459" w:rsidRDefault="0066324C" w:rsidP="000D2AAD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</w:t>
      </w:r>
      <w:r w:rsidRPr="00286459">
        <w:rPr>
          <w:color w:val="000000"/>
          <w:sz w:val="28"/>
          <w:szCs w:val="28"/>
        </w:rPr>
        <w:t>. Члены Комиссии имеют право:</w:t>
      </w:r>
    </w:p>
    <w:p w:rsidR="0066324C" w:rsidRPr="002D57E1" w:rsidRDefault="0066324C" w:rsidP="000D2AAD">
      <w:pPr>
        <w:pStyle w:val="NormalWeb"/>
        <w:widowControl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57E1">
        <w:rPr>
          <w:rFonts w:ascii="Times New Roman" w:hAnsi="Times New Roman" w:cs="Times New Roman"/>
          <w:color w:val="000000"/>
          <w:sz w:val="28"/>
          <w:szCs w:val="28"/>
        </w:rPr>
        <w:t>выступать на заседаниях Комиссии, вносить предложения по вопросам, входящим в компетенцию Комиссии, и требовать, в случае необходимости, проведения голосования по данным вопросам;</w:t>
      </w:r>
    </w:p>
    <w:p w:rsidR="0066324C" w:rsidRPr="002D57E1" w:rsidRDefault="0066324C" w:rsidP="000D2AAD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57E1">
        <w:rPr>
          <w:rFonts w:ascii="Times New Roman" w:hAnsi="Times New Roman" w:cs="Times New Roman"/>
          <w:color w:val="000000"/>
          <w:sz w:val="28"/>
          <w:szCs w:val="28"/>
        </w:rPr>
        <w:t>голосовать на заседаниях Комиссии;</w:t>
      </w:r>
    </w:p>
    <w:p w:rsidR="0066324C" w:rsidRPr="002D57E1" w:rsidRDefault="0066324C" w:rsidP="000D2AAD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57E1">
        <w:rPr>
          <w:rFonts w:ascii="Times New Roman" w:hAnsi="Times New Roman" w:cs="Times New Roman"/>
          <w:color w:val="000000"/>
          <w:sz w:val="28"/>
          <w:szCs w:val="28"/>
        </w:rPr>
        <w:t xml:space="preserve">знакомиться с документами и материалами Комиссии, непосредственно касающимися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ее </w:t>
      </w:r>
      <w:r w:rsidRPr="002D57E1">
        <w:rPr>
          <w:rFonts w:ascii="Times New Roman" w:hAnsi="Times New Roman" w:cs="Times New Roman"/>
          <w:color w:val="000000"/>
          <w:sz w:val="28"/>
          <w:szCs w:val="28"/>
        </w:rPr>
        <w:t>деятельности;</w:t>
      </w:r>
    </w:p>
    <w:p w:rsidR="0066324C" w:rsidRPr="002D57E1" w:rsidRDefault="0066324C" w:rsidP="000D2AAD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57E1">
        <w:rPr>
          <w:rFonts w:ascii="Times New Roman" w:hAnsi="Times New Roman" w:cs="Times New Roman"/>
          <w:color w:val="000000"/>
          <w:sz w:val="28"/>
          <w:szCs w:val="28"/>
        </w:rPr>
        <w:t>взаимодействовать с руководителем аппарата Комиссии;</w:t>
      </w:r>
    </w:p>
    <w:p w:rsidR="0066324C" w:rsidRPr="002D57E1" w:rsidRDefault="0066324C" w:rsidP="000D2AAD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57E1">
        <w:rPr>
          <w:rFonts w:ascii="Times New Roman" w:hAnsi="Times New Roman" w:cs="Times New Roman"/>
          <w:color w:val="000000"/>
          <w:sz w:val="28"/>
          <w:szCs w:val="28"/>
        </w:rPr>
        <w:t xml:space="preserve">привлекать по согласованию с председателем Комиссии, в установленном порядке сотрудников и специалистов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подразделений </w:t>
      </w:r>
      <w:r w:rsidRPr="002D57E1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территориальных органов федеральных органов исполнительной власти, органов исполнительной власти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 w:rsidRPr="002D57E1">
        <w:rPr>
          <w:rFonts w:ascii="Times New Roman" w:hAnsi="Times New Roman" w:cs="Times New Roman"/>
          <w:color w:val="000000"/>
          <w:sz w:val="28"/>
          <w:szCs w:val="28"/>
        </w:rPr>
        <w:t>, органов местного самоуправления и организаций к экспертной, аналитической и иной работе, связанной с деятельностью Комиссии;</w:t>
      </w:r>
    </w:p>
    <w:p w:rsidR="0066324C" w:rsidRPr="002D57E1" w:rsidRDefault="0066324C" w:rsidP="000D2AAD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57E1">
        <w:rPr>
          <w:rFonts w:ascii="Times New Roman" w:hAnsi="Times New Roman" w:cs="Times New Roman"/>
          <w:color w:val="000000"/>
          <w:sz w:val="28"/>
          <w:szCs w:val="28"/>
        </w:rPr>
        <w:t xml:space="preserve">излагать в случае несогласия с решением Комиссии, в письменной форме особое мнение, которое подлежит отражению в протоколе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заседания </w:t>
      </w:r>
      <w:r w:rsidRPr="002D57E1">
        <w:rPr>
          <w:rFonts w:ascii="Times New Roman" w:hAnsi="Times New Roman" w:cs="Times New Roman"/>
          <w:color w:val="000000"/>
          <w:sz w:val="28"/>
          <w:szCs w:val="28"/>
        </w:rPr>
        <w:t>Комиссии и прилагается к его решению.</w:t>
      </w:r>
    </w:p>
    <w:p w:rsidR="0066324C" w:rsidRDefault="0066324C" w:rsidP="000D2AAD">
      <w:pPr>
        <w:ind w:firstLine="709"/>
        <w:jc w:val="both"/>
        <w:rPr>
          <w:sz w:val="28"/>
          <w:szCs w:val="28"/>
        </w:rPr>
      </w:pPr>
    </w:p>
    <w:p w:rsidR="0066324C" w:rsidRDefault="0066324C" w:rsidP="000D2AAD">
      <w:pPr>
        <w:ind w:firstLine="709"/>
        <w:jc w:val="both"/>
        <w:rPr>
          <w:sz w:val="28"/>
          <w:szCs w:val="28"/>
        </w:rPr>
      </w:pPr>
    </w:p>
    <w:p w:rsidR="0066324C" w:rsidRDefault="0066324C" w:rsidP="000D2AAD">
      <w:pPr>
        <w:ind w:firstLine="709"/>
        <w:jc w:val="both"/>
        <w:rPr>
          <w:sz w:val="28"/>
          <w:szCs w:val="28"/>
        </w:rPr>
      </w:pPr>
    </w:p>
    <w:p w:rsidR="0066324C" w:rsidRDefault="0066324C" w:rsidP="000D2AAD">
      <w:pPr>
        <w:ind w:firstLine="709"/>
        <w:jc w:val="both"/>
        <w:rPr>
          <w:sz w:val="28"/>
          <w:szCs w:val="28"/>
        </w:rPr>
      </w:pPr>
    </w:p>
    <w:p w:rsidR="0066324C" w:rsidRDefault="0066324C" w:rsidP="000D2AAD">
      <w:pPr>
        <w:ind w:firstLine="709"/>
        <w:jc w:val="both"/>
        <w:rPr>
          <w:sz w:val="28"/>
          <w:szCs w:val="28"/>
        </w:rPr>
      </w:pPr>
    </w:p>
    <w:p w:rsidR="0066324C" w:rsidRDefault="0066324C" w:rsidP="000D2AAD">
      <w:pPr>
        <w:ind w:firstLine="709"/>
        <w:jc w:val="both"/>
        <w:rPr>
          <w:sz w:val="28"/>
          <w:szCs w:val="28"/>
        </w:rPr>
      </w:pPr>
    </w:p>
    <w:p w:rsidR="0066324C" w:rsidRDefault="0066324C" w:rsidP="000D2AAD">
      <w:pPr>
        <w:ind w:firstLine="709"/>
        <w:jc w:val="both"/>
        <w:rPr>
          <w:sz w:val="28"/>
          <w:szCs w:val="28"/>
        </w:rPr>
      </w:pPr>
    </w:p>
    <w:p w:rsidR="0066324C" w:rsidRDefault="0066324C" w:rsidP="000D2AAD">
      <w:pPr>
        <w:ind w:firstLine="709"/>
        <w:jc w:val="both"/>
        <w:rPr>
          <w:sz w:val="28"/>
          <w:szCs w:val="28"/>
        </w:rPr>
      </w:pPr>
    </w:p>
    <w:p w:rsidR="0066324C" w:rsidRDefault="0066324C" w:rsidP="000D2AAD">
      <w:pPr>
        <w:ind w:firstLine="709"/>
        <w:jc w:val="both"/>
        <w:rPr>
          <w:sz w:val="28"/>
          <w:szCs w:val="28"/>
        </w:rPr>
      </w:pPr>
    </w:p>
    <w:p w:rsidR="0066324C" w:rsidRDefault="0066324C" w:rsidP="000D2AAD">
      <w:pPr>
        <w:ind w:firstLine="709"/>
        <w:jc w:val="both"/>
        <w:rPr>
          <w:sz w:val="28"/>
          <w:szCs w:val="28"/>
        </w:rPr>
      </w:pPr>
    </w:p>
    <w:p w:rsidR="0066324C" w:rsidRDefault="0066324C" w:rsidP="000D2AAD">
      <w:pPr>
        <w:ind w:firstLine="709"/>
        <w:jc w:val="both"/>
        <w:rPr>
          <w:sz w:val="28"/>
          <w:szCs w:val="28"/>
        </w:rPr>
      </w:pPr>
    </w:p>
    <w:p w:rsidR="0066324C" w:rsidRDefault="0066324C" w:rsidP="000D2AAD">
      <w:pPr>
        <w:ind w:firstLine="709"/>
        <w:jc w:val="both"/>
        <w:rPr>
          <w:sz w:val="28"/>
          <w:szCs w:val="28"/>
        </w:rPr>
      </w:pPr>
    </w:p>
    <w:p w:rsidR="0066324C" w:rsidRDefault="0066324C" w:rsidP="000D2AAD">
      <w:pPr>
        <w:spacing w:line="288" w:lineRule="auto"/>
        <w:ind w:firstLine="709"/>
        <w:jc w:val="both"/>
        <w:rPr>
          <w:sz w:val="28"/>
          <w:szCs w:val="28"/>
        </w:rPr>
      </w:pPr>
    </w:p>
    <w:p w:rsidR="0066324C" w:rsidRDefault="0066324C" w:rsidP="000D2AAD">
      <w:pPr>
        <w:spacing w:line="288" w:lineRule="auto"/>
        <w:ind w:firstLine="709"/>
        <w:jc w:val="both"/>
        <w:rPr>
          <w:sz w:val="28"/>
          <w:szCs w:val="28"/>
        </w:rPr>
      </w:pPr>
    </w:p>
    <w:p w:rsidR="0066324C" w:rsidRDefault="0066324C" w:rsidP="000D2AAD">
      <w:pPr>
        <w:spacing w:line="288" w:lineRule="auto"/>
        <w:ind w:firstLine="709"/>
        <w:jc w:val="both"/>
        <w:rPr>
          <w:sz w:val="28"/>
          <w:szCs w:val="28"/>
        </w:rPr>
      </w:pPr>
    </w:p>
    <w:p w:rsidR="0066324C" w:rsidRDefault="0066324C" w:rsidP="000D2AAD">
      <w:pPr>
        <w:spacing w:line="288" w:lineRule="auto"/>
        <w:ind w:firstLine="709"/>
        <w:jc w:val="both"/>
        <w:rPr>
          <w:sz w:val="28"/>
          <w:szCs w:val="28"/>
        </w:rPr>
      </w:pPr>
    </w:p>
    <w:p w:rsidR="0066324C" w:rsidRDefault="0066324C"/>
    <w:p w:rsidR="0066324C" w:rsidRDefault="0066324C"/>
    <w:p w:rsidR="0066324C" w:rsidRDefault="0066324C"/>
    <w:p w:rsidR="0066324C" w:rsidRDefault="0066324C"/>
    <w:p w:rsidR="0066324C" w:rsidRDefault="0066324C"/>
    <w:p w:rsidR="0066324C" w:rsidRDefault="0066324C"/>
    <w:p w:rsidR="0066324C" w:rsidRDefault="0066324C"/>
    <w:p w:rsidR="0066324C" w:rsidRPr="00A57B92" w:rsidRDefault="0066324C" w:rsidP="00232FB5">
      <w:pPr>
        <w:pStyle w:val="ListParagraph"/>
        <w:keepNext/>
        <w:jc w:val="right"/>
        <w:rPr>
          <w:sz w:val="28"/>
          <w:szCs w:val="28"/>
        </w:rPr>
      </w:pPr>
      <w:r w:rsidRPr="00A57B92">
        <w:rPr>
          <w:sz w:val="28"/>
          <w:szCs w:val="28"/>
        </w:rPr>
        <w:t>Утвержден</w:t>
      </w:r>
    </w:p>
    <w:p w:rsidR="0066324C" w:rsidRPr="00A57B92" w:rsidRDefault="0066324C" w:rsidP="00232FB5">
      <w:pPr>
        <w:keepNext/>
        <w:ind w:left="360"/>
        <w:jc w:val="right"/>
        <w:rPr>
          <w:sz w:val="28"/>
          <w:szCs w:val="28"/>
        </w:rPr>
      </w:pPr>
      <w:r w:rsidRPr="00A57B92">
        <w:rPr>
          <w:sz w:val="28"/>
          <w:szCs w:val="28"/>
        </w:rPr>
        <w:t xml:space="preserve"> постановлением администрации</w:t>
      </w:r>
    </w:p>
    <w:p w:rsidR="0066324C" w:rsidRPr="00A57B92" w:rsidRDefault="0066324C" w:rsidP="00232FB5">
      <w:pPr>
        <w:keepNext/>
        <w:ind w:left="360"/>
        <w:jc w:val="right"/>
        <w:rPr>
          <w:sz w:val="28"/>
          <w:szCs w:val="28"/>
        </w:rPr>
      </w:pPr>
      <w:r w:rsidRPr="00A57B92">
        <w:rPr>
          <w:sz w:val="28"/>
          <w:szCs w:val="28"/>
        </w:rPr>
        <w:t xml:space="preserve"> Большеигнатовского муниципального района                                                                                                                                                                                                   </w:t>
      </w:r>
    </w:p>
    <w:p w:rsidR="0066324C" w:rsidRPr="00A57B92" w:rsidRDefault="0066324C" w:rsidP="003A3A94">
      <w:pPr>
        <w:keepNext/>
        <w:ind w:left="360"/>
        <w:jc w:val="right"/>
        <w:rPr>
          <w:sz w:val="28"/>
          <w:szCs w:val="28"/>
        </w:rPr>
      </w:pPr>
      <w:r w:rsidRPr="00A57B92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                       от «28</w:t>
      </w:r>
      <w:r w:rsidRPr="00A57B9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 2017 г. № 487</w:t>
      </w:r>
    </w:p>
    <w:p w:rsidR="0066324C" w:rsidRDefault="0066324C" w:rsidP="00232FB5">
      <w:pPr>
        <w:jc w:val="center"/>
        <w:rPr>
          <w:b/>
          <w:sz w:val="28"/>
          <w:szCs w:val="28"/>
        </w:rPr>
      </w:pPr>
    </w:p>
    <w:p w:rsidR="0066324C" w:rsidRDefault="0066324C" w:rsidP="00C17C63">
      <w:pPr>
        <w:pStyle w:val="FR1"/>
        <w:suppressAutoHyphens/>
        <w:spacing w:before="0" w:line="288" w:lineRule="auto"/>
        <w:ind w:left="0" w:right="0"/>
        <w:rPr>
          <w:bCs w:val="0"/>
          <w:color w:val="000000"/>
          <w:sz w:val="28"/>
          <w:szCs w:val="28"/>
        </w:rPr>
      </w:pPr>
    </w:p>
    <w:p w:rsidR="0066324C" w:rsidRPr="008143C4" w:rsidRDefault="0066324C" w:rsidP="00C17C63">
      <w:pPr>
        <w:pStyle w:val="FR1"/>
        <w:suppressAutoHyphens/>
        <w:spacing w:before="0" w:line="288" w:lineRule="auto"/>
        <w:ind w:left="0" w:right="0"/>
        <w:rPr>
          <w:bCs w:val="0"/>
          <w:color w:val="000000"/>
          <w:sz w:val="28"/>
          <w:szCs w:val="28"/>
        </w:rPr>
      </w:pPr>
      <w:r w:rsidRPr="008143C4">
        <w:rPr>
          <w:bCs w:val="0"/>
          <w:color w:val="000000"/>
          <w:sz w:val="28"/>
          <w:szCs w:val="28"/>
        </w:rPr>
        <w:t xml:space="preserve">Регламент </w:t>
      </w:r>
    </w:p>
    <w:p w:rsidR="0066324C" w:rsidRPr="008143C4" w:rsidRDefault="0066324C" w:rsidP="00C17C63">
      <w:pPr>
        <w:pStyle w:val="FR1"/>
        <w:suppressAutoHyphens/>
        <w:spacing w:before="0" w:line="288" w:lineRule="auto"/>
        <w:ind w:left="0" w:right="0"/>
        <w:rPr>
          <w:bCs w:val="0"/>
          <w:color w:val="000000"/>
          <w:sz w:val="28"/>
          <w:szCs w:val="28"/>
        </w:rPr>
      </w:pPr>
      <w:r>
        <w:rPr>
          <w:bCs w:val="0"/>
          <w:color w:val="000000"/>
          <w:sz w:val="28"/>
          <w:szCs w:val="28"/>
        </w:rPr>
        <w:t xml:space="preserve">антитеррористической комиссии </w:t>
      </w:r>
      <w:r w:rsidRPr="008143C4">
        <w:rPr>
          <w:bCs w:val="0"/>
          <w:color w:val="000000"/>
          <w:sz w:val="28"/>
          <w:szCs w:val="28"/>
        </w:rPr>
        <w:t>Большеигнатовско</w:t>
      </w:r>
      <w:r>
        <w:rPr>
          <w:bCs w:val="0"/>
          <w:color w:val="000000"/>
          <w:sz w:val="28"/>
          <w:szCs w:val="28"/>
        </w:rPr>
        <w:t>го муниципального района</w:t>
      </w:r>
      <w:r w:rsidRPr="008143C4">
        <w:rPr>
          <w:bCs w:val="0"/>
          <w:color w:val="000000"/>
          <w:sz w:val="28"/>
          <w:szCs w:val="28"/>
        </w:rPr>
        <w:t xml:space="preserve"> </w:t>
      </w:r>
      <w:r w:rsidRPr="008143C4">
        <w:rPr>
          <w:sz w:val="28"/>
          <w:szCs w:val="28"/>
        </w:rPr>
        <w:t xml:space="preserve"> Республики Мордовия</w:t>
      </w:r>
    </w:p>
    <w:p w:rsidR="0066324C" w:rsidRDefault="0066324C" w:rsidP="00C17C63">
      <w:pPr>
        <w:pStyle w:val="FR1"/>
        <w:suppressAutoHyphens/>
        <w:spacing w:before="0" w:line="288" w:lineRule="auto"/>
        <w:ind w:left="0" w:right="0"/>
        <w:rPr>
          <w:b w:val="0"/>
          <w:bCs w:val="0"/>
          <w:color w:val="000000"/>
          <w:sz w:val="28"/>
          <w:szCs w:val="28"/>
        </w:rPr>
      </w:pPr>
    </w:p>
    <w:p w:rsidR="0066324C" w:rsidRPr="00C17C63" w:rsidRDefault="0066324C" w:rsidP="00C17C63">
      <w:pPr>
        <w:pStyle w:val="NormalWeb"/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C6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C17C63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66324C" w:rsidRPr="00C17C63" w:rsidRDefault="0066324C" w:rsidP="00C17C63">
      <w:pPr>
        <w:widowControl w:val="0"/>
        <w:shd w:val="clear" w:color="auto" w:fill="FFFFFF"/>
        <w:ind w:firstLine="675"/>
        <w:jc w:val="both"/>
        <w:rPr>
          <w:color w:val="000000"/>
          <w:sz w:val="28"/>
          <w:szCs w:val="28"/>
        </w:rPr>
      </w:pPr>
      <w:r w:rsidRPr="00C17C63">
        <w:rPr>
          <w:color w:val="000000"/>
          <w:sz w:val="28"/>
          <w:szCs w:val="28"/>
        </w:rPr>
        <w:t>1. Настоящий Регламент устанавливает общие правила организации деятельности антитеррористической комиссии</w:t>
      </w:r>
      <w:r>
        <w:rPr>
          <w:color w:val="000000"/>
          <w:sz w:val="28"/>
          <w:szCs w:val="28"/>
        </w:rPr>
        <w:t xml:space="preserve"> </w:t>
      </w:r>
      <w:r w:rsidRPr="00C17C63">
        <w:rPr>
          <w:bCs/>
          <w:color w:val="000000"/>
          <w:sz w:val="28"/>
          <w:szCs w:val="28"/>
        </w:rPr>
        <w:t>Большеигнатовско</w:t>
      </w:r>
      <w:r>
        <w:rPr>
          <w:bCs/>
          <w:color w:val="000000"/>
          <w:sz w:val="28"/>
          <w:szCs w:val="28"/>
        </w:rPr>
        <w:t>го</w:t>
      </w:r>
      <w:r w:rsidRPr="00C17C63">
        <w:rPr>
          <w:bCs/>
          <w:color w:val="000000"/>
          <w:sz w:val="28"/>
          <w:szCs w:val="28"/>
        </w:rPr>
        <w:t xml:space="preserve"> муниципально</w:t>
      </w:r>
      <w:r>
        <w:rPr>
          <w:bCs/>
          <w:color w:val="000000"/>
          <w:sz w:val="28"/>
          <w:szCs w:val="28"/>
        </w:rPr>
        <w:t>го</w:t>
      </w:r>
      <w:r w:rsidRPr="00C17C63">
        <w:rPr>
          <w:bCs/>
          <w:color w:val="000000"/>
          <w:sz w:val="28"/>
          <w:szCs w:val="28"/>
        </w:rPr>
        <w:t xml:space="preserve"> район</w:t>
      </w:r>
      <w:r>
        <w:rPr>
          <w:bCs/>
          <w:color w:val="000000"/>
          <w:sz w:val="28"/>
          <w:szCs w:val="28"/>
        </w:rPr>
        <w:t>а</w:t>
      </w:r>
      <w:r w:rsidRPr="00C17C63">
        <w:rPr>
          <w:b/>
          <w:bCs/>
          <w:color w:val="000000"/>
          <w:sz w:val="28"/>
          <w:szCs w:val="28"/>
        </w:rPr>
        <w:t xml:space="preserve"> </w:t>
      </w:r>
      <w:r w:rsidRPr="00C17C63">
        <w:rPr>
          <w:b/>
          <w:sz w:val="28"/>
          <w:szCs w:val="28"/>
        </w:rPr>
        <w:t xml:space="preserve"> </w:t>
      </w:r>
      <w:r w:rsidRPr="00C17C63">
        <w:rPr>
          <w:color w:val="000000"/>
          <w:sz w:val="28"/>
          <w:szCs w:val="28"/>
        </w:rPr>
        <w:t xml:space="preserve">(далее – Комиссия) по реализации ее полномочий, закрепленных в Положении об антитеррористической комиссии  </w:t>
      </w:r>
      <w:r w:rsidRPr="00C17C63">
        <w:rPr>
          <w:bCs/>
          <w:color w:val="000000"/>
          <w:sz w:val="28"/>
          <w:szCs w:val="28"/>
        </w:rPr>
        <w:t>Большеигнатовско</w:t>
      </w:r>
      <w:r>
        <w:rPr>
          <w:bCs/>
          <w:color w:val="000000"/>
          <w:sz w:val="28"/>
          <w:szCs w:val="28"/>
        </w:rPr>
        <w:t>го</w:t>
      </w:r>
      <w:r w:rsidRPr="00C17C63">
        <w:rPr>
          <w:bCs/>
          <w:color w:val="000000"/>
          <w:sz w:val="28"/>
          <w:szCs w:val="28"/>
        </w:rPr>
        <w:t xml:space="preserve"> муниципально</w:t>
      </w:r>
      <w:r>
        <w:rPr>
          <w:bCs/>
          <w:color w:val="000000"/>
          <w:sz w:val="28"/>
          <w:szCs w:val="28"/>
        </w:rPr>
        <w:t>го</w:t>
      </w:r>
      <w:r w:rsidRPr="00C17C63">
        <w:rPr>
          <w:bCs/>
          <w:color w:val="000000"/>
          <w:sz w:val="28"/>
          <w:szCs w:val="28"/>
        </w:rPr>
        <w:t xml:space="preserve"> район</w:t>
      </w:r>
      <w:r>
        <w:rPr>
          <w:bCs/>
          <w:color w:val="000000"/>
          <w:sz w:val="28"/>
          <w:szCs w:val="28"/>
        </w:rPr>
        <w:t>а Республики Мордовия</w:t>
      </w:r>
      <w:r w:rsidRPr="00C17C63">
        <w:rPr>
          <w:sz w:val="28"/>
          <w:szCs w:val="28"/>
        </w:rPr>
        <w:t>.</w:t>
      </w:r>
    </w:p>
    <w:p w:rsidR="0066324C" w:rsidRPr="00C17C63" w:rsidRDefault="0066324C" w:rsidP="00C17C63">
      <w:pPr>
        <w:widowControl w:val="0"/>
        <w:tabs>
          <w:tab w:val="left" w:pos="900"/>
        </w:tabs>
        <w:ind w:firstLine="677"/>
        <w:jc w:val="both"/>
        <w:rPr>
          <w:color w:val="000000"/>
          <w:sz w:val="28"/>
          <w:szCs w:val="28"/>
        </w:rPr>
      </w:pPr>
      <w:r w:rsidRPr="00C17C63">
        <w:rPr>
          <w:color w:val="000000"/>
          <w:sz w:val="28"/>
          <w:szCs w:val="28"/>
        </w:rPr>
        <w:t xml:space="preserve">2. Основная задача и функции Комиссии изложены в Положении об антитеррористической комиссии </w:t>
      </w:r>
      <w:r w:rsidRPr="00C17C63">
        <w:rPr>
          <w:bCs/>
          <w:color w:val="000000"/>
          <w:sz w:val="28"/>
          <w:szCs w:val="28"/>
        </w:rPr>
        <w:t>Большеигнатовско</w:t>
      </w:r>
      <w:r>
        <w:rPr>
          <w:bCs/>
          <w:color w:val="000000"/>
          <w:sz w:val="28"/>
          <w:szCs w:val="28"/>
        </w:rPr>
        <w:t>го</w:t>
      </w:r>
      <w:r w:rsidRPr="00C17C63">
        <w:rPr>
          <w:bCs/>
          <w:color w:val="000000"/>
          <w:sz w:val="28"/>
          <w:szCs w:val="28"/>
        </w:rPr>
        <w:t xml:space="preserve"> муниципально</w:t>
      </w:r>
      <w:r>
        <w:rPr>
          <w:bCs/>
          <w:color w:val="000000"/>
          <w:sz w:val="28"/>
          <w:szCs w:val="28"/>
        </w:rPr>
        <w:t>го</w:t>
      </w:r>
      <w:r w:rsidRPr="00C17C63">
        <w:rPr>
          <w:bCs/>
          <w:color w:val="000000"/>
          <w:sz w:val="28"/>
          <w:szCs w:val="28"/>
        </w:rPr>
        <w:t xml:space="preserve"> район</w:t>
      </w:r>
      <w:r>
        <w:rPr>
          <w:bCs/>
          <w:color w:val="000000"/>
          <w:sz w:val="28"/>
          <w:szCs w:val="28"/>
        </w:rPr>
        <w:t>а Республики Мордовия</w:t>
      </w:r>
      <w:r w:rsidRPr="00C17C63">
        <w:rPr>
          <w:b/>
          <w:bCs/>
          <w:color w:val="000000"/>
          <w:sz w:val="28"/>
          <w:szCs w:val="28"/>
        </w:rPr>
        <w:t>.</w:t>
      </w:r>
    </w:p>
    <w:p w:rsidR="0066324C" w:rsidRDefault="0066324C" w:rsidP="00C17C63">
      <w:pPr>
        <w:pStyle w:val="NormalWeb"/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24C" w:rsidRPr="00C17C63" w:rsidRDefault="0066324C" w:rsidP="00C17C63">
      <w:pPr>
        <w:pStyle w:val="NormalWeb"/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C6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17C63">
        <w:rPr>
          <w:rFonts w:ascii="Times New Roman" w:hAnsi="Times New Roman" w:cs="Times New Roman"/>
          <w:b/>
          <w:sz w:val="28"/>
          <w:szCs w:val="28"/>
        </w:rPr>
        <w:t>. Планирование и организация работы Комиссии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3. Комиссия осуществляет свою деятельность в соответствии с планом работы Комиссии на год (далее – план работы Комиссии).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 xml:space="preserve">4. План работы Комиссии готовится исходя из складывающейся обстановки в области профилактики терроризма в границах (на территории) </w:t>
      </w:r>
      <w:r w:rsidRPr="00C17C63">
        <w:rPr>
          <w:rFonts w:ascii="Times New Roman" w:hAnsi="Times New Roman" w:cs="Times New Roman"/>
          <w:bCs/>
          <w:sz w:val="28"/>
          <w:szCs w:val="28"/>
        </w:rPr>
        <w:t>Большеигнатовского муниципального района</w:t>
      </w:r>
      <w:r w:rsidRPr="00C17C63">
        <w:rPr>
          <w:rFonts w:ascii="Times New Roman" w:hAnsi="Times New Roman" w:cs="Times New Roman"/>
          <w:sz w:val="28"/>
          <w:szCs w:val="28"/>
        </w:rPr>
        <w:t xml:space="preserve"> и в Республике Мордовия, с учетом рекомендаций аппарата Национального антитеррористического комитета и антитеррористической комиссии Республики Мордовия (далее – АТК) по планированию деятельности Комиссии, рассматривается на заседании Комиссии и утверждается председателем Комиссии.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5. Заседания Комиссии проводятся в соответствии с планом работы Комиссии не реже одного раза в квартал. В случае необходимости по решениям председателя АТК и председателя Комиссии могут проводиться внеочередные заседания Комиссии.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17C63">
        <w:rPr>
          <w:rStyle w:val="FontStyle12"/>
          <w:sz w:val="28"/>
          <w:szCs w:val="28"/>
        </w:rPr>
        <w:t xml:space="preserve">6. Для выработки комплексных решений по вопросам профилактики терроризма </w:t>
      </w:r>
      <w:r w:rsidRPr="00C17C63">
        <w:rPr>
          <w:rFonts w:ascii="Times New Roman" w:hAnsi="Times New Roman" w:cs="Times New Roman"/>
          <w:sz w:val="28"/>
          <w:szCs w:val="28"/>
        </w:rPr>
        <w:t xml:space="preserve">в границах (на территории) </w:t>
      </w:r>
      <w:r w:rsidRPr="00C17C63">
        <w:rPr>
          <w:rFonts w:ascii="Times New Roman" w:hAnsi="Times New Roman" w:cs="Times New Roman"/>
          <w:bCs/>
          <w:sz w:val="28"/>
          <w:szCs w:val="28"/>
        </w:rPr>
        <w:t>Большеигнатовского муниципального района</w:t>
      </w:r>
      <w:r w:rsidRPr="00C17C63">
        <w:rPr>
          <w:rFonts w:ascii="Times New Roman" w:hAnsi="Times New Roman" w:cs="Times New Roman"/>
          <w:sz w:val="28"/>
          <w:szCs w:val="28"/>
        </w:rPr>
        <w:t xml:space="preserve"> </w:t>
      </w:r>
      <w:r w:rsidRPr="00C17C63">
        <w:rPr>
          <w:rStyle w:val="FontStyle12"/>
          <w:sz w:val="28"/>
          <w:szCs w:val="28"/>
        </w:rPr>
        <w:t xml:space="preserve">могут проводиться заседания Комиссии с участием членов оперативной группы в </w:t>
      </w:r>
      <w:r w:rsidRPr="00C17C63">
        <w:rPr>
          <w:rFonts w:ascii="Times New Roman" w:hAnsi="Times New Roman" w:cs="Times New Roman"/>
          <w:bCs/>
          <w:sz w:val="28"/>
          <w:szCs w:val="28"/>
        </w:rPr>
        <w:t>Большеигнатовском муниципальном районе</w:t>
      </w:r>
      <w:r w:rsidRPr="00C17C63">
        <w:rPr>
          <w:rStyle w:val="FontStyle12"/>
          <w:sz w:val="28"/>
          <w:szCs w:val="28"/>
        </w:rPr>
        <w:t>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7. Предложения в проект плана работы Комиссии вносятся в письменной форме в аппарат Комиссии не позднее, чем за два месяца до начала планируемого периода, либо в сроки, определенные председателем Комиссии.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Предложения по рассмотрению вопросов на заседании Комиссии должны содержать: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наименование вопроса и краткое обоснование необходимости его рассмотрения на заседании Комиссии;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форму и содержание предлагаемого решения;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наименование органа, ответственного за подготовку вопроса;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перечень соисполнителей;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дату рассмотрения на заседании Комиссии.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В случае, если в проект плана работы Комиссии предлагается включить рассмотрение на заседании Комиссии вопроса, решение которого не относится к компетенции органа, его предлагающего, инициатору предложения необходимо предварительно согласовать его с органом, к компетенции которого он относится.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Предложения в проект плана работы Комиссии могут направляться секретарем Комиссии для дополнительной проработки членам Комиссии. Заключения членов Комиссии и другие материалы по внесенным предложениям должны быть представлены секретарю Комиссии не позднее одного месяца со дня их получения, если иное не оговорено в сопроводительном документе.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8. На основе предложений, поступивших секретарю Комиссии, формируется проект плана работы Комиссии, который по согласованию председателем Комиссии выносится для обсуждения и утверждения на последнем заседании Комиссии текущего года.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9. Утвержденный план работы Комиссии рассылается секретарем Комиссии членам Комиссии и в аппарат АТК.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10. Решение о внесении изменений в план работы Комиссии принимается председателем Комиссии по мотивированному письменному предложению члена Комиссии, ответственного за подготовку внесенного на рассмотрение вопроса.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11. Рассмотрение на заседаниях Комиссии дополнительных (внеплановых) вопросов осуществляется по рекомендации председателя АТК и решению председателя Комиссии.</w:t>
      </w:r>
    </w:p>
    <w:p w:rsidR="0066324C" w:rsidRDefault="0066324C" w:rsidP="00C17C63">
      <w:pPr>
        <w:pStyle w:val="NormalWeb"/>
        <w:widowControl w:val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24C" w:rsidRPr="00C17C63" w:rsidRDefault="0066324C" w:rsidP="00C17C63">
      <w:pPr>
        <w:pStyle w:val="NormalWeb"/>
        <w:widowControl w:val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C6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C17C63">
        <w:rPr>
          <w:rFonts w:ascii="Times New Roman" w:hAnsi="Times New Roman" w:cs="Times New Roman"/>
          <w:b/>
          <w:sz w:val="28"/>
          <w:szCs w:val="28"/>
        </w:rPr>
        <w:t>. Порядок подготовки заседаний Комиссии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12. Члены Комиссии, представители иных подразделений территориальных органов федеральных органов исполнительной власти, представители органов исполнительной власти Республики Мордовия, органов местного самоуправления и организаций, на которых возложена подготовка соответствующих материалов для рассмотрения на заседаниях Комиссии, принимают участие в подготовке этих заседаний в соответствии с планом работы Комиссии и несут персональную ответственность за качество и своевременность представления материалов.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13. Секретарь Комиссии оказывает организационную и методическую помощь представителям подразделений территориальных органов федеральных органов исполнительной власти, представителям органов исполнительной власти Республики Мордовия, органов местного самоуправления и организаций, участвующим в подготовке материалов к заседанию Комиссии.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14. Проект повестки дня заседания Комиссии уточняется в процессе подготовки к очередному заседанию и согласовывается секретарем Комиссии с председателем Комиссии. Повестка дня заседания окончательно</w:t>
      </w:r>
      <w:r w:rsidRPr="00C17C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7C63">
        <w:rPr>
          <w:rFonts w:ascii="Times New Roman" w:hAnsi="Times New Roman" w:cs="Times New Roman"/>
          <w:sz w:val="28"/>
          <w:szCs w:val="28"/>
        </w:rPr>
        <w:t>утверждается непосредственно на заседании решением Комиссии.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15. Для подготовки вопросов, вносимых на рассмотрение Комиссии, решением председателя Комиссии могут создаваться рабочие группы Комиссии</w:t>
      </w:r>
      <w:r w:rsidRPr="00C17C6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17C63">
        <w:rPr>
          <w:rFonts w:ascii="Times New Roman" w:hAnsi="Times New Roman" w:cs="Times New Roman"/>
          <w:sz w:val="28"/>
          <w:szCs w:val="28"/>
        </w:rPr>
        <w:t>из числа членов Комиссии, представителей заинтересованных органов местного самоуправления, секретаря Комиссии, а также экспертов (по согласованию).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16. Материалы к заседанию Комиссии представляются секретарю Комиссии не позднее, чем за 30 дней до даты проведения заседания и включают в себя: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аналитическую справку по рассматриваемому вопросу;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тезисы выступления основного докладчика;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проект решения по рассматриваемому вопросу с указанием исполнителей пунктов решения и сроками их исполнения;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материалы согласования проекта решения с заинтересованными органами;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особые мнения по представленному проекту, если таковые имеются.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17. Контроль за своевременностью подготовки и представления материалов для рассмотрения на заседаниях Комиссии осуществляет секретарь Комиссии.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18. В случае непредставления материалов в установленный настоящим Регламентом срок или их представления с нарушением настоящего Регламента вопрос может быть снят с рассмотрения либо перенесен для рассмотрения на другое заседание.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19. Повестка предстоящего заседания, проект протокольного решения Комиссии с соответствующими материалами докладываются секретарем Комиссии председателю Комиссии не позднее, чем за 7 рабочих дней до даты проведения заседания.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20. Одобренные председателем Комиссии повестка заседания, проект протокольного решения и соответствующие материалы рассылаются членам Комиссии и участникам заседания не позднее чем за 5 рабочих дней до даты проведения заседания.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21. Члены Комиссии и участники заседания, которым разосланы повестка заседания, проект протокольного решения и соответствующие материалы, при наличии замечаний и предложений,</w:t>
      </w:r>
      <w:r w:rsidRPr="00C17C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7C63">
        <w:rPr>
          <w:rFonts w:ascii="Times New Roman" w:hAnsi="Times New Roman" w:cs="Times New Roman"/>
          <w:sz w:val="28"/>
          <w:szCs w:val="28"/>
        </w:rPr>
        <w:t xml:space="preserve">не позднее, чем за 3 рабочих дня до даты проведения заседания представляют их в письменном виде секретарю Комиссии. 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22. В случае, если для реализации решений Комиссии требуется принятие муниципального правового акта, одновременно с подготовкой материалов  к заседанию Комиссии в установленном порядке разрабатываются и согласовываются соответствующие проекты муниципальных правовых актов.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23. Секретарь Комиссии не позднее, чем за 5 рабочих дней до даты проведения заседания информирует членов Комиссии и лиц, приглашенных на заседание, о дате, времени и месте проведения заседания Комиссии.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24. Члены Комиссии не позднее, чем за 2 рабочих дня до даты проведения заседания Комиссии информируют председателя Комиссии о своем участии или причинах отсутствия на заседании. Список членов Комиссии, отсутствующих по уважительным причинам (болезнь, командировка, отпуск), докладывается председателю Комиссии.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25. На заседания Комиссии могут быть приглашены руководители подразделений территориальных органов федеральных органов исполнительной власти, органов исполнительной власти субъекта Российской Федерации, органов местного самоуправления, а также руководители иных органов и организаций, имеющие непосредственное отношение к рассматриваемому вопросу.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26. Состав приглашаемых на заседание Комиссии лиц формируется секретарем Комиссии на основе предложений органов и организаций, ответственных за подготовку рассматриваемых вопросов, и докладывается председателю Комиссии заблаговременно вместе с пакетом документов к заседанию.</w:t>
      </w:r>
    </w:p>
    <w:p w:rsidR="0066324C" w:rsidRDefault="0066324C" w:rsidP="00C17C63">
      <w:pPr>
        <w:pStyle w:val="NormalWeb"/>
        <w:widowControl w:val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24C" w:rsidRPr="00C17C63" w:rsidRDefault="0066324C" w:rsidP="00C17C63">
      <w:pPr>
        <w:pStyle w:val="NormalWeb"/>
        <w:widowControl w:val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C63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C17C63">
        <w:rPr>
          <w:rFonts w:ascii="Times New Roman" w:hAnsi="Times New Roman" w:cs="Times New Roman"/>
          <w:b/>
          <w:sz w:val="28"/>
          <w:szCs w:val="28"/>
        </w:rPr>
        <w:t>. Порядок проведения заседаний Комиссии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27. Заседания Комиссии созываются председателем Комиссии либо, по его поручению, секретарем Комиссии.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28. Лица, прибывшие для участия в заседаниях Комиссии, регистрируются секретарем Комиссии.</w:t>
      </w:r>
    </w:p>
    <w:p w:rsidR="0066324C" w:rsidRPr="00C17C63" w:rsidRDefault="0066324C" w:rsidP="00C17C63">
      <w:pPr>
        <w:widowControl w:val="0"/>
        <w:shd w:val="clear" w:color="auto" w:fill="FFFFFF"/>
        <w:tabs>
          <w:tab w:val="left" w:pos="1018"/>
        </w:tabs>
        <w:ind w:firstLine="709"/>
        <w:jc w:val="both"/>
        <w:rPr>
          <w:color w:val="000000"/>
          <w:spacing w:val="-3"/>
          <w:sz w:val="28"/>
          <w:szCs w:val="28"/>
        </w:rPr>
      </w:pPr>
      <w:r w:rsidRPr="00C17C63">
        <w:rPr>
          <w:color w:val="000000"/>
          <w:spacing w:val="-16"/>
          <w:sz w:val="28"/>
          <w:szCs w:val="28"/>
        </w:rPr>
        <w:t>29. </w:t>
      </w:r>
      <w:r w:rsidRPr="00C17C63">
        <w:rPr>
          <w:color w:val="000000"/>
          <w:spacing w:val="-3"/>
          <w:sz w:val="28"/>
          <w:szCs w:val="28"/>
        </w:rPr>
        <w:t xml:space="preserve">Присутствие на заседании </w:t>
      </w:r>
      <w:r w:rsidRPr="00C17C63">
        <w:rPr>
          <w:color w:val="000000"/>
          <w:sz w:val="28"/>
          <w:szCs w:val="28"/>
        </w:rPr>
        <w:t xml:space="preserve">Комиссии </w:t>
      </w:r>
      <w:r w:rsidRPr="00C17C63">
        <w:rPr>
          <w:color w:val="000000"/>
          <w:spacing w:val="-3"/>
          <w:sz w:val="28"/>
          <w:szCs w:val="28"/>
        </w:rPr>
        <w:t>ее членов обязательно.</w:t>
      </w:r>
    </w:p>
    <w:p w:rsidR="0066324C" w:rsidRPr="00C17C63" w:rsidRDefault="0066324C" w:rsidP="00C17C63">
      <w:pPr>
        <w:widowControl w:val="0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C17C63">
        <w:rPr>
          <w:color w:val="000000"/>
          <w:sz w:val="28"/>
          <w:szCs w:val="28"/>
        </w:rPr>
        <w:t>Члены Комиссии не вправе делегировать свои полномочия иным лицам.</w:t>
      </w:r>
    </w:p>
    <w:p w:rsidR="0066324C" w:rsidRPr="00C17C63" w:rsidRDefault="0066324C" w:rsidP="00C17C63">
      <w:pPr>
        <w:widowControl w:val="0"/>
        <w:shd w:val="clear" w:color="auto" w:fill="FFFFFF"/>
        <w:tabs>
          <w:tab w:val="left" w:pos="1018"/>
        </w:tabs>
        <w:ind w:firstLine="709"/>
        <w:jc w:val="both"/>
        <w:rPr>
          <w:color w:val="000000"/>
          <w:sz w:val="28"/>
          <w:szCs w:val="28"/>
        </w:rPr>
      </w:pPr>
      <w:r w:rsidRPr="00C17C63">
        <w:rPr>
          <w:color w:val="000000"/>
          <w:sz w:val="28"/>
          <w:szCs w:val="28"/>
        </w:rPr>
        <w:t xml:space="preserve">В случае, если член Комиссии не может присутствовать на заседании, он обязан заблаговременно известить об этом </w:t>
      </w:r>
      <w:r w:rsidRPr="00C17C63">
        <w:rPr>
          <w:color w:val="000000"/>
          <w:spacing w:val="-2"/>
          <w:sz w:val="28"/>
          <w:szCs w:val="28"/>
        </w:rPr>
        <w:t xml:space="preserve">председателя Комиссии, и согласовать с ним, при необходимости, возможность присутствия на заседании (с правом совещательного голоса) лица, </w:t>
      </w:r>
      <w:r w:rsidRPr="00C17C63">
        <w:rPr>
          <w:color w:val="000000"/>
          <w:sz w:val="28"/>
          <w:szCs w:val="28"/>
        </w:rPr>
        <w:t>исполняющего его обязанности.</w:t>
      </w:r>
    </w:p>
    <w:p w:rsidR="0066324C" w:rsidRPr="00C17C63" w:rsidRDefault="0066324C" w:rsidP="00C17C6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17C63">
        <w:rPr>
          <w:color w:val="000000"/>
          <w:sz w:val="28"/>
          <w:szCs w:val="28"/>
        </w:rPr>
        <w:t>30. Члены Комиссии обладают равными правами при обсуждении рассматриваемых на заседании вопросов.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31. Заседание Комиссии считается правомочным, если на нем присутствует более половины ее членов.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32. Заседания проходят под председательством председателя Комиссии либо, по его поручению, лица, его замещающего.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ведет заседание Комиссии;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организует обсуждение вопросов повестки дня заседания Комиссии;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предоставляет слово для выступления членам Комиссии, а также приглашенным лицам;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организует голосование и подсчет голосов, оглашает результаты голосования;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обеспечивает соблюдение положений настоящего Регламента членами Комиссии и приглашенными лицами;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участвуя в голосовании, голосует последним.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33. С докладами на заседаниях Комиссии по вопросам его повестки выступают члены Комиссии, приглашенные лица, либо в отдельных случаях, по согласованию с председателем Комиссии, лица, уполномоченные членами Комиссии.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34. Регламент заседания Комиссии определяется при подготовке  к заседанию, и утверждается непосредственно на заседании решением Комиссии.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35. При голосовании член Комиссии имеет один голос и голосует лично. Член Комиссии, не согласный с предлагаемым Комиссией решением, вправе  на заседании Комиссии, на котором указанное решение принимается, довести до сведения членов Комиссии свое</w:t>
      </w:r>
      <w:r w:rsidRPr="00C17C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7C63">
        <w:rPr>
          <w:rFonts w:ascii="Times New Roman" w:hAnsi="Times New Roman" w:cs="Times New Roman"/>
          <w:sz w:val="28"/>
          <w:szCs w:val="28"/>
        </w:rPr>
        <w:t>особое мнение, которое вносится в протокол. Особое мнение, изложенное в письменной форме, прилагается к протоколу заседания Комиссии.</w:t>
      </w:r>
    </w:p>
    <w:p w:rsidR="0066324C" w:rsidRPr="00C17C63" w:rsidRDefault="0066324C" w:rsidP="00C17C63">
      <w:pPr>
        <w:widowControl w:val="0"/>
        <w:ind w:firstLine="720"/>
        <w:jc w:val="both"/>
        <w:rPr>
          <w:color w:val="000000"/>
          <w:sz w:val="28"/>
          <w:szCs w:val="28"/>
        </w:rPr>
      </w:pPr>
      <w:r w:rsidRPr="00C17C63">
        <w:rPr>
          <w:color w:val="000000"/>
          <w:sz w:val="28"/>
          <w:szCs w:val="28"/>
        </w:rPr>
        <w:t>36. Решения Комиссии принимаются большинством голосов присутствующих на заседании членов Комиссии. При равенстве голосов решающим является голос председателя Комиссии.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37. Результаты голосования, оглашенные председателем Комиссии, вносятся в протокол.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38. При проведении закрытых заседаний Комиссии (закрытого обсуждения отдельных вопросов) подготовка материалов, допуск на заседания, стенографирование, оформление протоколов и принимаемых решений осуществляются с соблюдением режима секретности.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39. Материалы, содержащие сведения, составляющие государственную тайну, вручаются членам Комиссии под роспись в реестре во время регистрации перед заседанием и подлежат возврату секретарем Комиссии по окончании заседания.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40. Присутствие представителей средств массовой информации и проведение кино-, видео- и фотосъемок, а также звукозаписи на заседаниях Комиссии организуются в порядке, определяемом председателем или, по его поручению, секретарем Комиссии.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41. На заседаниях Комиссии по решению председателя Комиссии ведется стенографическая запись и аудиозапись заседания.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42. Участникам заседания и приглашенным лицам не разрешается приносить на заседание кино-, видео- и фотоаппаратуру, звукозаписывающие устройства, а также средства связи.</w:t>
      </w:r>
    </w:p>
    <w:p w:rsidR="0066324C" w:rsidRDefault="0066324C" w:rsidP="00C17C63">
      <w:pPr>
        <w:pStyle w:val="NormalWeb"/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324C" w:rsidRPr="00C17C63" w:rsidRDefault="0066324C" w:rsidP="00C17C63">
      <w:pPr>
        <w:pStyle w:val="NormalWeb"/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C6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17C63">
        <w:rPr>
          <w:rFonts w:ascii="Times New Roman" w:hAnsi="Times New Roman" w:cs="Times New Roman"/>
          <w:b/>
          <w:sz w:val="28"/>
          <w:szCs w:val="28"/>
        </w:rPr>
        <w:t>. Оформление решений, принятых на заседаниях Комиссии</w:t>
      </w:r>
    </w:p>
    <w:p w:rsidR="0066324C" w:rsidRPr="00C17C63" w:rsidRDefault="0066324C" w:rsidP="00C17C63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C17C63">
        <w:rPr>
          <w:color w:val="000000"/>
          <w:sz w:val="28"/>
          <w:szCs w:val="28"/>
        </w:rPr>
        <w:t>43. Решения Комиссии оформляются протоколом, который в десятидневный срок после даты проведения заседания готовится секретарем Комиссии и подписывается председателем Комиссии.</w:t>
      </w:r>
    </w:p>
    <w:p w:rsidR="0066324C" w:rsidRPr="00C17C63" w:rsidRDefault="0066324C" w:rsidP="00C17C63">
      <w:pPr>
        <w:pStyle w:val="BodyTextIndent"/>
        <w:widowControl w:val="0"/>
        <w:spacing w:after="0"/>
        <w:ind w:left="0" w:firstLine="709"/>
        <w:jc w:val="both"/>
        <w:rPr>
          <w:color w:val="000000"/>
          <w:sz w:val="28"/>
          <w:szCs w:val="28"/>
        </w:rPr>
      </w:pPr>
      <w:r w:rsidRPr="00C17C63">
        <w:rPr>
          <w:color w:val="000000"/>
          <w:sz w:val="28"/>
          <w:szCs w:val="28"/>
        </w:rPr>
        <w:t>44. В решении Комиссии указываются: фамилии лица, проводящего заседание Комиссии, и присутствующих на заседании членов Комиссии, приглашенных лиц, вопросы, рассмотренные в ходе заседания, принятые решения.</w:t>
      </w:r>
    </w:p>
    <w:p w:rsidR="0066324C" w:rsidRPr="00C17C63" w:rsidRDefault="0066324C" w:rsidP="00C17C63">
      <w:pPr>
        <w:pStyle w:val="NormalWeb"/>
        <w:widowControl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45. В случае необходимости доработки проектов рассмотренных на заседании Комиссии материалов, по которым высказаны предложения и замечания, в решении Комиссии отражается соответствующее поручение членам Комиссии.</w:t>
      </w:r>
    </w:p>
    <w:p w:rsidR="0066324C" w:rsidRPr="00C17C63" w:rsidRDefault="0066324C" w:rsidP="00C17C63">
      <w:pPr>
        <w:widowControl w:val="0"/>
        <w:shd w:val="clear" w:color="auto" w:fill="FFFFFF"/>
        <w:tabs>
          <w:tab w:val="left" w:pos="1166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C17C63">
        <w:rPr>
          <w:color w:val="000000"/>
          <w:sz w:val="28"/>
          <w:szCs w:val="28"/>
        </w:rPr>
        <w:t>46. Решения Комиссии (выписки из решений Комиссии) направляются в подразделения территориальных органов федеральных органов исполнительной власти, органов исполнительной власти субъекта Российской Федерации, иные государственные органы, органы местного самоуправления в части, их касающейся, в трехдневный срок после получения секретарем Комиссии подписанного решения Комиссии, а также доводятся до сведения общественных объединений и организаций.</w:t>
      </w:r>
    </w:p>
    <w:p w:rsidR="0066324C" w:rsidRPr="00C17C63" w:rsidRDefault="0066324C" w:rsidP="00C17C63">
      <w:pPr>
        <w:pStyle w:val="NormalWeb"/>
        <w:widowControl w:val="0"/>
        <w:tabs>
          <w:tab w:val="left" w:pos="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 xml:space="preserve">47. Контроль за исполнением решений и поручений, содержащихся в решениях Комиссии, осуществляет секретарь Комиссии. </w:t>
      </w:r>
    </w:p>
    <w:p w:rsidR="0066324C" w:rsidRPr="00C17C63" w:rsidRDefault="0066324C" w:rsidP="00C17C63">
      <w:pPr>
        <w:pStyle w:val="NormalWeb"/>
        <w:widowControl w:val="0"/>
        <w:tabs>
          <w:tab w:val="left" w:pos="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C63">
        <w:rPr>
          <w:rFonts w:ascii="Times New Roman" w:hAnsi="Times New Roman" w:cs="Times New Roman"/>
          <w:sz w:val="28"/>
          <w:szCs w:val="28"/>
        </w:rPr>
        <w:t>Секретарь Комиссии снимает с контроля исполнение поручений на основании решения председателя Комиссии, о чем информирует исполнителей.</w:t>
      </w:r>
    </w:p>
    <w:p w:rsidR="0066324C" w:rsidRDefault="0066324C" w:rsidP="00C17C63">
      <w:pPr>
        <w:pStyle w:val="NormalWeb"/>
        <w:widowControl w:val="0"/>
        <w:spacing w:before="120" w:line="288" w:lineRule="auto"/>
        <w:jc w:val="both"/>
        <w:rPr>
          <w:sz w:val="28"/>
          <w:szCs w:val="28"/>
        </w:rPr>
      </w:pPr>
    </w:p>
    <w:p w:rsidR="0066324C" w:rsidRDefault="0066324C" w:rsidP="00C17C63">
      <w:pPr>
        <w:pStyle w:val="NormalWeb"/>
        <w:widowControl w:val="0"/>
        <w:spacing w:before="120" w:line="288" w:lineRule="auto"/>
        <w:jc w:val="both"/>
        <w:rPr>
          <w:sz w:val="28"/>
          <w:szCs w:val="28"/>
        </w:rPr>
      </w:pPr>
    </w:p>
    <w:p w:rsidR="0066324C" w:rsidRDefault="0066324C" w:rsidP="00C17C63">
      <w:pPr>
        <w:pStyle w:val="NormalWeb"/>
        <w:widowControl w:val="0"/>
        <w:spacing w:before="120" w:line="288" w:lineRule="auto"/>
        <w:jc w:val="both"/>
        <w:rPr>
          <w:sz w:val="28"/>
          <w:szCs w:val="28"/>
        </w:rPr>
      </w:pPr>
    </w:p>
    <w:p w:rsidR="0066324C" w:rsidRDefault="0066324C" w:rsidP="00C17C63">
      <w:pPr>
        <w:pStyle w:val="NormalWeb"/>
        <w:widowControl w:val="0"/>
        <w:spacing w:before="120" w:line="288" w:lineRule="auto"/>
        <w:jc w:val="both"/>
        <w:rPr>
          <w:sz w:val="28"/>
          <w:szCs w:val="28"/>
        </w:rPr>
      </w:pPr>
    </w:p>
    <w:p w:rsidR="0066324C" w:rsidRDefault="0066324C" w:rsidP="00C17C63">
      <w:pPr>
        <w:pStyle w:val="NormalWeb"/>
        <w:widowControl w:val="0"/>
        <w:spacing w:before="120" w:line="288" w:lineRule="auto"/>
        <w:jc w:val="both"/>
        <w:rPr>
          <w:sz w:val="28"/>
          <w:szCs w:val="28"/>
        </w:rPr>
      </w:pPr>
    </w:p>
    <w:p w:rsidR="0066324C" w:rsidRDefault="0066324C" w:rsidP="00C17C63">
      <w:pPr>
        <w:pStyle w:val="NormalWeb"/>
        <w:widowControl w:val="0"/>
        <w:spacing w:before="120" w:line="288" w:lineRule="auto"/>
        <w:jc w:val="both"/>
        <w:rPr>
          <w:sz w:val="28"/>
          <w:szCs w:val="28"/>
        </w:rPr>
      </w:pPr>
    </w:p>
    <w:p w:rsidR="0066324C" w:rsidRDefault="0066324C" w:rsidP="00C17C63">
      <w:pPr>
        <w:pStyle w:val="NormalWeb"/>
        <w:widowControl w:val="0"/>
        <w:spacing w:before="120" w:line="288" w:lineRule="auto"/>
        <w:jc w:val="both"/>
        <w:rPr>
          <w:sz w:val="28"/>
          <w:szCs w:val="28"/>
        </w:rPr>
      </w:pPr>
    </w:p>
    <w:p w:rsidR="0066324C" w:rsidRDefault="0066324C" w:rsidP="00C17C63">
      <w:pPr>
        <w:pStyle w:val="NormalWeb"/>
        <w:widowControl w:val="0"/>
        <w:spacing w:before="120" w:line="288" w:lineRule="auto"/>
        <w:jc w:val="both"/>
        <w:rPr>
          <w:sz w:val="28"/>
          <w:szCs w:val="28"/>
        </w:rPr>
      </w:pPr>
    </w:p>
    <w:p w:rsidR="0066324C" w:rsidRDefault="0066324C" w:rsidP="00C17C63">
      <w:pPr>
        <w:pStyle w:val="NormalWeb"/>
        <w:widowControl w:val="0"/>
        <w:spacing w:before="120" w:line="288" w:lineRule="auto"/>
        <w:jc w:val="both"/>
        <w:rPr>
          <w:sz w:val="28"/>
          <w:szCs w:val="28"/>
        </w:rPr>
      </w:pPr>
    </w:p>
    <w:p w:rsidR="0066324C" w:rsidRDefault="0066324C" w:rsidP="00C17C63">
      <w:pPr>
        <w:pStyle w:val="NormalWeb"/>
        <w:widowControl w:val="0"/>
        <w:spacing w:before="120" w:line="288" w:lineRule="auto"/>
        <w:jc w:val="both"/>
        <w:rPr>
          <w:sz w:val="28"/>
          <w:szCs w:val="28"/>
        </w:rPr>
      </w:pPr>
    </w:p>
    <w:p w:rsidR="0066324C" w:rsidRDefault="0066324C" w:rsidP="00C17C63">
      <w:pPr>
        <w:pStyle w:val="NormalWeb"/>
        <w:widowControl w:val="0"/>
        <w:spacing w:before="120" w:line="288" w:lineRule="auto"/>
        <w:jc w:val="both"/>
        <w:rPr>
          <w:sz w:val="28"/>
          <w:szCs w:val="28"/>
        </w:rPr>
      </w:pPr>
    </w:p>
    <w:p w:rsidR="0066324C" w:rsidRDefault="0066324C" w:rsidP="00C17C63">
      <w:pPr>
        <w:pStyle w:val="NormalWeb"/>
        <w:widowControl w:val="0"/>
        <w:spacing w:before="120" w:line="288" w:lineRule="auto"/>
        <w:jc w:val="both"/>
        <w:rPr>
          <w:sz w:val="28"/>
          <w:szCs w:val="28"/>
        </w:rPr>
      </w:pPr>
    </w:p>
    <w:p w:rsidR="0066324C" w:rsidRDefault="0066324C" w:rsidP="00C17C63">
      <w:pPr>
        <w:pStyle w:val="NormalWeb"/>
        <w:widowControl w:val="0"/>
        <w:spacing w:before="120" w:line="288" w:lineRule="auto"/>
        <w:jc w:val="both"/>
        <w:rPr>
          <w:sz w:val="28"/>
          <w:szCs w:val="28"/>
        </w:rPr>
      </w:pPr>
    </w:p>
    <w:p w:rsidR="0066324C" w:rsidRDefault="0066324C" w:rsidP="00C17C63">
      <w:pPr>
        <w:pStyle w:val="NormalWeb"/>
        <w:widowControl w:val="0"/>
        <w:spacing w:before="120" w:line="288" w:lineRule="auto"/>
        <w:jc w:val="both"/>
        <w:rPr>
          <w:sz w:val="28"/>
          <w:szCs w:val="28"/>
        </w:rPr>
      </w:pPr>
    </w:p>
    <w:p w:rsidR="0066324C" w:rsidRDefault="0066324C" w:rsidP="00C17C63">
      <w:pPr>
        <w:pStyle w:val="NormalWeb"/>
        <w:widowControl w:val="0"/>
        <w:spacing w:before="120" w:line="288" w:lineRule="auto"/>
        <w:jc w:val="both"/>
        <w:rPr>
          <w:sz w:val="28"/>
          <w:szCs w:val="28"/>
        </w:rPr>
      </w:pPr>
    </w:p>
    <w:p w:rsidR="0066324C" w:rsidRDefault="0066324C" w:rsidP="00232FB5">
      <w:pPr>
        <w:pStyle w:val="Heading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66324C" w:rsidRPr="00A57B92" w:rsidRDefault="0066324C" w:rsidP="00C17C63">
      <w:pPr>
        <w:pStyle w:val="ListParagraph"/>
        <w:keepNext/>
        <w:jc w:val="right"/>
        <w:rPr>
          <w:sz w:val="28"/>
          <w:szCs w:val="28"/>
        </w:rPr>
      </w:pPr>
      <w:r w:rsidRPr="00A57B92">
        <w:rPr>
          <w:sz w:val="28"/>
          <w:szCs w:val="28"/>
        </w:rPr>
        <w:t>Утвержден</w:t>
      </w:r>
    </w:p>
    <w:p w:rsidR="0066324C" w:rsidRPr="00A57B92" w:rsidRDefault="0066324C" w:rsidP="00C17C63">
      <w:pPr>
        <w:keepNext/>
        <w:ind w:left="360"/>
        <w:jc w:val="right"/>
        <w:rPr>
          <w:sz w:val="28"/>
          <w:szCs w:val="28"/>
        </w:rPr>
      </w:pPr>
      <w:r w:rsidRPr="00A57B92">
        <w:rPr>
          <w:sz w:val="28"/>
          <w:szCs w:val="28"/>
        </w:rPr>
        <w:t xml:space="preserve"> постановлением администрации</w:t>
      </w:r>
    </w:p>
    <w:p w:rsidR="0066324C" w:rsidRPr="00A57B92" w:rsidRDefault="0066324C" w:rsidP="00C17C63">
      <w:pPr>
        <w:keepNext/>
        <w:ind w:left="360"/>
        <w:jc w:val="right"/>
        <w:rPr>
          <w:sz w:val="28"/>
          <w:szCs w:val="28"/>
        </w:rPr>
      </w:pPr>
      <w:r w:rsidRPr="00A57B92">
        <w:rPr>
          <w:sz w:val="28"/>
          <w:szCs w:val="28"/>
        </w:rPr>
        <w:t xml:space="preserve"> Большеигнатовского муниципального района                                                                                                                                                                                                   </w:t>
      </w:r>
    </w:p>
    <w:p w:rsidR="0066324C" w:rsidRPr="0099243A" w:rsidRDefault="0066324C" w:rsidP="003A3A94">
      <w:pPr>
        <w:jc w:val="right"/>
        <w:rPr>
          <w:color w:val="000000"/>
          <w:sz w:val="28"/>
          <w:szCs w:val="28"/>
        </w:rPr>
      </w:pPr>
      <w:r w:rsidRPr="00A57B92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                       от «28</w:t>
      </w:r>
      <w:r w:rsidRPr="00A57B9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сентяборя  2017 г. № 487</w:t>
      </w:r>
    </w:p>
    <w:p w:rsidR="0066324C" w:rsidRDefault="0066324C" w:rsidP="00232FB5">
      <w:pPr>
        <w:pStyle w:val="Heading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66324C" w:rsidRPr="00AC1E79" w:rsidRDefault="0066324C" w:rsidP="00232FB5">
      <w:pPr>
        <w:pStyle w:val="Heading1"/>
        <w:spacing w:before="0" w:after="0"/>
        <w:rPr>
          <w:rFonts w:ascii="Times New Roman" w:hAnsi="Times New Roman"/>
          <w:color w:val="auto"/>
          <w:sz w:val="28"/>
          <w:szCs w:val="28"/>
        </w:rPr>
      </w:pPr>
      <w:r w:rsidRPr="00AC1E79">
        <w:rPr>
          <w:rFonts w:ascii="Times New Roman" w:hAnsi="Times New Roman"/>
          <w:color w:val="auto"/>
          <w:sz w:val="28"/>
          <w:szCs w:val="28"/>
        </w:rPr>
        <w:t>Состав</w:t>
      </w:r>
      <w:r w:rsidRPr="00AC1E79">
        <w:rPr>
          <w:rFonts w:ascii="Times New Roman" w:hAnsi="Times New Roman"/>
          <w:color w:val="auto"/>
          <w:sz w:val="28"/>
          <w:szCs w:val="28"/>
        </w:rPr>
        <w:br/>
        <w:t>антитеррористической комиссии Большеигнатовского</w:t>
      </w:r>
    </w:p>
    <w:p w:rsidR="0066324C" w:rsidRPr="00AC1E79" w:rsidRDefault="0066324C" w:rsidP="00232FB5">
      <w:pPr>
        <w:pStyle w:val="Heading1"/>
        <w:spacing w:before="0" w:after="0"/>
        <w:rPr>
          <w:rFonts w:ascii="Times New Roman" w:hAnsi="Times New Roman"/>
          <w:color w:val="auto"/>
          <w:sz w:val="28"/>
          <w:szCs w:val="28"/>
        </w:rPr>
      </w:pPr>
      <w:r w:rsidRPr="00AC1E79">
        <w:rPr>
          <w:rFonts w:ascii="Times New Roman" w:hAnsi="Times New Roman"/>
          <w:color w:val="auto"/>
          <w:sz w:val="28"/>
          <w:szCs w:val="28"/>
        </w:rPr>
        <w:t>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Республики Мордовия</w:t>
      </w:r>
    </w:p>
    <w:p w:rsidR="0066324C" w:rsidRDefault="0066324C" w:rsidP="00232FB5">
      <w:pPr>
        <w:rPr>
          <w:sz w:val="28"/>
          <w:szCs w:val="28"/>
        </w:rPr>
      </w:pPr>
    </w:p>
    <w:p w:rsidR="0066324C" w:rsidRPr="00AC1E79" w:rsidRDefault="0066324C" w:rsidP="00232FB5">
      <w:pPr>
        <w:rPr>
          <w:sz w:val="28"/>
          <w:szCs w:val="28"/>
        </w:rPr>
      </w:pPr>
    </w:p>
    <w:p w:rsidR="0066324C" w:rsidRPr="00AC1E79" w:rsidRDefault="0066324C" w:rsidP="00232FB5">
      <w:pPr>
        <w:ind w:left="1985" w:hanging="1985"/>
        <w:jc w:val="both"/>
        <w:rPr>
          <w:sz w:val="28"/>
          <w:szCs w:val="28"/>
        </w:rPr>
      </w:pPr>
      <w:r w:rsidRPr="00AC1E79">
        <w:rPr>
          <w:sz w:val="28"/>
          <w:szCs w:val="28"/>
        </w:rPr>
        <w:t>Полозова Т.Н.</w:t>
      </w:r>
      <w:r>
        <w:rPr>
          <w:sz w:val="28"/>
          <w:szCs w:val="28"/>
        </w:rPr>
        <w:t xml:space="preserve"> </w:t>
      </w:r>
      <w:r w:rsidRPr="00AC1E79">
        <w:rPr>
          <w:sz w:val="28"/>
          <w:szCs w:val="28"/>
        </w:rPr>
        <w:t>-</w:t>
      </w:r>
      <w:r>
        <w:rPr>
          <w:sz w:val="28"/>
          <w:szCs w:val="28"/>
        </w:rPr>
        <w:t xml:space="preserve"> глава </w:t>
      </w:r>
      <w:r w:rsidRPr="00AC1E79">
        <w:rPr>
          <w:sz w:val="28"/>
          <w:szCs w:val="28"/>
        </w:rPr>
        <w:t>Большеигнатовского муниципального района</w:t>
      </w:r>
      <w:r>
        <w:rPr>
          <w:sz w:val="28"/>
          <w:szCs w:val="28"/>
        </w:rPr>
        <w:t xml:space="preserve">, </w:t>
      </w:r>
      <w:r w:rsidRPr="00AC1E79">
        <w:rPr>
          <w:b/>
          <w:bCs/>
          <w:sz w:val="28"/>
          <w:szCs w:val="28"/>
        </w:rPr>
        <w:t>председатель комиссии</w:t>
      </w:r>
      <w:r w:rsidRPr="00AC1E79">
        <w:rPr>
          <w:sz w:val="28"/>
          <w:szCs w:val="28"/>
        </w:rPr>
        <w:t>;</w:t>
      </w:r>
    </w:p>
    <w:p w:rsidR="0066324C" w:rsidRPr="00AC1E79" w:rsidRDefault="0066324C" w:rsidP="00232FB5">
      <w:pPr>
        <w:ind w:left="1985" w:hanging="1985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Максимов Ю.В</w:t>
      </w:r>
      <w:r w:rsidRPr="00AC1E79">
        <w:rPr>
          <w:sz w:val="28"/>
          <w:szCs w:val="28"/>
        </w:rPr>
        <w:t xml:space="preserve">. - заместитель </w:t>
      </w:r>
      <w:r w:rsidRPr="00FB3F95">
        <w:rPr>
          <w:sz w:val="28"/>
          <w:szCs w:val="28"/>
        </w:rPr>
        <w:t>главы Большеигнатовского муниципального района по</w:t>
      </w:r>
      <w:r>
        <w:rPr>
          <w:sz w:val="28"/>
          <w:szCs w:val="28"/>
        </w:rPr>
        <w:t xml:space="preserve"> социальным вопросам – начальник управления по социальной работе администрации Большеигнатовского муниципального района</w:t>
      </w:r>
      <w:r w:rsidRPr="00AC1E79">
        <w:rPr>
          <w:sz w:val="28"/>
          <w:szCs w:val="28"/>
        </w:rPr>
        <w:t xml:space="preserve">, </w:t>
      </w:r>
      <w:r w:rsidRPr="00AC1E79">
        <w:rPr>
          <w:b/>
          <w:bCs/>
          <w:sz w:val="28"/>
          <w:szCs w:val="28"/>
        </w:rPr>
        <w:t>заместитель председателя комиссии;</w:t>
      </w:r>
    </w:p>
    <w:p w:rsidR="0066324C" w:rsidRPr="00AC1E79" w:rsidRDefault="0066324C" w:rsidP="00232FB5">
      <w:pPr>
        <w:ind w:left="1985" w:hanging="1985"/>
        <w:jc w:val="both"/>
        <w:rPr>
          <w:b/>
          <w:bCs/>
          <w:sz w:val="28"/>
          <w:szCs w:val="28"/>
        </w:rPr>
      </w:pPr>
      <w:r w:rsidRPr="00AC1E79">
        <w:rPr>
          <w:sz w:val="28"/>
          <w:szCs w:val="28"/>
        </w:rPr>
        <w:t xml:space="preserve">Бочкаева Ю.А. - начальник МКУ "ЕДДС", </w:t>
      </w:r>
      <w:r w:rsidRPr="00AC1E79">
        <w:rPr>
          <w:b/>
          <w:bCs/>
          <w:sz w:val="28"/>
          <w:szCs w:val="28"/>
        </w:rPr>
        <w:t>секретарь комиссии.</w:t>
      </w:r>
    </w:p>
    <w:p w:rsidR="0066324C" w:rsidRPr="00AC1E79" w:rsidRDefault="0066324C" w:rsidP="00232FB5">
      <w:pPr>
        <w:pStyle w:val="Heading1"/>
        <w:rPr>
          <w:rFonts w:ascii="Times New Roman" w:hAnsi="Times New Roman"/>
          <w:color w:val="auto"/>
          <w:sz w:val="28"/>
          <w:szCs w:val="28"/>
        </w:rPr>
      </w:pPr>
    </w:p>
    <w:p w:rsidR="0066324C" w:rsidRPr="00AC1E79" w:rsidRDefault="0066324C" w:rsidP="00232FB5">
      <w:pPr>
        <w:pStyle w:val="Heading1"/>
        <w:rPr>
          <w:rFonts w:ascii="Times New Roman" w:hAnsi="Times New Roman"/>
          <w:color w:val="auto"/>
          <w:sz w:val="28"/>
          <w:szCs w:val="28"/>
        </w:rPr>
      </w:pPr>
      <w:r w:rsidRPr="00AC1E79">
        <w:rPr>
          <w:rFonts w:ascii="Times New Roman" w:hAnsi="Times New Roman"/>
          <w:color w:val="auto"/>
          <w:sz w:val="28"/>
          <w:szCs w:val="28"/>
        </w:rPr>
        <w:t>Члены комиссии:</w:t>
      </w:r>
    </w:p>
    <w:tbl>
      <w:tblPr>
        <w:tblW w:w="0" w:type="auto"/>
        <w:tblLook w:val="00A0"/>
      </w:tblPr>
      <w:tblGrid>
        <w:gridCol w:w="2197"/>
        <w:gridCol w:w="277"/>
        <w:gridCol w:w="6989"/>
      </w:tblGrid>
      <w:tr w:rsidR="0066324C" w:rsidRPr="00AC1E79" w:rsidTr="006A7EB0">
        <w:tc>
          <w:tcPr>
            <w:tcW w:w="2197" w:type="dxa"/>
          </w:tcPr>
          <w:p w:rsidR="0066324C" w:rsidRPr="006A7EB0" w:rsidRDefault="0066324C" w:rsidP="0027405B">
            <w:pPr>
              <w:rPr>
                <w:sz w:val="28"/>
                <w:szCs w:val="28"/>
              </w:rPr>
            </w:pPr>
            <w:r w:rsidRPr="006A7EB0">
              <w:rPr>
                <w:sz w:val="28"/>
                <w:szCs w:val="28"/>
              </w:rPr>
              <w:t>Кичаев Евгений Викторович</w:t>
            </w:r>
          </w:p>
          <w:p w:rsidR="0066324C" w:rsidRPr="006A7EB0" w:rsidRDefault="0066324C" w:rsidP="0027405B">
            <w:pPr>
              <w:rPr>
                <w:sz w:val="28"/>
                <w:szCs w:val="28"/>
              </w:rPr>
            </w:pPr>
          </w:p>
          <w:p w:rsidR="0066324C" w:rsidRPr="006A7EB0" w:rsidRDefault="0066324C" w:rsidP="0027405B">
            <w:pPr>
              <w:rPr>
                <w:sz w:val="28"/>
                <w:szCs w:val="28"/>
              </w:rPr>
            </w:pPr>
            <w:r w:rsidRPr="006A7EB0">
              <w:rPr>
                <w:sz w:val="28"/>
                <w:szCs w:val="28"/>
              </w:rPr>
              <w:t xml:space="preserve">Бочкарев Иван Борисович </w:t>
            </w:r>
          </w:p>
        </w:tc>
        <w:tc>
          <w:tcPr>
            <w:tcW w:w="277" w:type="dxa"/>
          </w:tcPr>
          <w:p w:rsidR="0066324C" w:rsidRPr="006A7EB0" w:rsidRDefault="0066324C" w:rsidP="0027405B">
            <w:pPr>
              <w:rPr>
                <w:sz w:val="28"/>
                <w:szCs w:val="28"/>
              </w:rPr>
            </w:pPr>
          </w:p>
        </w:tc>
        <w:tc>
          <w:tcPr>
            <w:tcW w:w="6989" w:type="dxa"/>
          </w:tcPr>
          <w:p w:rsidR="0066324C" w:rsidRPr="006A7EB0" w:rsidRDefault="0066324C" w:rsidP="006A7EB0">
            <w:pPr>
              <w:jc w:val="both"/>
              <w:rPr>
                <w:sz w:val="28"/>
                <w:szCs w:val="28"/>
              </w:rPr>
            </w:pPr>
            <w:r w:rsidRPr="006A7EB0">
              <w:rPr>
                <w:sz w:val="28"/>
                <w:szCs w:val="28"/>
              </w:rPr>
              <w:t>Начальник отдела УФСБ РФ по РМ в Чамзинском районе (по согласованию)</w:t>
            </w:r>
          </w:p>
          <w:p w:rsidR="0066324C" w:rsidRPr="006A7EB0" w:rsidRDefault="0066324C" w:rsidP="006A7EB0">
            <w:pPr>
              <w:jc w:val="both"/>
              <w:rPr>
                <w:sz w:val="28"/>
                <w:szCs w:val="28"/>
              </w:rPr>
            </w:pPr>
          </w:p>
          <w:p w:rsidR="0066324C" w:rsidRPr="006A7EB0" w:rsidRDefault="0066324C" w:rsidP="006A7EB0">
            <w:pPr>
              <w:jc w:val="both"/>
              <w:rPr>
                <w:sz w:val="28"/>
                <w:szCs w:val="28"/>
              </w:rPr>
            </w:pPr>
            <w:r w:rsidRPr="006A7EB0">
              <w:rPr>
                <w:color w:val="000000"/>
                <w:sz w:val="28"/>
                <w:szCs w:val="28"/>
              </w:rPr>
              <w:t>Начальник Пункта полиции №7 ММО МВД РФ «Ичалковский»;</w:t>
            </w:r>
            <w:r w:rsidRPr="006A7EB0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66324C" w:rsidRPr="00AC1E79" w:rsidTr="006A7EB0">
        <w:tc>
          <w:tcPr>
            <w:tcW w:w="2197" w:type="dxa"/>
          </w:tcPr>
          <w:p w:rsidR="0066324C" w:rsidRPr="006A7EB0" w:rsidRDefault="0066324C" w:rsidP="0027405B">
            <w:pPr>
              <w:rPr>
                <w:sz w:val="28"/>
                <w:szCs w:val="28"/>
              </w:rPr>
            </w:pPr>
            <w:r w:rsidRPr="006A7EB0">
              <w:rPr>
                <w:sz w:val="28"/>
                <w:szCs w:val="28"/>
              </w:rPr>
              <w:t>Гришенков Виктор Васильевич</w:t>
            </w:r>
          </w:p>
          <w:p w:rsidR="0066324C" w:rsidRPr="006A7EB0" w:rsidRDefault="0066324C" w:rsidP="0027405B">
            <w:pPr>
              <w:rPr>
                <w:sz w:val="28"/>
                <w:szCs w:val="28"/>
              </w:rPr>
            </w:pPr>
          </w:p>
        </w:tc>
        <w:tc>
          <w:tcPr>
            <w:tcW w:w="277" w:type="dxa"/>
          </w:tcPr>
          <w:p w:rsidR="0066324C" w:rsidRPr="006A7EB0" w:rsidRDefault="0066324C" w:rsidP="0027405B">
            <w:pPr>
              <w:rPr>
                <w:sz w:val="28"/>
                <w:szCs w:val="28"/>
              </w:rPr>
            </w:pPr>
          </w:p>
        </w:tc>
        <w:tc>
          <w:tcPr>
            <w:tcW w:w="6989" w:type="dxa"/>
          </w:tcPr>
          <w:p w:rsidR="0066324C" w:rsidRPr="006A7EB0" w:rsidRDefault="0066324C" w:rsidP="006A7EB0">
            <w:pPr>
              <w:jc w:val="both"/>
              <w:rPr>
                <w:sz w:val="28"/>
                <w:szCs w:val="28"/>
              </w:rPr>
            </w:pPr>
            <w:r w:rsidRPr="006A7EB0">
              <w:rPr>
                <w:sz w:val="28"/>
                <w:szCs w:val="28"/>
              </w:rPr>
              <w:t>Заместитель главы Большеигнатовского муниципального района по вопросам сельского хозяйства -  начальник управления по работе с отраслями агропромышленного комплекса и личными подсобными хозяйствами граждан администрации Большеигнатовского муниципального района;</w:t>
            </w:r>
          </w:p>
        </w:tc>
      </w:tr>
      <w:tr w:rsidR="0066324C" w:rsidRPr="00AC1E79" w:rsidTr="006A7EB0">
        <w:tc>
          <w:tcPr>
            <w:tcW w:w="2197" w:type="dxa"/>
          </w:tcPr>
          <w:p w:rsidR="0066324C" w:rsidRPr="006A7EB0" w:rsidRDefault="0066324C" w:rsidP="0027405B">
            <w:pPr>
              <w:rPr>
                <w:sz w:val="28"/>
                <w:szCs w:val="28"/>
              </w:rPr>
            </w:pPr>
            <w:r w:rsidRPr="006A7EB0">
              <w:rPr>
                <w:sz w:val="28"/>
                <w:szCs w:val="28"/>
              </w:rPr>
              <w:t>Левщанов Алексей Михайлович</w:t>
            </w:r>
          </w:p>
        </w:tc>
        <w:tc>
          <w:tcPr>
            <w:tcW w:w="277" w:type="dxa"/>
          </w:tcPr>
          <w:p w:rsidR="0066324C" w:rsidRPr="006A7EB0" w:rsidRDefault="0066324C" w:rsidP="0027405B">
            <w:pPr>
              <w:rPr>
                <w:sz w:val="28"/>
                <w:szCs w:val="28"/>
              </w:rPr>
            </w:pPr>
          </w:p>
        </w:tc>
        <w:tc>
          <w:tcPr>
            <w:tcW w:w="6989" w:type="dxa"/>
          </w:tcPr>
          <w:p w:rsidR="0066324C" w:rsidRPr="006A7EB0" w:rsidRDefault="0066324C" w:rsidP="006A7EB0">
            <w:pPr>
              <w:jc w:val="both"/>
              <w:rPr>
                <w:sz w:val="28"/>
                <w:szCs w:val="28"/>
              </w:rPr>
            </w:pPr>
            <w:r w:rsidRPr="006A7EB0">
              <w:rPr>
                <w:sz w:val="28"/>
                <w:szCs w:val="28"/>
              </w:rPr>
              <w:t>Начальник управления перспективного развития  администрации Большеигнатовского муниципального района;</w:t>
            </w:r>
          </w:p>
          <w:p w:rsidR="0066324C" w:rsidRPr="006A7EB0" w:rsidRDefault="0066324C" w:rsidP="006A7EB0">
            <w:pPr>
              <w:jc w:val="both"/>
              <w:rPr>
                <w:sz w:val="28"/>
                <w:szCs w:val="28"/>
              </w:rPr>
            </w:pPr>
          </w:p>
        </w:tc>
      </w:tr>
    </w:tbl>
    <w:p w:rsidR="0066324C" w:rsidRPr="00AC1E79" w:rsidRDefault="0066324C" w:rsidP="00232FB5">
      <w:pPr>
        <w:rPr>
          <w:sz w:val="28"/>
          <w:szCs w:val="28"/>
        </w:rPr>
      </w:pPr>
    </w:p>
    <w:p w:rsidR="0066324C" w:rsidRDefault="0066324C"/>
    <w:sectPr w:rsidR="0066324C" w:rsidSect="00E86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71E62"/>
    <w:multiLevelType w:val="hybridMultilevel"/>
    <w:tmpl w:val="46C8E0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C7F2D66"/>
    <w:multiLevelType w:val="hybridMultilevel"/>
    <w:tmpl w:val="37AE61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1569"/>
    <w:rsid w:val="00017BB4"/>
    <w:rsid w:val="00075B37"/>
    <w:rsid w:val="000D2AAD"/>
    <w:rsid w:val="0011122C"/>
    <w:rsid w:val="00146D09"/>
    <w:rsid w:val="00174C98"/>
    <w:rsid w:val="00176756"/>
    <w:rsid w:val="00196145"/>
    <w:rsid w:val="001C5070"/>
    <w:rsid w:val="001F2558"/>
    <w:rsid w:val="00232FB5"/>
    <w:rsid w:val="0027405B"/>
    <w:rsid w:val="00286459"/>
    <w:rsid w:val="002D574D"/>
    <w:rsid w:val="002D57E1"/>
    <w:rsid w:val="003111FD"/>
    <w:rsid w:val="00365B32"/>
    <w:rsid w:val="003A3A94"/>
    <w:rsid w:val="003C6DF4"/>
    <w:rsid w:val="00491AB7"/>
    <w:rsid w:val="00566495"/>
    <w:rsid w:val="00580FCD"/>
    <w:rsid w:val="005A34B6"/>
    <w:rsid w:val="0066324C"/>
    <w:rsid w:val="00696D44"/>
    <w:rsid w:val="006A7EB0"/>
    <w:rsid w:val="008143C4"/>
    <w:rsid w:val="008570B9"/>
    <w:rsid w:val="008E1569"/>
    <w:rsid w:val="0099243A"/>
    <w:rsid w:val="00A57B92"/>
    <w:rsid w:val="00AB5072"/>
    <w:rsid w:val="00AC1E79"/>
    <w:rsid w:val="00B55C60"/>
    <w:rsid w:val="00B83860"/>
    <w:rsid w:val="00B862CA"/>
    <w:rsid w:val="00B96F7B"/>
    <w:rsid w:val="00C11EAB"/>
    <w:rsid w:val="00C17C63"/>
    <w:rsid w:val="00C6027C"/>
    <w:rsid w:val="00C67A9A"/>
    <w:rsid w:val="00C72BDF"/>
    <w:rsid w:val="00D02185"/>
    <w:rsid w:val="00DB5A1D"/>
    <w:rsid w:val="00DE64C1"/>
    <w:rsid w:val="00E32A3A"/>
    <w:rsid w:val="00E86D86"/>
    <w:rsid w:val="00FB3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56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32FB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32FB5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8E156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E1569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8E1569"/>
    <w:rPr>
      <w:rFonts w:cs="Times New Roman"/>
      <w:b/>
      <w:bCs/>
    </w:rPr>
  </w:style>
  <w:style w:type="paragraph" w:styleId="Title">
    <w:name w:val="Title"/>
    <w:basedOn w:val="Normal"/>
    <w:next w:val="Normal"/>
    <w:link w:val="TitleChar"/>
    <w:uiPriority w:val="99"/>
    <w:qFormat/>
    <w:rsid w:val="000D2AAD"/>
    <w:pPr>
      <w:spacing w:before="240" w:after="60" w:line="276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0D2AAD"/>
    <w:rPr>
      <w:rFonts w:ascii="Cambria" w:hAnsi="Cambria" w:cs="Cambria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0D2AAD"/>
    <w:rPr>
      <w:rFonts w:ascii="Tahoma" w:hAnsi="Tahoma" w:cs="Tahoma"/>
      <w:color w:val="252525"/>
    </w:rPr>
  </w:style>
  <w:style w:type="paragraph" w:customStyle="1" w:styleId="FR1">
    <w:name w:val="FR1"/>
    <w:uiPriority w:val="99"/>
    <w:rsid w:val="00176756"/>
    <w:pPr>
      <w:widowControl w:val="0"/>
      <w:autoSpaceDE w:val="0"/>
      <w:autoSpaceDN w:val="0"/>
      <w:adjustRightInd w:val="0"/>
      <w:spacing w:before="180" w:line="280" w:lineRule="auto"/>
      <w:ind w:left="520" w:right="1600"/>
      <w:jc w:val="center"/>
    </w:pPr>
    <w:rPr>
      <w:rFonts w:ascii="Times New Roman" w:eastAsia="Times New Roman" w:hAnsi="Times New Roman"/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C17C6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C17C6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DefaultParagraphFont"/>
    <w:uiPriority w:val="99"/>
    <w:rsid w:val="00C17C6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12</Pages>
  <Words>3755</Words>
  <Characters>21406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Большеигнатовского</dc:title>
  <dc:subject/>
  <dc:creator>User</dc:creator>
  <cp:keywords/>
  <dc:description/>
  <cp:lastModifiedBy>Для работы</cp:lastModifiedBy>
  <cp:revision>2</cp:revision>
  <cp:lastPrinted>2017-09-20T11:36:00Z</cp:lastPrinted>
  <dcterms:created xsi:type="dcterms:W3CDTF">2017-10-02T09:42:00Z</dcterms:created>
  <dcterms:modified xsi:type="dcterms:W3CDTF">2017-10-02T09:42:00Z</dcterms:modified>
</cp:coreProperties>
</file>