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1A1" w:rsidRDefault="005E0D96" w:rsidP="005E0D96">
      <w:pPr>
        <w:pStyle w:val="a3"/>
        <w:ind w:firstLine="127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0D96">
        <w:rPr>
          <w:rFonts w:ascii="Times New Roman" w:hAnsi="Times New Roman" w:cs="Times New Roman"/>
          <w:b/>
          <w:sz w:val="28"/>
          <w:szCs w:val="28"/>
        </w:rPr>
        <w:t>Телемарафон «Добро без границ»</w:t>
      </w:r>
    </w:p>
    <w:p w:rsidR="00515A07" w:rsidRDefault="00515A07" w:rsidP="005E0D96">
      <w:pPr>
        <w:pStyle w:val="a3"/>
        <w:ind w:firstLine="127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5A07" w:rsidRDefault="00D66C0A" w:rsidP="00515A07">
      <w:pPr>
        <w:pStyle w:val="a3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01 декабря по 17 декабря 2017 года в Республике Мордовия проводился ежегодный республиканский благотворительный телемарафон «Добро без границ», целями которого были привлечение общественного внимания к проблемам инвалидов и оказание адресной помощи одиноким инвалидам и семьям, воспитывающим детей-инвалидов, попавшим в трудную жизненную ситуацию.</w:t>
      </w:r>
    </w:p>
    <w:p w:rsidR="00D66C0A" w:rsidRDefault="00D66C0A" w:rsidP="00515A07">
      <w:pPr>
        <w:pStyle w:val="a3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Забота о людях с ограниченными возможностями – одна из приоритетных задач государства. Большая роль по улучшению положения инвалидов принадлежит обществу, которое формирует атмосферу чуткости и милосердия.</w:t>
      </w:r>
    </w:p>
    <w:p w:rsidR="00D66C0A" w:rsidRDefault="00D66C0A" w:rsidP="00515A07">
      <w:pPr>
        <w:pStyle w:val="a3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Сотрудники муниципального бюджетного учреждения «Многофункциональный центр предоставления государственных и муниципальных услуг Большеигнатовского муниципального района Республики Мордовия» не остались в стороне от телемарафона «Добро без границ». Адресная помощь в виде денежных средств была оказана семье Вирясовой Татьяны Тимофеевны для лечения дочери Вирясовой Елены.</w:t>
      </w:r>
    </w:p>
    <w:p w:rsidR="00D66C0A" w:rsidRDefault="00D66C0A" w:rsidP="00515A07">
      <w:pPr>
        <w:pStyle w:val="a3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:rsidR="00D66C0A" w:rsidRDefault="00D66C0A" w:rsidP="00D66C0A">
      <w:pPr>
        <w:pStyle w:val="a3"/>
        <w:ind w:firstLine="127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 Макушина, </w:t>
      </w:r>
    </w:p>
    <w:p w:rsidR="00D66C0A" w:rsidRDefault="00D66C0A" w:rsidP="00D66C0A">
      <w:pPr>
        <w:pStyle w:val="a3"/>
        <w:ind w:firstLine="127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иректор МБУ «МФЦ Большеигнатовского </w:t>
      </w:r>
    </w:p>
    <w:p w:rsidR="00D66C0A" w:rsidRDefault="00D66C0A" w:rsidP="00D66C0A">
      <w:pPr>
        <w:pStyle w:val="a3"/>
        <w:ind w:firstLine="127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РМ»</w:t>
      </w:r>
    </w:p>
    <w:p w:rsidR="00D66C0A" w:rsidRDefault="00D66C0A" w:rsidP="00515A07">
      <w:pPr>
        <w:pStyle w:val="a3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:rsidR="00D66C0A" w:rsidRPr="00D66C0A" w:rsidRDefault="00D66C0A" w:rsidP="00515A07">
      <w:pPr>
        <w:pStyle w:val="a3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:rsidR="005E0D96" w:rsidRDefault="005E0D96" w:rsidP="005E0D96">
      <w:pPr>
        <w:pStyle w:val="a3"/>
        <w:ind w:firstLine="127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0D96" w:rsidRPr="005E0D96" w:rsidRDefault="005E0D96" w:rsidP="005E0D96">
      <w:pPr>
        <w:pStyle w:val="a3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sectPr w:rsidR="005E0D96" w:rsidRPr="005E0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D96"/>
    <w:rsid w:val="000C1302"/>
    <w:rsid w:val="003740AB"/>
    <w:rsid w:val="00515A07"/>
    <w:rsid w:val="005E0D96"/>
    <w:rsid w:val="00A30ED8"/>
    <w:rsid w:val="00A41263"/>
    <w:rsid w:val="00A478EC"/>
    <w:rsid w:val="00C76A69"/>
    <w:rsid w:val="00D6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CAC5EA-10C9-49E6-92D1-6AE613D70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0D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2017-12-14T07:20:00Z</dcterms:created>
  <dcterms:modified xsi:type="dcterms:W3CDTF">2017-12-14T07:54:00Z</dcterms:modified>
</cp:coreProperties>
</file>