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A17162">
        <w:rPr>
          <w:rFonts w:ascii="Times New Roman" w:hAnsi="Times New Roman" w:cs="Times New Roman"/>
          <w:b/>
          <w:sz w:val="24"/>
          <w:szCs w:val="24"/>
        </w:rPr>
        <w:t xml:space="preserve">Большеигнатовского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 w:rsidR="00A171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D2363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2017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D23632" w:rsidTr="006A33EC">
        <w:tc>
          <w:tcPr>
            <w:tcW w:w="817" w:type="dxa"/>
          </w:tcPr>
          <w:p w:rsidR="00D23632" w:rsidRPr="009256FC" w:rsidRDefault="00D2363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D23632" w:rsidRPr="00D23632" w:rsidRDefault="00D23632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3632">
              <w:rPr>
                <w:rFonts w:ascii="Times New Roman" w:hAnsi="Times New Roman" w:cs="Times New Roman"/>
                <w:sz w:val="18"/>
                <w:szCs w:val="1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  <w:vAlign w:val="center"/>
          </w:tcPr>
          <w:p w:rsidR="00D23632" w:rsidRPr="009256FC" w:rsidRDefault="00D23632" w:rsidP="006A33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23632" w:rsidRPr="00BE5B0C" w:rsidRDefault="00D23632" w:rsidP="006A33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23632" w:rsidRPr="000665CE" w:rsidRDefault="000665CE" w:rsidP="000665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665CE">
              <w:rPr>
                <w:rFonts w:ascii="Times New Roman" w:hAnsi="Times New Roman" w:cs="Times New Roman"/>
                <w:sz w:val="18"/>
                <w:szCs w:val="18"/>
              </w:rPr>
              <w:t xml:space="preserve">Закупки осуществляются в рамках ФЗ от 05 апреля 2013 года №44-ФЗ 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D23632" w:rsidRDefault="00D23632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B0C" w:rsidTr="006A33EC">
        <w:tc>
          <w:tcPr>
            <w:tcW w:w="817" w:type="dxa"/>
          </w:tcPr>
          <w:p w:rsidR="00BE5B0C" w:rsidRPr="009256FC" w:rsidRDefault="00470B5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5097" w:type="dxa"/>
          </w:tcPr>
          <w:p w:rsidR="00BE5B0C" w:rsidRPr="00D23632" w:rsidRDefault="00BE5B0C" w:rsidP="009F1A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3632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прозрачности и доступности закупок  товаров, работ и услуг, в том числе устранение случаев </w:t>
            </w:r>
          </w:p>
          <w:p w:rsidR="00BE5B0C" w:rsidRPr="00D23632" w:rsidRDefault="00BE5B0C" w:rsidP="009F1A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3632">
              <w:rPr>
                <w:rFonts w:ascii="Times New Roman" w:hAnsi="Times New Roman" w:cs="Times New Roman"/>
                <w:sz w:val="18"/>
                <w:szCs w:val="18"/>
              </w:rPr>
              <w:t xml:space="preserve">(снижение количества) применения способа закупки «у единственного поставщика», а также применение конкурентных процедур закупок (конкурс, аукцион и </w:t>
            </w:r>
          </w:p>
          <w:p w:rsidR="00BE5B0C" w:rsidRPr="00D23632" w:rsidRDefault="00BE5B0C" w:rsidP="009F1A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23632">
              <w:rPr>
                <w:rFonts w:ascii="Times New Roman" w:hAnsi="Times New Roman" w:cs="Times New Roman"/>
                <w:sz w:val="18"/>
                <w:szCs w:val="18"/>
              </w:rPr>
              <w:t>др.)</w:t>
            </w:r>
          </w:p>
        </w:tc>
        <w:tc>
          <w:tcPr>
            <w:tcW w:w="1565" w:type="dxa"/>
            <w:vAlign w:val="center"/>
          </w:tcPr>
          <w:p w:rsidR="00BE5B0C" w:rsidRPr="00F006FE" w:rsidRDefault="00BE5B0C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E5B0C" w:rsidRDefault="000665CE" w:rsidP="00AD29A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5CE">
              <w:rPr>
                <w:rFonts w:ascii="Times New Roman" w:hAnsi="Times New Roman" w:cs="Times New Roman"/>
                <w:sz w:val="18"/>
                <w:szCs w:val="18"/>
              </w:rPr>
              <w:t xml:space="preserve">Закупки осуществляются в рамках ФЗ от 05 апреля 2013 года №44-ФЗ «О контрактной системе в сфере закупок </w:t>
            </w:r>
            <w:r w:rsidRPr="00702160">
              <w:rPr>
                <w:rFonts w:ascii="Times New Roman" w:hAnsi="Times New Roman" w:cs="Times New Roman"/>
                <w:sz w:val="18"/>
                <w:szCs w:val="18"/>
              </w:rPr>
              <w:t>товаров, работ, услуг для обеспечения государственных и муниципальных нужд»</w:t>
            </w:r>
            <w:r w:rsidR="00E0709E" w:rsidRPr="00702160">
              <w:rPr>
                <w:rFonts w:ascii="Times New Roman" w:hAnsi="Times New Roman" w:cs="Times New Roman"/>
                <w:sz w:val="18"/>
                <w:szCs w:val="18"/>
              </w:rPr>
              <w:t xml:space="preserve">,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в 2016 году составило 2,2 единицы, за </w:t>
            </w:r>
            <w:r w:rsidR="00AD29A2" w:rsidRPr="00702160">
              <w:rPr>
                <w:rFonts w:ascii="Times New Roman" w:hAnsi="Times New Roman" w:cs="Times New Roman"/>
                <w:sz w:val="18"/>
                <w:szCs w:val="18"/>
              </w:rPr>
              <w:t>2017 год 2</w:t>
            </w:r>
            <w:r w:rsidR="00E0709E" w:rsidRPr="00702160">
              <w:rPr>
                <w:rFonts w:ascii="Times New Roman" w:hAnsi="Times New Roman" w:cs="Times New Roman"/>
                <w:sz w:val="18"/>
                <w:szCs w:val="18"/>
              </w:rPr>
              <w:t>,5 единиц.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BE5B0C" w:rsidRDefault="00BE5B0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B0C" w:rsidTr="006A33EC">
        <w:tc>
          <w:tcPr>
            <w:tcW w:w="817" w:type="dxa"/>
          </w:tcPr>
          <w:p w:rsidR="00BE5B0C" w:rsidRPr="009256FC" w:rsidRDefault="00470B5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097" w:type="dxa"/>
          </w:tcPr>
          <w:p w:rsidR="00BE5B0C" w:rsidRPr="00D23632" w:rsidRDefault="00BE5B0C" w:rsidP="000665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3632">
              <w:rPr>
                <w:rFonts w:ascii="Times New Roman" w:hAnsi="Times New Roman" w:cs="Times New Roman"/>
                <w:sz w:val="18"/>
                <w:szCs w:val="18"/>
              </w:rPr>
              <w:t>обеспечение размещения информации о порядке получения электронной подписи участниками осуществления закупок, формировании заявок, правового сопровождения при проведении конкурентных процедур закупок по организации торгов и ценовой политике во взаимодействии с органами местного самоуправления Республики Мордовия</w:t>
            </w:r>
          </w:p>
        </w:tc>
        <w:tc>
          <w:tcPr>
            <w:tcW w:w="1565" w:type="dxa"/>
            <w:vAlign w:val="center"/>
          </w:tcPr>
          <w:p w:rsidR="00BE5B0C" w:rsidRPr="00F006FE" w:rsidRDefault="00BE5B0C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E5B0C" w:rsidRPr="000665CE" w:rsidRDefault="000665CE" w:rsidP="00371E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665CE">
              <w:rPr>
                <w:rFonts w:ascii="Times New Roman" w:hAnsi="Times New Roman" w:cs="Times New Roman"/>
                <w:sz w:val="18"/>
                <w:szCs w:val="18"/>
              </w:rPr>
              <w:t>Вся необходимая информация размещается на официальном сайте и на http://zakupki.gov.ru/epz/main/public/home.html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BE5B0C" w:rsidRDefault="00BE5B0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A33E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0665CE" w:rsidRPr="00D23632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D23632">
              <w:rPr>
                <w:sz w:val="18"/>
                <w:szCs w:val="18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47120C" w:rsidRDefault="000665CE" w:rsidP="00AD29A2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составила по итогам 2016 года 22,5 % , по итогам 2017 года </w:t>
            </w:r>
            <w:r w:rsidR="00AD29A2">
              <w:rPr>
                <w:rFonts w:ascii="Times New Roman" w:hAnsi="Times New Roman"/>
                <w:sz w:val="18"/>
                <w:szCs w:val="18"/>
              </w:rPr>
              <w:t>30,9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885912">
        <w:tc>
          <w:tcPr>
            <w:tcW w:w="14709" w:type="dxa"/>
            <w:gridSpan w:val="5"/>
          </w:tcPr>
          <w:p w:rsidR="000665CE" w:rsidRPr="00BE5B0C" w:rsidRDefault="000665CE" w:rsidP="00BE5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BE5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0665CE" w:rsidRDefault="000665CE" w:rsidP="00BE5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B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0665CE" w:rsidTr="006A33E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</w:t>
            </w:r>
            <w:r w:rsidRPr="00BE5B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деятельности 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lastRenderedPageBreak/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2D6E54" w:rsidRDefault="002D6E54" w:rsidP="002D6E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D6E54">
              <w:rPr>
                <w:rFonts w:ascii="Times New Roman" w:hAnsi="Times New Roman" w:cs="Times New Roman"/>
                <w:sz w:val="18"/>
                <w:szCs w:val="18"/>
              </w:rPr>
              <w:t>Все муниципальные услуги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D6E54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предоставление которых является необходимым условием для ведения предпринимательской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D6E54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предоставляются </w:t>
            </w:r>
            <w:r w:rsidRPr="002D6E5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бесплатно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(в рамках действующего законодательства).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A33E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 xml:space="preserve">Оптимизация   муниципальных услуг для субъектов предпринимательской деятельности путем сокращения сроков их оказания и снижения стоимости </w:t>
            </w:r>
          </w:p>
          <w:p w:rsidR="000665CE" w:rsidRPr="00BE5B0C" w:rsidRDefault="000665CE" w:rsidP="009F1A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>предоставления таких услуг;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2D6E54" w:rsidRDefault="002D6E54" w:rsidP="002D6E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D6E54">
              <w:rPr>
                <w:rFonts w:ascii="Times New Roman" w:hAnsi="Times New Roman" w:cs="Times New Roman"/>
                <w:sz w:val="18"/>
                <w:szCs w:val="18"/>
              </w:rPr>
              <w:t>Проведена актуализация муниципальных регламентов по предоставлению муниципальных услуг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A33E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6A33EC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0665CE" w:rsidRDefault="000665CE" w:rsidP="000665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5CE">
              <w:rPr>
                <w:rFonts w:ascii="Times New Roman" w:hAnsi="Times New Roman" w:cs="Times New Roman"/>
                <w:sz w:val="18"/>
                <w:szCs w:val="18"/>
              </w:rPr>
              <w:t>Проводится систематическая оценка регулирующего воздействия проектов нормативно-правовых в рамках  Постановления администрации Большеигнатовского муниципального района Республики Мо</w:t>
            </w:r>
            <w:r w:rsidR="00702160">
              <w:rPr>
                <w:rFonts w:ascii="Times New Roman" w:hAnsi="Times New Roman" w:cs="Times New Roman"/>
                <w:sz w:val="18"/>
                <w:szCs w:val="18"/>
              </w:rPr>
              <w:t>рдовия от 17.12.2015 года № 505. На сайте ведется раздел.</w:t>
            </w:r>
          </w:p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827F6">
        <w:tc>
          <w:tcPr>
            <w:tcW w:w="14709" w:type="dxa"/>
            <w:gridSpan w:val="5"/>
          </w:tcPr>
          <w:p w:rsidR="000665CE" w:rsidRPr="00BE5B0C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B0C">
              <w:rPr>
                <w:rFonts w:ascii="Times New Roman" w:hAnsi="Times New Roman" w:cs="Times New Roman"/>
                <w:b/>
                <w:sz w:val="24"/>
                <w:szCs w:val="24"/>
              </w:rPr>
              <w:t>3.Мероприятия,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0665CE" w:rsidTr="00040033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Разработка, утверждение и выполнение комплексных планов по совершенствованию и эффективному управлению муниципальным имуществом 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9F1AFF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13C0D" w:rsidRDefault="00AD29A2" w:rsidP="004175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Решением сессии Совета депутатов Большеигнатовского муниципального района от 27 декабря 2016 год</w:t>
            </w:r>
            <w:r w:rsidR="00C13C0D">
              <w:rPr>
                <w:rFonts w:ascii="Times New Roman" w:hAnsi="Times New Roman" w:cs="Times New Roman"/>
                <w:sz w:val="18"/>
                <w:szCs w:val="18"/>
              </w:rPr>
              <w:t>а №31 утвержден план (программа)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приватизации муниципального имущества Большеигнатовского м</w:t>
            </w:r>
            <w:r w:rsidR="00C13C0D">
              <w:rPr>
                <w:rFonts w:ascii="Times New Roman" w:hAnsi="Times New Roman" w:cs="Times New Roman"/>
                <w:sz w:val="18"/>
                <w:szCs w:val="18"/>
              </w:rPr>
              <w:t xml:space="preserve">униципального района, в план включено 3 объекта (1 движимый, 2 недвижимых), 1объект был реализован в 2017 году. </w:t>
            </w:r>
          </w:p>
          <w:p w:rsidR="000665CE" w:rsidRDefault="00417573" w:rsidP="004175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17573">
              <w:rPr>
                <w:rFonts w:ascii="Times New Roman" w:hAnsi="Times New Roman" w:cs="Times New Roman"/>
                <w:sz w:val="18"/>
                <w:szCs w:val="18"/>
              </w:rPr>
              <w:t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Большеигнатовского муниципального района от 22 марта 2017 года №</w:t>
            </w:r>
            <w:r w:rsidR="00C13C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17573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17573" w:rsidRDefault="00417573" w:rsidP="004175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Разработан и утвержден порядок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Постановление</w:t>
            </w:r>
            <w:r w:rsidRPr="00417573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Большеигнатовского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№45 от 30 января 2017 года;</w:t>
            </w:r>
            <w:r w:rsidR="00AD29A2">
              <w:rPr>
                <w:rFonts w:ascii="Times New Roman" w:hAnsi="Times New Roman" w:cs="Times New Roman"/>
                <w:sz w:val="18"/>
                <w:szCs w:val="18"/>
              </w:rPr>
              <w:t xml:space="preserve"> аналогичный Порядок утвержден в каждом сельском поселении района.</w:t>
            </w:r>
          </w:p>
          <w:p w:rsidR="00417573" w:rsidRPr="00417573" w:rsidRDefault="00417573" w:rsidP="004175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Разработано и утверждено положение об управлении муниципальной собственностью Большеигнатовского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 Республики Мордовия в новой редакции Решением сессии Совета депутатов</w:t>
            </w:r>
            <w:r w:rsidRPr="00417573">
              <w:rPr>
                <w:rFonts w:ascii="Times New Roman" w:hAnsi="Times New Roman" w:cs="Times New Roman"/>
                <w:sz w:val="18"/>
                <w:szCs w:val="18"/>
              </w:rPr>
              <w:t xml:space="preserve"> Большеигнатовского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 от 1 ноября 2016 года №19.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040033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>Размещение информации о реализации имущества, находящегося в собственности Большеигнатовского муниципального района, а также ресурсов всех видов, находящихся в муниципальной собственности, путем размещения указанной информации на официальном сайте Российской Федерации в сети «Интернет» для  размещения информации о проведении торгов  ((www.torgi.gov.ru) и на официальном сайте Большеигнатовского муниципального района (</w:t>
            </w:r>
            <w:hyperlink r:id="rId7" w:history="1">
              <w:r w:rsidRPr="00BE5B0C">
                <w:rPr>
                  <w:rStyle w:val="a9"/>
                  <w:rFonts w:ascii="Times New Roman" w:hAnsi="Times New Roman" w:cs="Times New Roman"/>
                  <w:sz w:val="18"/>
                  <w:szCs w:val="18"/>
                </w:rPr>
                <w:t>http://bignatovo.e-mordovia.ru</w:t>
              </w:r>
            </w:hyperlink>
            <w:r w:rsidRPr="00BE5B0C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9F1AFF">
            <w:pPr>
              <w:jc w:val="center"/>
              <w:rPr>
                <w:sz w:val="18"/>
                <w:szCs w:val="18"/>
              </w:rPr>
            </w:pPr>
            <w:r w:rsidRPr="00BE5B0C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417573" w:rsidRDefault="00417573" w:rsidP="004175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17573">
              <w:rPr>
                <w:rFonts w:ascii="Times New Roman" w:hAnsi="Times New Roman" w:cs="Times New Roman"/>
                <w:sz w:val="18"/>
                <w:szCs w:val="18"/>
              </w:rPr>
              <w:t>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Большеигнатовского муниципального района (</w:t>
            </w:r>
            <w:hyperlink r:id="rId8" w:history="1">
              <w:r w:rsidRPr="00417573">
                <w:rPr>
                  <w:rStyle w:val="a9"/>
                  <w:rFonts w:ascii="Times New Roman" w:hAnsi="Times New Roman" w:cs="Times New Roman"/>
                  <w:sz w:val="18"/>
                  <w:szCs w:val="18"/>
                </w:rPr>
                <w:t>http://bignatovo.e-mordovia.ru</w:t>
              </w:r>
            </w:hyperlink>
            <w:r w:rsidRPr="00417573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040033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Содействие в  проведении</w:t>
            </w: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 xml:space="preserve"> мониторинга деятельности </w:t>
            </w:r>
          </w:p>
          <w:p w:rsidR="000665CE" w:rsidRPr="00BE5B0C" w:rsidRDefault="000665CE" w:rsidP="007E71F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>хозяйствующих субъектов, доля участия муниципального образования в которых составляет 50 и более процентов  (включая МУПы), предусматривающий формирование реестра указанных хозяйствующих субъектов, осуществляющих деятельность на территории Большеигнатовского муниципального района</w:t>
            </w:r>
            <w:r w:rsidR="007E71F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9F1A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6534A6" w:rsidRDefault="00417573" w:rsidP="00F84C7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34A6">
              <w:rPr>
                <w:rFonts w:ascii="Times New Roman" w:hAnsi="Times New Roman" w:cs="Times New Roman"/>
                <w:sz w:val="18"/>
                <w:szCs w:val="18"/>
              </w:rPr>
      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МУПы), </w:t>
            </w:r>
            <w:r w:rsidR="006534A6" w:rsidRPr="006534A6">
              <w:rPr>
                <w:rFonts w:ascii="Times New Roman" w:hAnsi="Times New Roman" w:cs="Times New Roman"/>
                <w:sz w:val="18"/>
                <w:szCs w:val="18"/>
              </w:rPr>
              <w:t>в целях формирования</w:t>
            </w:r>
            <w:r w:rsidRPr="006534A6">
              <w:rPr>
                <w:rFonts w:ascii="Times New Roman" w:hAnsi="Times New Roman" w:cs="Times New Roman"/>
                <w:sz w:val="18"/>
                <w:szCs w:val="18"/>
              </w:rPr>
              <w:t xml:space="preserve"> реестр</w:t>
            </w:r>
            <w:r w:rsidR="006534A6" w:rsidRPr="006534A6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534A6">
              <w:rPr>
                <w:rFonts w:ascii="Times New Roman" w:hAnsi="Times New Roman" w:cs="Times New Roman"/>
                <w:sz w:val="18"/>
                <w:szCs w:val="18"/>
              </w:rPr>
              <w:t xml:space="preserve"> указанных хозяйствующих субъектов, осуществляющих деятельность на территории Большеигна</w:t>
            </w:r>
            <w:r w:rsidR="00DB384B">
              <w:rPr>
                <w:rFonts w:ascii="Times New Roman" w:hAnsi="Times New Roman" w:cs="Times New Roman"/>
                <w:sz w:val="18"/>
                <w:szCs w:val="18"/>
              </w:rPr>
              <w:t>товского муниципального района.</w:t>
            </w:r>
            <w:r w:rsidR="007E71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A7ADC">
              <w:rPr>
                <w:rFonts w:ascii="Times New Roman" w:hAnsi="Times New Roman" w:cs="Times New Roman"/>
                <w:sz w:val="18"/>
                <w:szCs w:val="18"/>
              </w:rPr>
              <w:t xml:space="preserve">По итогам 2016 года и 2017 года в Большеигнатовском муниципальном районе такое предприятие одно – МУП «Жилищник». </w:t>
            </w:r>
            <w:r w:rsidR="00DB384B">
              <w:rPr>
                <w:rFonts w:ascii="Times New Roman" w:hAnsi="Times New Roman" w:cs="Times New Roman"/>
                <w:sz w:val="18"/>
                <w:szCs w:val="18"/>
              </w:rPr>
              <w:t xml:space="preserve">Объем выручки – </w:t>
            </w:r>
            <w:r w:rsidR="00702160">
              <w:rPr>
                <w:rFonts w:ascii="Times New Roman" w:hAnsi="Times New Roman" w:cs="Times New Roman"/>
                <w:sz w:val="18"/>
                <w:szCs w:val="18"/>
              </w:rPr>
              <w:t>9,443</w:t>
            </w:r>
            <w:r w:rsidR="00DB384B">
              <w:rPr>
                <w:rFonts w:ascii="Times New Roman" w:hAnsi="Times New Roman" w:cs="Times New Roman"/>
                <w:sz w:val="18"/>
                <w:szCs w:val="18"/>
              </w:rPr>
              <w:t xml:space="preserve"> млн</w:t>
            </w:r>
            <w:r w:rsidR="00C067A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B384B">
              <w:rPr>
                <w:rFonts w:ascii="Times New Roman" w:hAnsi="Times New Roman" w:cs="Times New Roman"/>
                <w:sz w:val="18"/>
                <w:szCs w:val="18"/>
              </w:rPr>
              <w:t xml:space="preserve"> рублей</w:t>
            </w:r>
            <w:r w:rsidR="00C067A8">
              <w:rPr>
                <w:rFonts w:ascii="Times New Roman" w:hAnsi="Times New Roman" w:cs="Times New Roman"/>
                <w:sz w:val="18"/>
                <w:szCs w:val="18"/>
              </w:rPr>
              <w:t xml:space="preserve">, по итогам </w:t>
            </w:r>
            <w:r w:rsidR="00702160">
              <w:rPr>
                <w:rFonts w:ascii="Times New Roman" w:hAnsi="Times New Roman" w:cs="Times New Roman"/>
                <w:sz w:val="18"/>
                <w:szCs w:val="18"/>
              </w:rPr>
              <w:t xml:space="preserve">2017 года - </w:t>
            </w:r>
            <w:r w:rsidR="00C067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02160">
              <w:rPr>
                <w:rFonts w:ascii="Times New Roman" w:hAnsi="Times New Roman" w:cs="Times New Roman"/>
                <w:sz w:val="18"/>
                <w:szCs w:val="18"/>
              </w:rPr>
              <w:t>7,846</w:t>
            </w:r>
            <w:r w:rsidR="00C067A8">
              <w:rPr>
                <w:rFonts w:ascii="Times New Roman" w:hAnsi="Times New Roman" w:cs="Times New Roman"/>
                <w:sz w:val="18"/>
                <w:szCs w:val="18"/>
              </w:rPr>
              <w:t xml:space="preserve"> млн. рублей</w:t>
            </w:r>
            <w:r w:rsidR="007E71F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02160">
              <w:rPr>
                <w:rFonts w:ascii="Times New Roman" w:hAnsi="Times New Roman" w:cs="Times New Roman"/>
                <w:sz w:val="18"/>
                <w:szCs w:val="18"/>
              </w:rPr>
              <w:t xml:space="preserve"> Снижение выручки связано с тем, что снизился объем производимой и переданной тепловой энергии котельными</w:t>
            </w:r>
            <w:r w:rsidR="00F84C73">
              <w:rPr>
                <w:rFonts w:ascii="Times New Roman" w:hAnsi="Times New Roman" w:cs="Times New Roman"/>
                <w:sz w:val="18"/>
                <w:szCs w:val="18"/>
              </w:rPr>
              <w:t xml:space="preserve"> на 2,05 млн. руб., по причине того, что с октября 2017 года  на территории Большеигнатовского сельского поселения осуществляет деятельность ООО «Изотерма», установлены 3  модульные котельные: для школы, административных зданий и населения МКД.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19602D">
        <w:tc>
          <w:tcPr>
            <w:tcW w:w="14709" w:type="dxa"/>
            <w:gridSpan w:val="5"/>
          </w:tcPr>
          <w:p w:rsidR="000665CE" w:rsidRPr="00BE5B0C" w:rsidRDefault="000665CE" w:rsidP="00BE5B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Мероприятия, направленные на стимулирование предпринимательской инициативы,</w:t>
            </w:r>
          </w:p>
          <w:p w:rsidR="000665CE" w:rsidRDefault="000665CE" w:rsidP="00BE5B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B0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поддержку научной, творческой и предпринимательской активности</w:t>
            </w:r>
          </w:p>
        </w:tc>
      </w:tr>
      <w:tr w:rsidR="000665CE" w:rsidTr="006E48FD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BE5B0C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B0C">
              <w:rPr>
                <w:rFonts w:ascii="Times New Roman" w:hAnsi="Times New Roman" w:cs="Times New Roman"/>
                <w:sz w:val="18"/>
                <w:szCs w:val="18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9F1A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всем поступившим запросам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6534A6" w:rsidRDefault="006534A6" w:rsidP="00E4777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534A6">
              <w:rPr>
                <w:rFonts w:ascii="Times New Roman" w:hAnsi="Times New Roman" w:cs="Times New Roman"/>
                <w:sz w:val="18"/>
                <w:szCs w:val="18"/>
              </w:rPr>
              <w:t>Все субъекты малого и среднего предпринимательства получаю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6534A6">
              <w:rPr>
                <w:rFonts w:ascii="Times New Roman" w:hAnsi="Times New Roman" w:cs="Times New Roman"/>
                <w:sz w:val="18"/>
                <w:szCs w:val="18"/>
              </w:rPr>
              <w:t xml:space="preserve"> консультационную помощь по существующим формам финансово-имущественной поддержки субъектов малого и среднего предпринимательства</w:t>
            </w:r>
            <w:r w:rsidR="00233137">
              <w:rPr>
                <w:rFonts w:ascii="Times New Roman" w:hAnsi="Times New Roman" w:cs="Times New Roman"/>
                <w:sz w:val="18"/>
                <w:szCs w:val="18"/>
              </w:rPr>
              <w:t xml:space="preserve">. Всего за 2016 год было оказано 6 консультаций по данному вопросу, за 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  <w:r w:rsidR="002331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21 консультация</w:t>
            </w:r>
            <w:r w:rsidR="0023313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E0AE2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0665CE" w:rsidTr="00E56B30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7A662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3B2379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B2379">
              <w:rPr>
                <w:rFonts w:ascii="Times New Roman" w:hAnsi="Times New Roman" w:cs="Times New Roman"/>
                <w:sz w:val="18"/>
                <w:szCs w:val="18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  <w:vAlign w:val="center"/>
          </w:tcPr>
          <w:p w:rsidR="000665CE" w:rsidRPr="00F006FE" w:rsidRDefault="000665CE" w:rsidP="009F1AF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E0709E" w:rsidRDefault="00E0709E" w:rsidP="00C1531B">
            <w:pPr>
              <w:shd w:val="clear" w:color="auto" w:fill="FFFFFF"/>
              <w:spacing w:line="240" w:lineRule="atLeast"/>
              <w:mirrorIndent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0709E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на рынке услуг дошкольного образования</w:t>
            </w:r>
            <w:r w:rsidR="00ED275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ED275C" w:rsidRPr="00C12165">
              <w:rPr>
                <w:sz w:val="28"/>
                <w:szCs w:val="28"/>
              </w:rPr>
              <w:t xml:space="preserve"> 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Реализацию </w:t>
            </w:r>
            <w:r w:rsidR="00ED275C">
              <w:rPr>
                <w:rFonts w:ascii="Times New Roman" w:hAnsi="Times New Roman" w:cs="Times New Roman"/>
                <w:sz w:val="18"/>
                <w:szCs w:val="18"/>
              </w:rPr>
              <w:t>дошкольного образования на территории района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 обеспечивают 2 </w:t>
            </w:r>
            <w:r w:rsidR="00ED275C"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дошкольных образовательных  организации, которые посещают 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  <w:r w:rsidR="00ED275C"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 воспитанников. При общеобразовательных организациях района работают  3 группы кратковременного пребывания детей</w:t>
            </w:r>
            <w:r w:rsidR="00371E14"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371E14"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 воспитанник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ED275C" w:rsidRPr="00371E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D00EE" w:rsidRPr="00E47774">
              <w:rPr>
                <w:rFonts w:ascii="Times New Roman" w:hAnsi="Times New Roman" w:cs="Times New Roman"/>
                <w:sz w:val="18"/>
                <w:szCs w:val="18"/>
              </w:rPr>
              <w:t xml:space="preserve"> Численность детей в районе в возрасте от  0  до 7 лет составляет 197 детей</w:t>
            </w:r>
            <w:r w:rsidR="000D00E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ED275C"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 Доступность дошкольного образования в районе составляет 100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 %. Очередности в дошкольные образовательные организации на территории района нет.</w:t>
            </w:r>
            <w:r w:rsidR="000D00EE">
              <w:rPr>
                <w:rFonts w:ascii="Times New Roman" w:hAnsi="Times New Roman" w:cs="Times New Roman"/>
                <w:sz w:val="18"/>
                <w:szCs w:val="18"/>
              </w:rPr>
              <w:t xml:space="preserve"> Но в виду того, что </w:t>
            </w:r>
            <w:r w:rsidR="00C1531B">
              <w:rPr>
                <w:rFonts w:ascii="Times New Roman" w:hAnsi="Times New Roman" w:cs="Times New Roman"/>
                <w:sz w:val="18"/>
                <w:szCs w:val="18"/>
              </w:rPr>
              <w:t>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</w:t>
            </w:r>
            <w:r w:rsidR="00ED275C" w:rsidRPr="00D01742">
              <w:rPr>
                <w:sz w:val="18"/>
                <w:szCs w:val="18"/>
              </w:rPr>
              <w:t xml:space="preserve"> 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Большеигнатовского муниципального района, в общей численности детей в возрасте  1-6 лет в 2016 году составила 34,5 %, по итогам 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 месяцев 2017 года 3</w:t>
            </w:r>
            <w:r w:rsidR="00E4777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ED275C" w:rsidRPr="00ED275C">
              <w:rPr>
                <w:rFonts w:ascii="Times New Roman" w:hAnsi="Times New Roman" w:cs="Times New Roman"/>
                <w:sz w:val="18"/>
                <w:szCs w:val="18"/>
              </w:rPr>
              <w:t xml:space="preserve"> 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C1531B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53028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Pr="009256FC" w:rsidRDefault="000665C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1565" w:type="dxa"/>
          </w:tcPr>
          <w:p w:rsidR="000665CE" w:rsidRPr="00CB6F18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820C1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1357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A3180" w:rsidRPr="006A3180" w:rsidRDefault="006A3180" w:rsidP="006A3180">
            <w:pPr>
              <w:spacing w:line="240" w:lineRule="atLeast"/>
              <w:mirrorIndents/>
              <w:jc w:val="both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E0709E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на рынке услуг 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полнительного</w:t>
            </w:r>
            <w:r w:rsidRPr="00E0709E"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C12165">
              <w:rPr>
                <w:sz w:val="28"/>
                <w:szCs w:val="28"/>
              </w:rPr>
              <w:t xml:space="preserve"> </w:t>
            </w:r>
            <w:r w:rsidRPr="006A3180">
              <w:rPr>
                <w:rFonts w:ascii="Times New Roman" w:hAnsi="Times New Roman" w:cs="Times New Roman"/>
                <w:sz w:val="18"/>
                <w:szCs w:val="18"/>
              </w:rPr>
              <w:t xml:space="preserve">В системе образования Большеигнатовского муниципального района функционируют  2 </w:t>
            </w:r>
            <w:r w:rsidRPr="004F21A5">
              <w:rPr>
                <w:rFonts w:ascii="Times New Roman" w:hAnsi="Times New Roman" w:cs="Times New Roman"/>
                <w:sz w:val="18"/>
                <w:szCs w:val="18"/>
              </w:rPr>
              <w:t>муниципальные  организации дополнительного образования детей, что соответствует уровню 201</w:t>
            </w:r>
            <w:r w:rsidR="00432DA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 года. На  31.12.201</w:t>
            </w:r>
            <w:r w:rsidR="00432DA0">
              <w:rPr>
                <w:rFonts w:ascii="Times New Roman" w:hAnsi="Times New Roman" w:cs="Times New Roman"/>
                <w:sz w:val="18"/>
                <w:szCs w:val="18"/>
              </w:rPr>
              <w:t xml:space="preserve">7 </w:t>
            </w:r>
            <w:r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г. на  базе </w:t>
            </w:r>
            <w:r w:rsidRPr="004F21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муниципальных организаций дополнительного образования детей обучалось 512 человек по программам дополнительного образования. </w:t>
            </w:r>
            <w:r w:rsidR="004F21A5" w:rsidRPr="004F21A5">
              <w:rPr>
                <w:rFonts w:ascii="Times New Roman" w:hAnsi="Times New Roman" w:cs="Times New Roman"/>
                <w:sz w:val="18"/>
                <w:szCs w:val="18"/>
              </w:rPr>
              <w:t>Доля численности</w:t>
            </w:r>
            <w:r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</w:t>
            </w:r>
            <w:r w:rsidR="004F21A5"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 в общей численности детей от 5 до 18 лет составила по итогам 2016 года 89 %, по итогам 2017 года 89,2  %.</w:t>
            </w:r>
          </w:p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F45737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Pr="009256FC" w:rsidRDefault="000665C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73746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0665CE" w:rsidRPr="00CB6F18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414A6" w:rsidRPr="00D414A6" w:rsidRDefault="004F21A5" w:rsidP="00D414A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0709E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состояния конкурентной среды на рынке услуг </w:t>
            </w: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>детского отдыха и оздоровления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414A6" w:rsidRPr="00D414A6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</w:t>
            </w:r>
          </w:p>
          <w:p w:rsidR="00D414A6" w:rsidRPr="00D414A6" w:rsidRDefault="00D414A6" w:rsidP="00D414A6">
            <w:pPr>
              <w:ind w:firstLine="567"/>
              <w:jc w:val="both"/>
              <w:rPr>
                <w:rFonts w:ascii="Times New Roman" w:hAnsi="Times New Roman" w:cs="Times New Roman"/>
                <w:color w:val="FF6600"/>
                <w:sz w:val="18"/>
                <w:szCs w:val="18"/>
              </w:rPr>
            </w:pPr>
            <w:r w:rsidRPr="00D414A6">
              <w:rPr>
                <w:rFonts w:ascii="Times New Roman" w:hAnsi="Times New Roman" w:cs="Times New Roman"/>
                <w:sz w:val="18"/>
                <w:szCs w:val="18"/>
              </w:rPr>
              <w:t xml:space="preserve">В период со 02 по 24 июня 2017 года работали  всего 8 лагерей:  5 лагерей с дневным пребыванием детей в 5-и общеобразовательных школах, где отдохнуло 140 детей, в лагере для одаренных детей отдохнуло 18 детей, в лагере для несовершеннолетних, состоящих на учете в подразделениях по делам несовершеннолетних органов внутренних дел – 10, в лагере труда  и  отдыха – 25 детей. Всего за июнь месяц отдохнули 193 ребенка. </w:t>
            </w:r>
            <w:r w:rsidRPr="00D414A6">
              <w:rPr>
                <w:rFonts w:ascii="Times New Roman" w:hAnsi="Times New Roman" w:cs="Times New Roman"/>
                <w:color w:val="FF6600"/>
                <w:sz w:val="18"/>
                <w:szCs w:val="18"/>
              </w:rPr>
              <w:t xml:space="preserve"> </w:t>
            </w:r>
          </w:p>
          <w:p w:rsidR="00D414A6" w:rsidRPr="00D414A6" w:rsidRDefault="00D414A6" w:rsidP="00D414A6">
            <w:pPr>
              <w:ind w:firstLine="56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414A6">
              <w:rPr>
                <w:rFonts w:ascii="Times New Roman" w:hAnsi="Times New Roman" w:cs="Times New Roman"/>
                <w:sz w:val="18"/>
                <w:szCs w:val="18"/>
              </w:rPr>
              <w:t>В июле месяце функционировали 2 лагеря: лагерь активистов дополнительного образования, где отдохнуло 13 детей и палаточный лагерь «Школа выживания» - 10 детей. Всего за летний период  отдохнули 216 детей. В осенний период функционировало 3 лагеря с дневным пребыванием детей, где отдохнули - 59 детей. Всего за 2017 год отдыхом было охвачено 275 детей.</w:t>
            </w:r>
          </w:p>
          <w:p w:rsidR="000665CE" w:rsidRDefault="00D414A6" w:rsidP="00E804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4F21A5">
              <w:rPr>
                <w:rFonts w:ascii="Times New Roman" w:hAnsi="Times New Roman" w:cs="Times New Roman"/>
                <w:sz w:val="18"/>
                <w:szCs w:val="18"/>
              </w:rPr>
              <w:t xml:space="preserve">По линии социальной защиты населения в детских лагерях отдохнуло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  <w:r w:rsidR="004F21A5">
              <w:rPr>
                <w:rFonts w:ascii="Times New Roman" w:hAnsi="Times New Roman" w:cs="Times New Roman"/>
                <w:sz w:val="18"/>
                <w:szCs w:val="18"/>
              </w:rPr>
              <w:t xml:space="preserve"> детей. </w:t>
            </w:r>
            <w:r w:rsidR="004F21A5"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Всего за </w:t>
            </w:r>
            <w:r w:rsidR="00E804F1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4F21A5"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 год отдыхом было охвачено </w:t>
            </w:r>
            <w:r w:rsidR="00E804F1"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  <w:r w:rsidR="004F21A5" w:rsidRPr="004F21A5">
              <w:rPr>
                <w:rFonts w:ascii="Times New Roman" w:hAnsi="Times New Roman" w:cs="Times New Roman"/>
                <w:sz w:val="18"/>
                <w:szCs w:val="18"/>
              </w:rPr>
              <w:t xml:space="preserve"> детей</w:t>
            </w:r>
            <w:r w:rsidR="004F21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323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0F641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Pr="009256FC" w:rsidRDefault="000665C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 xml:space="preserve">ынок услуг психолого-педагогического </w:t>
            </w:r>
            <w:r>
              <w:rPr>
                <w:b/>
                <w:sz w:val="20"/>
                <w:szCs w:val="20"/>
              </w:rPr>
              <w:lastRenderedPageBreak/>
              <w:t>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0665CE" w:rsidRPr="00CB6F18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DB4B16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5097" w:type="dxa"/>
          </w:tcPr>
          <w:p w:rsidR="000665CE" w:rsidRPr="00871357" w:rsidRDefault="000665CE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871357">
              <w:rPr>
                <w:sz w:val="18"/>
                <w:szCs w:val="18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042926" w:rsidRDefault="00042926" w:rsidP="000220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2926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здоровья. Психолого-педагогическое сопровождение детей с ограниченными возможностями здоровья осуществлялось в 2016 году и </w:t>
            </w:r>
            <w:r w:rsidR="00022005">
              <w:rPr>
                <w:rFonts w:ascii="Times New Roman" w:hAnsi="Times New Roman" w:cs="Times New Roman"/>
                <w:sz w:val="18"/>
                <w:szCs w:val="18"/>
              </w:rPr>
              <w:t>2017 году</w:t>
            </w:r>
            <w:r w:rsidRPr="00042926">
              <w:rPr>
                <w:rFonts w:ascii="Times New Roman" w:hAnsi="Times New Roman" w:cs="Times New Roman"/>
                <w:sz w:val="18"/>
                <w:szCs w:val="18"/>
              </w:rPr>
              <w:t xml:space="preserve"> психологом – педагогом Большеигнатовской школы. Доля детей с ограниченными возможностями здоровья, получивших психолого-педагогическую помощь в общем количестве детей  с ограниченными возможностями здоровья, проживающих в Большеигнатовском муниципальном районе по итогам 2016 года и 2017 года – 100%.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444268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807C0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5415E9" w:rsidRDefault="005415E9" w:rsidP="006854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415E9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854BA">
              <w:rPr>
                <w:rFonts w:ascii="Times New Roman" w:hAnsi="Times New Roman" w:cs="Times New Roman"/>
                <w:sz w:val="18"/>
                <w:szCs w:val="18"/>
              </w:rPr>
              <w:t>ынок медицинских услуг представлен в Большеигнатовском муниципальном районе</w:t>
            </w:r>
            <w:r w:rsidR="006854BA" w:rsidRPr="006854BA">
              <w:rPr>
                <w:rFonts w:ascii="Times New Roman" w:hAnsi="Times New Roman" w:cs="Times New Roman"/>
                <w:sz w:val="18"/>
                <w:szCs w:val="18"/>
              </w:rPr>
              <w:t xml:space="preserve"> поликлиническим отделением №3  ГБУЗ РМ «Ичалковская МБ»</w:t>
            </w:r>
            <w:r w:rsidR="006854BA">
              <w:rPr>
                <w:rFonts w:ascii="Times New Roman" w:hAnsi="Times New Roman" w:cs="Times New Roman"/>
                <w:sz w:val="18"/>
                <w:szCs w:val="18"/>
              </w:rPr>
              <w:t>, 18 ФАПами</w:t>
            </w:r>
            <w:r w:rsidR="006854BA" w:rsidRPr="006854BA">
              <w:rPr>
                <w:rFonts w:ascii="Times New Roman" w:hAnsi="Times New Roman" w:cs="Times New Roman"/>
                <w:sz w:val="18"/>
                <w:szCs w:val="18"/>
              </w:rPr>
              <w:t xml:space="preserve"> и двумя  аптеками.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807C0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54BA" w:rsidRPr="006854BA" w:rsidRDefault="006854BA" w:rsidP="006854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54BA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на рынке медицинских услуг.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итогам 2016 года и 2017 года  50%</w:t>
            </w:r>
          </w:p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195F48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36ECC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6854BA" w:rsidP="00AF08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4BA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на рынке</w:t>
            </w: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 xml:space="preserve"> услуг социального обслуживания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Рынок</w:t>
            </w: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 xml:space="preserve"> услуг социального обслуживания населения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представлен в 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Большеигнатовском муниципальном районе </w:t>
            </w:r>
            <w:r w:rsidR="00AF0883"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>мя организациями:</w:t>
            </w:r>
            <w:r w:rsidRPr="00005AC8">
              <w:rPr>
                <w:sz w:val="28"/>
                <w:szCs w:val="28"/>
              </w:rPr>
              <w:t xml:space="preserve"> </w:t>
            </w:r>
            <w:r w:rsidR="00AF0883" w:rsidRPr="00AF0883">
              <w:rPr>
                <w:rFonts w:ascii="Times New Roman" w:hAnsi="Times New Roman" w:cs="Times New Roman"/>
                <w:sz w:val="18"/>
                <w:szCs w:val="18"/>
              </w:rPr>
              <w:t>АНО СОГ «Веста»;</w:t>
            </w:r>
            <w:r w:rsidR="00AF08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F0883">
              <w:rPr>
                <w:rFonts w:ascii="Times New Roman" w:hAnsi="Times New Roman" w:cs="Times New Roman"/>
                <w:sz w:val="18"/>
                <w:szCs w:val="18"/>
              </w:rPr>
              <w:t>Государственное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 казенное учреждение  «Социальная защита населения по Большеигнатовскому муниципальному району РМ» </w:t>
            </w:r>
            <w:r w:rsidR="00AF0883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005AC8"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ГБСУСОССЗНРМ 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="00005AC8" w:rsidRPr="00005AC8">
              <w:rPr>
                <w:rFonts w:ascii="Times New Roman" w:hAnsi="Times New Roman" w:cs="Times New Roman"/>
                <w:sz w:val="18"/>
                <w:szCs w:val="18"/>
              </w:rPr>
              <w:t>Большеигнатовский д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  <w:r w:rsidR="00005AC8"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интернат для престарелых</w:t>
            </w:r>
            <w:r w:rsidR="00005AC8" w:rsidRPr="00005AC8">
              <w:rPr>
                <w:rFonts w:ascii="Times New Roman" w:hAnsi="Times New Roman" w:cs="Times New Roman"/>
                <w:sz w:val="18"/>
                <w:szCs w:val="18"/>
              </w:rPr>
              <w:t xml:space="preserve"> и инвалидов</w:t>
            </w:r>
            <w:r w:rsidRPr="00005AC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005AC8" w:rsidRPr="00005AC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166651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A815E4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1357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1565" w:type="dxa"/>
          </w:tcPr>
          <w:p w:rsidR="000665CE" w:rsidRPr="009256FC" w:rsidRDefault="000665CE" w:rsidP="009F1A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F27B4F" w:rsidRDefault="00DC0CE4" w:rsidP="00F27B4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 октября 2017 года  на территории Большеигнатовского сельского поселения осуществляет деятельность ООО «Изотерма», установлены 3  модульные котельные: для школы, административных зданий и населения МКД.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A815E4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0665CE" w:rsidRPr="00871357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871357">
              <w:rPr>
                <w:sz w:val="18"/>
                <w:szCs w:val="18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2922" w:rsidRPr="00962922" w:rsidRDefault="00005AC8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854BA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</w:t>
            </w:r>
            <w:r w:rsidRPr="002E3974">
              <w:rPr>
                <w:rFonts w:ascii="Times New Roman" w:hAnsi="Times New Roman" w:cs="Times New Roman"/>
                <w:sz w:val="18"/>
                <w:szCs w:val="18"/>
              </w:rPr>
              <w:t>состояния конкурентной среды на рынке услуг</w:t>
            </w:r>
            <w:r w:rsidR="005629DA" w:rsidRPr="002E3974">
              <w:rPr>
                <w:rFonts w:ascii="Times New Roman" w:hAnsi="Times New Roman" w:cs="Times New Roman"/>
                <w:sz w:val="18"/>
                <w:szCs w:val="18"/>
              </w:rPr>
              <w:t xml:space="preserve"> жилищно-коммунального хозяйств</w:t>
            </w:r>
            <w:r w:rsidR="00962922" w:rsidRPr="002E3974">
              <w:rPr>
                <w:rFonts w:ascii="Times New Roman" w:hAnsi="Times New Roman" w:cs="Times New Roman"/>
                <w:sz w:val="18"/>
                <w:szCs w:val="18"/>
              </w:rPr>
              <w:t>. Сфера услуг жилищно-коммунального хозяйства представлена</w:t>
            </w:r>
            <w:r w:rsidR="00962922">
              <w:rPr>
                <w:sz w:val="18"/>
                <w:szCs w:val="18"/>
              </w:rPr>
              <w:t>:</w:t>
            </w:r>
            <w:r w:rsidR="00962922" w:rsidRPr="00DA69DE">
              <w:rPr>
                <w:b/>
                <w:sz w:val="28"/>
                <w:szCs w:val="28"/>
              </w:rPr>
              <w:t xml:space="preserve"> </w:t>
            </w:r>
            <w:r w:rsidR="00962922"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1.МУП «Жилищник» - отопление, вывоз мусора, холодное водоснабжение и водоотведение;</w:t>
            </w:r>
          </w:p>
          <w:p w:rsidR="00962922" w:rsidRPr="00962922" w:rsidRDefault="00962922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2.ООО «Возрождение» - содержание и текущий ремонт многоквартирных домов (управляющая кампания);</w:t>
            </w:r>
          </w:p>
          <w:p w:rsidR="00962922" w:rsidRPr="00962922" w:rsidRDefault="00962922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3.ПАО «Мордовская энергосбытовая компания» Большеигнатовский участок - электроснабжение;</w:t>
            </w:r>
          </w:p>
          <w:p w:rsidR="00962922" w:rsidRPr="00962922" w:rsidRDefault="00962922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4.ООО «Газпром межрегионгаз Саранск» Большеигнатовский участок - газоснабжение;</w:t>
            </w:r>
          </w:p>
          <w:p w:rsidR="00962922" w:rsidRPr="00962922" w:rsidRDefault="00962922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5.ООО «Системы жизнеобеспечения» Большеигнатоский участок - электроснабжение;</w:t>
            </w:r>
          </w:p>
          <w:p w:rsidR="00962922" w:rsidRPr="00962922" w:rsidRDefault="00962922" w:rsidP="0096292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6.ОАО «МРСК Волги» Большеигнатоский участок - электроснабжение.</w:t>
            </w:r>
          </w:p>
          <w:p w:rsidR="000665CE" w:rsidRPr="004847C3" w:rsidRDefault="004847C3" w:rsidP="005629D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47C3">
              <w:rPr>
                <w:rFonts w:ascii="Times New Roman" w:hAnsi="Times New Roman" w:cs="Times New Roman"/>
                <w:sz w:val="18"/>
                <w:szCs w:val="18"/>
              </w:rPr>
              <w:t>7.ООО «Изотерма» - теплоснабжение.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3A6334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41D2D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CB63FB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B63FB">
              <w:rPr>
                <w:sz w:val="18"/>
                <w:szCs w:val="18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9121B" w:rsidRPr="00FA3D9F" w:rsidRDefault="0069121B" w:rsidP="0069121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3D9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Созданы условия для развития конкуренции на рынке розничной торговли.</w:t>
            </w:r>
          </w:p>
          <w:p w:rsidR="000665CE" w:rsidRPr="00FA3D9F" w:rsidRDefault="0069121B" w:rsidP="0069121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Инфраструктура  торговой сети Большеигнатовского муниципального района представлена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торговыми предприятиями, из которых: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смешанных магазинов,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непродовольственных магазинов,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продовольственных магазинов. С 1 января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 по 1 января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 было закрыто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торговых предприятий: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 магазина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ИП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Комов В.С.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(с. Большое Игнатово), ИП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Адушева Е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Н.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(с. Б.Игнатово), ИП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Кутурова Г.И.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(с. Большое Игнатово),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магазина ПО «Большеигнатовск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ое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 (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 Большое Игнатово, с. Манаково, с.Новое Баево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), общая площадь торговых 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помещений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3644,1 кв. м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.,  торговая площадь </w:t>
            </w:r>
            <w:r w:rsidR="00FA3D9F"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2320,4</w:t>
            </w:r>
            <w:r w:rsidRPr="00FA3D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кв.м.</w:t>
            </w:r>
          </w:p>
          <w:p w:rsidR="0069121B" w:rsidRPr="0069121B" w:rsidRDefault="0069121B" w:rsidP="0069121B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3D9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Еженедельно по четвергам и воскресеньям работает универсальная ярмарка.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41D2D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0665CE" w:rsidRPr="00CB63FB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0665CE" w:rsidRPr="002E3974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397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77C59" w:rsidRPr="007039B5" w:rsidRDefault="0069121B" w:rsidP="00A77C59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2E3974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в сфере потребительского рынка.</w:t>
            </w:r>
            <w:r w:rsidR="00EF584C" w:rsidRPr="002E39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F774F" w:rsidRPr="002E39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Инфраструктура  торговой сети Большеигнатовского муниципального района представлена </w:t>
            </w:r>
            <w:r w:rsid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  <w:r w:rsidR="008F774F" w:rsidRPr="002E39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торговыми предприятиями и универсальной </w:t>
            </w:r>
            <w:r w:rsidR="008F774F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ярмаркой выходного дня. </w:t>
            </w:r>
            <w:r w:rsidR="00EF584C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Инфраструктура сети общественного питания Большеигнатовского муниципального района </w:t>
            </w:r>
            <w:r w:rsidR="007039B5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осталась на уровне 2016 года и </w:t>
            </w:r>
            <w:r w:rsidR="00EF584C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представлена на 1 </w:t>
            </w:r>
            <w:r w:rsidR="007039B5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января</w:t>
            </w:r>
            <w:r w:rsidR="00EF584C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7039B5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2018</w:t>
            </w:r>
            <w:r w:rsidR="00EF584C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года: 1 ресторан; 3 кафе; 1 магазин «Кулинария», 7 столовых (1 общедоступная столовая, 1 по месту работы , 5 по месту учебы). На 1 января 201</w:t>
            </w:r>
            <w:r w:rsidR="007039B5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="00EF584C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года общая площадь составила 1127,97  кв.м., площадь зала обслуживания посетителей 963,37 кв.м., количество посадочных мест составило 703 единицы</w:t>
            </w:r>
            <w:r w:rsidR="007039B5"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  <w:p w:rsidR="000665CE" w:rsidRPr="002E3974" w:rsidRDefault="007039B5" w:rsidP="007039B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>Темп р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>ост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 числа торговых объектов за 201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 год составил  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  <w:r w:rsidR="002E3974"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>%, Обеспеченность населения  площадью стационарных торговых объектов в 201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 году составила 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302,4 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 кв. м. </w:t>
            </w:r>
            <w:r w:rsidRPr="007039B5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r w:rsidR="001552DE" w:rsidRPr="007039B5">
              <w:rPr>
                <w:rFonts w:ascii="Times New Roman" w:hAnsi="Times New Roman" w:cs="Times New Roman"/>
                <w:sz w:val="18"/>
                <w:szCs w:val="18"/>
              </w:rPr>
              <w:t>1000 человек населения.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A934BF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BF672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CB63FB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962922" w:rsidRDefault="00962922" w:rsidP="00962922">
            <w:pPr>
              <w:tabs>
                <w:tab w:val="left" w:pos="730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Создаются условия</w:t>
            </w: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 xml:space="preserve"> для развития конкуренции на рынке услуг перевозок пассажиров наземным транспортом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Решением Совета депутатов Большеигнатовского муниципального района Республики Мордовия от 1 ноября 2016 года № 18 установлено, что органом, уполномоченным на осуществление функций по организации транспортного обслуживания населения на территории Большеигнатовского муниципального района  является администрация Большеигнатовского муниципального района. В рамках реализации Федерального закона  от 13 июля 2015 года №220-ФЗ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</w:t>
            </w: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законодательные акты Российской Федерации», администрацией Большеигнатовского муниципального района  01.12.2016 года был объявлен конкурс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маршрутам на территории Большеигнатовского  муниципального района Республики Мордовия, который 10.01.2017 года был признан несостоявшимся, в   результате   того,   что не было   подано ни одной заявки. 12 мая 2017 года повторно объявлен конкурс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маршрутам на территории Большеигнатовского  муниципального района Республики Мордовия,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 июня 2017 года </w:t>
            </w:r>
            <w:r w:rsidRPr="00962922">
              <w:rPr>
                <w:rFonts w:ascii="Times New Roman" w:eastAsia="Times New Roman" w:hAnsi="Times New Roman" w:cs="Times New Roman"/>
                <w:sz w:val="18"/>
                <w:szCs w:val="18"/>
              </w:rPr>
              <w:t>был признан несостоявшимся, в   результате   того,   что не было   подано ни одной заявки.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16 июля 2017 года на территории Большеигнатовского района начинают действовать заказные пассажирские перевозки между селами и районным центром, организатор МУП «Жилищник».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BF672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0665CE" w:rsidRPr="00CB63FB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BE0B6B" w:rsidP="009F13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4BA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состояния конкурентной </w:t>
            </w: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>среды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сфере</w:t>
            </w:r>
            <w:r w:rsidRPr="00CB63FB">
              <w:rPr>
                <w:rFonts w:ascii="Times New Roman" w:hAnsi="Times New Roman" w:cs="Times New Roman"/>
                <w:sz w:val="18"/>
                <w:szCs w:val="18"/>
              </w:rPr>
              <w:t xml:space="preserve"> услуг перевозок пассажиров наземным транспортом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1C2F18">
              <w:rPr>
                <w:rFonts w:ascii="Times New Roman" w:hAnsi="Times New Roman"/>
                <w:sz w:val="18"/>
                <w:szCs w:val="18"/>
              </w:rPr>
              <w:t>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за 2016 год – 5 единиц, за 2017 год 6 единиц.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0C35F2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DB096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BE559A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59A">
              <w:rPr>
                <w:rFonts w:ascii="Times New Roman" w:hAnsi="Times New Roman" w:cs="Times New Roman"/>
                <w:sz w:val="18"/>
                <w:szCs w:val="18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0665CE" w:rsidRPr="009256FC" w:rsidRDefault="000665CE" w:rsidP="009F1A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335FCD" w:rsidRDefault="00C70FC6" w:rsidP="00335FCD">
            <w:pPr>
              <w:pStyle w:val="ab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Создаются условия</w:t>
            </w:r>
            <w:r w:rsidRPr="00CB63FB">
              <w:rPr>
                <w:rFonts w:ascii="Times New Roman" w:hAnsi="Times New Roman"/>
                <w:sz w:val="18"/>
                <w:szCs w:val="18"/>
              </w:rPr>
              <w:t xml:space="preserve"> для развития конкуренции на рынке услуг</w:t>
            </w:r>
            <w:r w:rsidR="00335FCD" w:rsidRPr="00BE559A">
              <w:rPr>
                <w:rFonts w:ascii="Times New Roman" w:hAnsi="Times New Roman"/>
                <w:sz w:val="18"/>
                <w:szCs w:val="18"/>
              </w:rPr>
              <w:t xml:space="preserve"> широкополосного доступа в информационно-телекоммуникационную сеть Интернет</w:t>
            </w:r>
            <w:r w:rsidR="00335FCD">
              <w:rPr>
                <w:rFonts w:ascii="Times New Roman" w:hAnsi="Times New Roman"/>
                <w:sz w:val="18"/>
                <w:szCs w:val="18"/>
              </w:rPr>
              <w:t>.</w:t>
            </w:r>
            <w:r w:rsidR="00335FCD" w:rsidRPr="003D18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35FCD" w:rsidRPr="00335FCD">
              <w:rPr>
                <w:rFonts w:ascii="Times New Roman" w:hAnsi="Times New Roman"/>
                <w:sz w:val="18"/>
                <w:szCs w:val="18"/>
              </w:rPr>
      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</w:t>
            </w:r>
            <w:r w:rsidR="001A74C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DB096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0665CE" w:rsidRPr="00BE559A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559A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0665CE" w:rsidRPr="009256FC" w:rsidRDefault="000665CE" w:rsidP="009F1A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335FCD" w:rsidRDefault="00335FCD" w:rsidP="00335FC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FCD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состояния конкурентной среды в сфере услуг связи. </w:t>
            </w:r>
            <w:r w:rsidRPr="00335FC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Число операторов связи, оказывающих услуги по предоставлению проводного и мобильного широкополосного  доступа к сети Интернет на территории Большеигнатовского района 5 единиц.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F36631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A6B7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7E6F25" w:rsidRDefault="00E830A2" w:rsidP="00E830A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2017 году проведена реорганизация</w:t>
            </w:r>
            <w:r w:rsidRPr="00E830A2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учреждений культуры в одно юридическое лицо с передачей полномочий на районный уровень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830A2">
              <w:rPr>
                <w:rFonts w:ascii="Times New Roman" w:hAnsi="Times New Roman" w:cs="Times New Roman"/>
                <w:sz w:val="18"/>
                <w:szCs w:val="18"/>
              </w:rPr>
              <w:t xml:space="preserve"> На территории Большеигнатовского района теперь действуют 2 юридических лица: МБУК «Районный Дом культуры» и МБУК «Центральная районная библиотека».</w:t>
            </w:r>
            <w:r w:rsidRPr="002A287D">
              <w:rPr>
                <w:sz w:val="28"/>
                <w:szCs w:val="28"/>
              </w:rPr>
              <w:t xml:space="preserve"> </w:t>
            </w:r>
            <w:r w:rsidR="007E6F25"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Уровень фактической обеспеченности библиотеками и клубными учреждениями района составляет 100 %. Во  всех 12 сельских поселениях Большеигнатовского района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работают структурные подразделения</w:t>
            </w:r>
            <w:r w:rsidRPr="00E830A2">
              <w:rPr>
                <w:rFonts w:ascii="Times New Roman" w:hAnsi="Times New Roman" w:cs="Times New Roman"/>
                <w:sz w:val="18"/>
                <w:szCs w:val="18"/>
              </w:rPr>
              <w:t xml:space="preserve"> МБУК «Районный Дом культуры» и МБУК «Центральная районная библиотека»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7E6F25"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насчитывается 17 библиотек и 18 клубных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структурных подразделений.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A6B7B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7E6F25" w:rsidRDefault="007E6F25" w:rsidP="00C43B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содействие в проведении мониторинга состояния конкурентной среды в сфере культуры. Доля культурно-массовых мероприятий проведенных в районе с участием немуниципальных организаций, осуществляющих свою деятельность в сфере культуры составила по итогам 2016 года 1,4 %, по итогам </w:t>
            </w:r>
            <w:r w:rsidR="00C43BF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месяцев 2017 года 1,</w:t>
            </w:r>
            <w:r w:rsidR="00C43BF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E0AE2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7E6F25" w:rsidRDefault="000665CE" w:rsidP="007E6F2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7E6F25" w:rsidP="007E6F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общественном секторе составило в 2016 году 7412,8 тонн (109,6 % к 2015 году) при надое на 1 корову 4209 кг (110,4 % к 2015 году) – 8 место в республиканском рейтинге. Производство молока в общественном секторе составило  за 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месяцев 2017 года 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7276,2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тонн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% к аналогичному уровню 2016 году) при надое на 1 корову 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4225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 xml:space="preserve"> кг (100 % к аналогичному </w:t>
            </w:r>
            <w:r w:rsidRPr="007E6F2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уровню 2016 году).</w:t>
            </w:r>
          </w:p>
          <w:p w:rsidR="002D2B8B" w:rsidRPr="007E6F25" w:rsidRDefault="002D2B8B" w:rsidP="007E6F2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Предприятий переработки молока на территории района нет.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EA1BFE" w:rsidRDefault="002D2B8B" w:rsidP="00DF5F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BFE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на рынке производства молока</w:t>
            </w:r>
            <w:r w:rsidRPr="00C067A8">
              <w:rPr>
                <w:rFonts w:ascii="Times New Roman" w:hAnsi="Times New Roman" w:cs="Times New Roman"/>
                <w:sz w:val="18"/>
                <w:szCs w:val="18"/>
              </w:rPr>
              <w:t>. 11 сельскохозяйственных</w:t>
            </w:r>
            <w:r w:rsidRPr="00EA1BFE"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организаций, осуществляли  деятельность  по производству молока в 2016 году и </w:t>
            </w:r>
            <w:r w:rsidR="00A9459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DF5F01">
              <w:rPr>
                <w:rFonts w:ascii="Times New Roman" w:hAnsi="Times New Roman" w:cs="Times New Roman"/>
                <w:sz w:val="18"/>
                <w:szCs w:val="18"/>
              </w:rPr>
              <w:t>сельхозтоваропроизводителей в  2017 году</w:t>
            </w:r>
            <w:r w:rsidRPr="00EA1BFE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0665CE" w:rsidRDefault="000665CE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7039B5" w:rsidP="00A77C5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9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Инфраструктура сети общественного питания Большеигнатовского муниципального района осталась на уровне 2016 года и представлена на 1 января 2018 года: 1 ресторан; 3 кафе; 1 магазин «Кулинария», 7 столовых (1 общедоступная столовая, 1 по месту работы , 5 по месту учебы). На 1 января 2018 года общая площадь составила 1127,97  кв.м., площадь зала обслуживания посетителей 963,37 кв.м., количество посадочных мест составило 703 единицы.</w:t>
            </w:r>
            <w:r w:rsidR="00511F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Фактическая обеспеченность посадочными местами 99,9 ед. на 1000 чел. населения.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C26EAA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1565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417B6" w:rsidP="000417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F25">
              <w:rPr>
                <w:rFonts w:ascii="Times New Roman" w:hAnsi="Times New Roman" w:cs="Times New Roman"/>
                <w:sz w:val="18"/>
                <w:szCs w:val="18"/>
              </w:rPr>
              <w:t>Оказывается содействие в проведении мониторинга состояния конкурентной среды в сфере</w:t>
            </w: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рынка</w:t>
            </w: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 услуг общественного питания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E0AE2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Разработка  документов стратегического планирования  по инвестиционной деятельности в муниципальном районе, в т.ч: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 Инвестиционная Стратегия  муниципального района 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E31DF0" w:rsidRDefault="00E31DF0" w:rsidP="00CC04E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1DF0">
              <w:rPr>
                <w:rFonts w:ascii="Times New Roman" w:hAnsi="Times New Roman" w:cs="Times New Roman"/>
                <w:sz w:val="18"/>
                <w:szCs w:val="18"/>
              </w:rPr>
              <w:t xml:space="preserve">Инвестиционная стратегия Большеигнатовского муниципального района разработана и утверждена Постановлением администрации Большеигнатовского муниципального района от </w:t>
            </w:r>
            <w:r w:rsidR="00CC04E3">
              <w:rPr>
                <w:rFonts w:ascii="Times New Roman" w:hAnsi="Times New Roman" w:cs="Times New Roman"/>
                <w:sz w:val="18"/>
                <w:szCs w:val="18"/>
              </w:rPr>
              <w:t>31.01.2017 года № 38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>Актуализация Плана мероприятий по внедрению муниципального Стандарта инвестиционной деятельности на территории муниципального района</w:t>
            </w:r>
          </w:p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 xml:space="preserve">До 1 октября 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CC04E3" w:rsidRDefault="00CC04E3" w:rsidP="00CC04E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04E3">
              <w:rPr>
                <w:rFonts w:ascii="Times New Roman" w:hAnsi="Times New Roman" w:cs="Times New Roman"/>
                <w:sz w:val="18"/>
                <w:szCs w:val="18"/>
              </w:rPr>
              <w:t>План мероприятий по внедрению муниципального Стандарта инвестиционной  деятельности на территории района актуализируется по мере необходимости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в установленные сроки.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CC04E3" w:rsidRDefault="00CC04E3" w:rsidP="00CC04E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04E3">
              <w:rPr>
                <w:rFonts w:ascii="Times New Roman" w:hAnsi="Times New Roman" w:cs="Times New Roman"/>
                <w:sz w:val="18"/>
                <w:szCs w:val="18"/>
              </w:rPr>
              <w:t>Сопровождение инвестиционных проектов реализуемых на территории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осуществляется в соответствии с установленным регламентом. В настоящее время реализующихся инвестиционных проектов на территории района нет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5F5700" w:rsidRDefault="00CC04E3" w:rsidP="005F570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F5700">
              <w:rPr>
                <w:rFonts w:ascii="Times New Roman" w:hAnsi="Times New Roman" w:cs="Times New Roman"/>
                <w:sz w:val="18"/>
                <w:szCs w:val="18"/>
              </w:rPr>
              <w:t>В настоящее время разрабатывается инвестиционный проект по строительству теплиц ООО «Агрисовгаз теплицы», ока</w:t>
            </w:r>
            <w:r w:rsidR="005F5700" w:rsidRPr="005F5700">
              <w:rPr>
                <w:rFonts w:ascii="Times New Roman" w:hAnsi="Times New Roman" w:cs="Times New Roman"/>
                <w:sz w:val="18"/>
                <w:szCs w:val="18"/>
              </w:rPr>
              <w:t>зывается вся необходимая организационно-правовая помощь инвесторам по всем возникающим вопросам.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утвержденным распоряжением Правительства РМ от 29 февраля 2016 г. №109-Р, определение возможности комплексного решения проблем и задач 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A7404A" w:rsidRDefault="005F5700" w:rsidP="00A7404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04A">
              <w:rPr>
                <w:rFonts w:ascii="Times New Roman" w:hAnsi="Times New Roman" w:cs="Times New Roman"/>
                <w:sz w:val="18"/>
                <w:szCs w:val="18"/>
              </w:rPr>
              <w:t>Перечень потенциальных  инвестиционных проектов, планируемых к реализации по социально значимым</w:t>
            </w:r>
            <w:r w:rsidR="00A7404A" w:rsidRPr="00A7404A">
              <w:rPr>
                <w:rFonts w:ascii="Times New Roman" w:hAnsi="Times New Roman" w:cs="Times New Roman"/>
                <w:sz w:val="18"/>
                <w:szCs w:val="18"/>
              </w:rPr>
              <w:t xml:space="preserve"> рынкам сформирован и ведется.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6B1B4E">
        <w:tc>
          <w:tcPr>
            <w:tcW w:w="817" w:type="dxa"/>
          </w:tcPr>
          <w:p w:rsidR="000665CE" w:rsidRPr="00C1531F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F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5097" w:type="dxa"/>
          </w:tcPr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 инфраструктуры, инвестиционным площадкам,  в т.ч.: </w:t>
            </w:r>
          </w:p>
          <w:p w:rsidR="000665CE" w:rsidRPr="00C1531F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 xml:space="preserve">  публикация  информации в СМИ, на  официальном сайте администрации муниципального  образования  </w:t>
            </w:r>
          </w:p>
        </w:tc>
        <w:tc>
          <w:tcPr>
            <w:tcW w:w="1565" w:type="dxa"/>
          </w:tcPr>
          <w:p w:rsidR="000665CE" w:rsidRPr="00C1531F" w:rsidRDefault="000665CE" w:rsidP="009F1AFF">
            <w:pPr>
              <w:pStyle w:val="Default"/>
              <w:jc w:val="center"/>
              <w:rPr>
                <w:sz w:val="18"/>
                <w:szCs w:val="18"/>
              </w:rPr>
            </w:pPr>
            <w:r w:rsidRPr="00C1531F">
              <w:rPr>
                <w:sz w:val="18"/>
                <w:szCs w:val="18"/>
              </w:rPr>
              <w:t>2016-2019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A7404A" w:rsidRDefault="00A7404A" w:rsidP="00F2555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7404A">
              <w:rPr>
                <w:rFonts w:ascii="Times New Roman" w:hAnsi="Times New Roman" w:cs="Times New Roman"/>
                <w:sz w:val="18"/>
                <w:szCs w:val="18"/>
              </w:rPr>
              <w:t>Оказывается информационная поддержка инвестиционной деятельности по инвестиционным объектам, реализуемым и планируемым к реализации, инв</w:t>
            </w:r>
            <w:r w:rsidR="00F25557">
              <w:rPr>
                <w:rFonts w:ascii="Times New Roman" w:hAnsi="Times New Roman" w:cs="Times New Roman"/>
                <w:sz w:val="18"/>
                <w:szCs w:val="18"/>
              </w:rPr>
              <w:t xml:space="preserve">естиционным площадкам и др. информации, касающейся инвестиционной деятельности  </w:t>
            </w:r>
            <w:r w:rsidRPr="00A7404A">
              <w:rPr>
                <w:rFonts w:ascii="Times New Roman" w:hAnsi="Times New Roman" w:cs="Times New Roman"/>
                <w:sz w:val="18"/>
                <w:szCs w:val="18"/>
              </w:rPr>
              <w:t xml:space="preserve"> через публикацию  информации в СМИ, (газета «Восход») и  на  официальном сайте администрации Большеигнатовского муниципального района в разделе «Система информационной поддержки малого и среднего предпринимательства» в подразделе «Инвесторам» и в разделе «Потребительский рынок. Развитие конкуренции»</w:t>
            </w:r>
            <w:r w:rsidR="00F2555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9E0AE2">
        <w:tc>
          <w:tcPr>
            <w:tcW w:w="817" w:type="dxa"/>
          </w:tcPr>
          <w:p w:rsidR="000665CE" w:rsidRPr="009256FC" w:rsidRDefault="000665C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0665CE" w:rsidTr="005222C7">
        <w:tc>
          <w:tcPr>
            <w:tcW w:w="817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097" w:type="dxa"/>
          </w:tcPr>
          <w:p w:rsidR="000665CE" w:rsidRPr="003173E5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Актуализация Плана мероприятий («дорожной карты») Большеигнатовского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2C0A49" w:rsidP="00AD5F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 xml:space="preserve">Плана мероприятий («дорожной карты») Большеигнатовского муниципального района по содействию развитию конкуренции в Республике Мордовия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актуализирован, в дальнейшем а</w:t>
            </w:r>
            <w:r w:rsidR="00AD5FD9" w:rsidRPr="003173E5">
              <w:rPr>
                <w:rFonts w:ascii="Times New Roman" w:hAnsi="Times New Roman" w:cs="Times New Roman"/>
                <w:sz w:val="18"/>
                <w:szCs w:val="18"/>
              </w:rPr>
              <w:t>ктуализация Плана мероприятий («дорожной карты») Большеигнатовского муниципального района по содействию развитию конкуренции в Республике Мордовия</w:t>
            </w:r>
            <w:r w:rsidR="00AD5FD9">
              <w:rPr>
                <w:rFonts w:ascii="Times New Roman" w:hAnsi="Times New Roman" w:cs="Times New Roman"/>
                <w:sz w:val="18"/>
                <w:szCs w:val="18"/>
              </w:rPr>
              <w:t xml:space="preserve"> будет осуществляться по мере необходимости и в соответствии с планом-графиком.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222C7">
        <w:tc>
          <w:tcPr>
            <w:tcW w:w="817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097" w:type="dxa"/>
          </w:tcPr>
          <w:p w:rsidR="000665CE" w:rsidRPr="003173E5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ежегодно до 25 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52703" w:rsidP="000527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Отчет</w:t>
            </w:r>
            <w:r w:rsidR="009328B8" w:rsidRPr="003173E5">
              <w:rPr>
                <w:rFonts w:ascii="Times New Roman" w:hAnsi="Times New Roman" w:cs="Times New Roman"/>
                <w:sz w:val="18"/>
                <w:szCs w:val="18"/>
              </w:rPr>
              <w:t xml:space="preserve">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</w:t>
            </w:r>
            <w:r w:rsidR="009328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сформирован.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222C7">
        <w:tc>
          <w:tcPr>
            <w:tcW w:w="817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097" w:type="dxa"/>
          </w:tcPr>
          <w:p w:rsidR="000665CE" w:rsidRPr="003173E5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отчета о выполнении Плана мероприятий («дорожной карты») Большеигнатовского муниципального </w:t>
            </w:r>
            <w:r w:rsidRPr="003173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ежегодно до 1 июля и до 25 </w:t>
            </w:r>
            <w:r w:rsidRPr="003173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января года,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052703" w:rsidP="000527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Отчет</w:t>
            </w:r>
            <w:r w:rsidR="0029512A" w:rsidRPr="003173E5">
              <w:rPr>
                <w:rFonts w:ascii="Times New Roman" w:hAnsi="Times New Roman" w:cs="Times New Roman"/>
                <w:sz w:val="18"/>
                <w:szCs w:val="18"/>
              </w:rPr>
              <w:t xml:space="preserve"> о выполнении Плана мероприятий («дорожной карты») Большеигнатовского муниципального района </w:t>
            </w:r>
            <w:r w:rsidR="0029512A" w:rsidRPr="003173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содействию развитию конкуренции в Республике Мордовия</w:t>
            </w:r>
            <w:r w:rsidR="0029512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сформирован</w:t>
            </w:r>
            <w:r w:rsidR="0029512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222C7">
        <w:tc>
          <w:tcPr>
            <w:tcW w:w="817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</w:t>
            </w:r>
          </w:p>
        </w:tc>
        <w:tc>
          <w:tcPr>
            <w:tcW w:w="5097" w:type="dxa"/>
          </w:tcPr>
          <w:p w:rsidR="000665CE" w:rsidRPr="003173E5" w:rsidRDefault="000665CE" w:rsidP="009F1AF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Default="0029512A" w:rsidP="002951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о деятельности по содействию развитию конкуренции  размещается  </w:t>
            </w:r>
            <w:r w:rsidRPr="00A7404A">
              <w:rPr>
                <w:rFonts w:ascii="Times New Roman" w:hAnsi="Times New Roman" w:cs="Times New Roman"/>
                <w:sz w:val="18"/>
                <w:szCs w:val="18"/>
              </w:rPr>
              <w:t>на  официальном сайте администрации Большеигнатовского муниципального района в разделе «Система информационной поддержки малого и среднего предпринимательства» в подразделе «Инвесторам» и в разделе «Потребительский рынок. Развитие конкуренции»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665CE" w:rsidTr="005222C7">
        <w:tc>
          <w:tcPr>
            <w:tcW w:w="817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097" w:type="dxa"/>
          </w:tcPr>
          <w:p w:rsidR="000665CE" w:rsidRPr="003173E5" w:rsidRDefault="000665CE" w:rsidP="009F1AFF">
            <w:pPr>
              <w:pStyle w:val="Default"/>
              <w:jc w:val="both"/>
              <w:rPr>
                <w:sz w:val="18"/>
                <w:szCs w:val="18"/>
              </w:rPr>
            </w:pPr>
            <w:r w:rsidRPr="003173E5">
              <w:rPr>
                <w:spacing w:val="4"/>
                <w:sz w:val="18"/>
                <w:szCs w:val="18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0665CE" w:rsidRPr="003173E5" w:rsidRDefault="000665CE" w:rsidP="009F1A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73E5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665CE" w:rsidRPr="00371E14" w:rsidRDefault="00371E14" w:rsidP="00371E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71E14">
              <w:rPr>
                <w:rFonts w:ascii="Times New Roman" w:hAnsi="Times New Roman" w:cs="Times New Roman"/>
                <w:sz w:val="18"/>
                <w:szCs w:val="18"/>
              </w:rPr>
              <w:t xml:space="preserve">Оказывается </w:t>
            </w:r>
            <w:r w:rsidRPr="00371E14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65CE" w:rsidRDefault="000665CE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24B" w:rsidRDefault="0000124B" w:rsidP="00FE4BE9">
      <w:pPr>
        <w:spacing w:after="0" w:line="240" w:lineRule="auto"/>
      </w:pPr>
      <w:r>
        <w:separator/>
      </w:r>
    </w:p>
  </w:endnote>
  <w:endnote w:type="continuationSeparator" w:id="1">
    <w:p w:rsidR="0000124B" w:rsidRDefault="0000124B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24B" w:rsidRDefault="0000124B" w:rsidP="00FE4BE9">
      <w:pPr>
        <w:spacing w:after="0" w:line="240" w:lineRule="auto"/>
      </w:pPr>
      <w:r>
        <w:separator/>
      </w:r>
    </w:p>
  </w:footnote>
  <w:footnote w:type="continuationSeparator" w:id="1">
    <w:p w:rsidR="0000124B" w:rsidRDefault="0000124B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0E0AE8"/>
    <w:rsid w:val="0000124B"/>
    <w:rsid w:val="00005AC8"/>
    <w:rsid w:val="00022005"/>
    <w:rsid w:val="000417B6"/>
    <w:rsid w:val="00042926"/>
    <w:rsid w:val="00052703"/>
    <w:rsid w:val="000665CE"/>
    <w:rsid w:val="00081106"/>
    <w:rsid w:val="000A0D99"/>
    <w:rsid w:val="000A3157"/>
    <w:rsid w:val="000B2BBC"/>
    <w:rsid w:val="000C252D"/>
    <w:rsid w:val="000C4D29"/>
    <w:rsid w:val="000D00EE"/>
    <w:rsid w:val="000D245D"/>
    <w:rsid w:val="000E0AE8"/>
    <w:rsid w:val="00123920"/>
    <w:rsid w:val="001552DE"/>
    <w:rsid w:val="00172669"/>
    <w:rsid w:val="001A74CA"/>
    <w:rsid w:val="00233137"/>
    <w:rsid w:val="0029512A"/>
    <w:rsid w:val="002C0A49"/>
    <w:rsid w:val="002D2B8B"/>
    <w:rsid w:val="002D6E54"/>
    <w:rsid w:val="002E3974"/>
    <w:rsid w:val="003173E5"/>
    <w:rsid w:val="00335FCD"/>
    <w:rsid w:val="0034156F"/>
    <w:rsid w:val="00345D88"/>
    <w:rsid w:val="00371E14"/>
    <w:rsid w:val="003B088F"/>
    <w:rsid w:val="003B2379"/>
    <w:rsid w:val="00417573"/>
    <w:rsid w:val="00431055"/>
    <w:rsid w:val="00432DA0"/>
    <w:rsid w:val="0045454B"/>
    <w:rsid w:val="00470B5A"/>
    <w:rsid w:val="004847C3"/>
    <w:rsid w:val="004A7ADC"/>
    <w:rsid w:val="004F21A5"/>
    <w:rsid w:val="00507F4C"/>
    <w:rsid w:val="00511F64"/>
    <w:rsid w:val="005415E9"/>
    <w:rsid w:val="005629DA"/>
    <w:rsid w:val="00586344"/>
    <w:rsid w:val="00586A0B"/>
    <w:rsid w:val="005A59F6"/>
    <w:rsid w:val="005D53D2"/>
    <w:rsid w:val="005F5700"/>
    <w:rsid w:val="00646C4B"/>
    <w:rsid w:val="006534A6"/>
    <w:rsid w:val="006841FD"/>
    <w:rsid w:val="006854BA"/>
    <w:rsid w:val="0069121B"/>
    <w:rsid w:val="006A3180"/>
    <w:rsid w:val="006A33EC"/>
    <w:rsid w:val="00702160"/>
    <w:rsid w:val="007030F6"/>
    <w:rsid w:val="007039B5"/>
    <w:rsid w:val="00715C9B"/>
    <w:rsid w:val="00783833"/>
    <w:rsid w:val="007A3673"/>
    <w:rsid w:val="007E6F25"/>
    <w:rsid w:val="007E71F4"/>
    <w:rsid w:val="00822B56"/>
    <w:rsid w:val="00871357"/>
    <w:rsid w:val="0089036B"/>
    <w:rsid w:val="008A1338"/>
    <w:rsid w:val="008A4FC8"/>
    <w:rsid w:val="008B71E7"/>
    <w:rsid w:val="008F774F"/>
    <w:rsid w:val="00907469"/>
    <w:rsid w:val="009328B8"/>
    <w:rsid w:val="00962922"/>
    <w:rsid w:val="00966DF4"/>
    <w:rsid w:val="009707C4"/>
    <w:rsid w:val="009B1428"/>
    <w:rsid w:val="009D08B6"/>
    <w:rsid w:val="009E0AE2"/>
    <w:rsid w:val="009F130D"/>
    <w:rsid w:val="00A17162"/>
    <w:rsid w:val="00A20617"/>
    <w:rsid w:val="00A61D88"/>
    <w:rsid w:val="00A7404A"/>
    <w:rsid w:val="00A77C59"/>
    <w:rsid w:val="00A9459F"/>
    <w:rsid w:val="00AD29A2"/>
    <w:rsid w:val="00AD5FD9"/>
    <w:rsid w:val="00AD6762"/>
    <w:rsid w:val="00AF0883"/>
    <w:rsid w:val="00AF1394"/>
    <w:rsid w:val="00B32EFF"/>
    <w:rsid w:val="00BE0B6B"/>
    <w:rsid w:val="00BE559A"/>
    <w:rsid w:val="00BE5B0C"/>
    <w:rsid w:val="00C067A8"/>
    <w:rsid w:val="00C13C0D"/>
    <w:rsid w:val="00C1531B"/>
    <w:rsid w:val="00C1531F"/>
    <w:rsid w:val="00C26EAA"/>
    <w:rsid w:val="00C43BF6"/>
    <w:rsid w:val="00C70FC6"/>
    <w:rsid w:val="00C96126"/>
    <w:rsid w:val="00CB63FB"/>
    <w:rsid w:val="00CC04E3"/>
    <w:rsid w:val="00D23632"/>
    <w:rsid w:val="00D3758E"/>
    <w:rsid w:val="00D414A6"/>
    <w:rsid w:val="00D7385B"/>
    <w:rsid w:val="00D846E4"/>
    <w:rsid w:val="00DB384B"/>
    <w:rsid w:val="00DC0CE4"/>
    <w:rsid w:val="00DF5F01"/>
    <w:rsid w:val="00E0709E"/>
    <w:rsid w:val="00E31DF0"/>
    <w:rsid w:val="00E3290F"/>
    <w:rsid w:val="00E47774"/>
    <w:rsid w:val="00E804F1"/>
    <w:rsid w:val="00E830A2"/>
    <w:rsid w:val="00EA1BFE"/>
    <w:rsid w:val="00EC4CCB"/>
    <w:rsid w:val="00ED275C"/>
    <w:rsid w:val="00EF584C"/>
    <w:rsid w:val="00F07843"/>
    <w:rsid w:val="00F25557"/>
    <w:rsid w:val="00F27B4F"/>
    <w:rsid w:val="00F3237F"/>
    <w:rsid w:val="00F84C73"/>
    <w:rsid w:val="00F9758A"/>
    <w:rsid w:val="00FA3D9F"/>
    <w:rsid w:val="00FC1DC3"/>
    <w:rsid w:val="00FD4575"/>
    <w:rsid w:val="00FE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nhideWhenUsed/>
    <w:rsid w:val="00BE5B0C"/>
    <w:rPr>
      <w:strike w:val="0"/>
      <w:dstrike w:val="0"/>
      <w:color w:val="0061C4"/>
      <w:u w:val="none"/>
      <w:effect w:val="none"/>
    </w:rPr>
  </w:style>
  <w:style w:type="paragraph" w:customStyle="1" w:styleId="aa">
    <w:name w:val="Документ"/>
    <w:basedOn w:val="a"/>
    <w:qFormat/>
    <w:rsid w:val="00EF584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ab">
    <w:name w:val="Plain Text"/>
    <w:basedOn w:val="a"/>
    <w:link w:val="ac"/>
    <w:rsid w:val="00335FC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335FCD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/news/view/4245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ignatovo.e-mordovia.ru/news/view/4245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6232D-67BE-4C7B-8C5A-D3660A068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13</Pages>
  <Words>4422</Words>
  <Characters>25210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Андрей</cp:lastModifiedBy>
  <cp:revision>81</cp:revision>
  <cp:lastPrinted>2018-01-27T09:14:00Z</cp:lastPrinted>
  <dcterms:created xsi:type="dcterms:W3CDTF">2017-06-13T06:57:00Z</dcterms:created>
  <dcterms:modified xsi:type="dcterms:W3CDTF">2018-01-27T11:03:00Z</dcterms:modified>
</cp:coreProperties>
</file>