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BDC" w:rsidRDefault="00E83B2A" w:rsidP="00E83B2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Детское кресло – залог безопасности маленького пассажира.</w:t>
      </w:r>
    </w:p>
    <w:p w:rsidR="00E83B2A" w:rsidRDefault="00E83B2A" w:rsidP="00E83B2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A2BDC" w:rsidRDefault="00E83B2A" w:rsidP="00E83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Отделение Госавтоинспекции ММО МВД России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7 февраля проводит оперативно-профилактическое мероприятие «Детское кресло», направленное на профилактику дорожно-транспортных происшествий с участием детей и пресечение нарушений правил дорожного движения в сфере перевозки маленьких пассажиров. </w:t>
      </w:r>
    </w:p>
    <w:p w:rsidR="00E05C9B" w:rsidRDefault="002638A9" w:rsidP="00644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Каждый водитель должен обезопасить себя и своих пассажиров. Особенно, если в салоне находится ребенок. Перевозка детей в автомобиле не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является личным делом водителя, и действовать согласно правил</w:t>
      </w:r>
      <w:r w:rsidR="009F0F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ам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дорожного движения он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должен не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из-за боязни получить штраф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, 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первую очередь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9F0F7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стремясь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обезопа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сить своего ребенка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644E95" w:rsidRPr="00644E95" w:rsidRDefault="00644E95" w:rsidP="00644E9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Пункт </w:t>
      </w:r>
      <w:r w:rsidRPr="00644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22.9 Правил дорожного движения РФ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гласит: «</w:t>
      </w:r>
      <w:r w:rsidRPr="00644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Перевозка детей в возрасте младше 7 лет в легковом автомобиле и кабине грузового автомобиля, конструкцией которых предусмотрены ремни безопасности либо ремни безопасности и детская удерживающая система ISOFIX, должна осуществляться с использованием детских удерживающих систем (устройств), соответствующих весу и росту ребенка. </w:t>
      </w:r>
    </w:p>
    <w:p w:rsidR="00644E95" w:rsidRDefault="00644E95" w:rsidP="00644E9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…</w:t>
      </w:r>
      <w:r w:rsidRPr="00644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Перевозка детей в возрасте от 7 до 11 лет (включительно) в легковом автомобиле и кабине грузового автомобиля, конструкцией которых предусмотрены ремни безопасности либо ремни безопасности и детская удерживающая система ISOFIX, должна осуществляться с использованием детских удерживающих систем (устройств), соответствующих весу и росту ребенка, или с использованием ремней безопасности, а на переднем сиденье легкового автомобиля - только с использованием детских удерживающих систем</w:t>
      </w:r>
      <w:proofErr w:type="gramEnd"/>
      <w:r w:rsidRPr="00644E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(устройств), соответствующих весу и росту ребенка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».</w:t>
      </w:r>
    </w:p>
    <w:p w:rsidR="00A27565" w:rsidRPr="00644E95" w:rsidRDefault="00A27565" w:rsidP="00644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27565">
        <w:rPr>
          <w:rFonts w:ascii="Times New Roman" w:hAnsi="Times New Roman" w:cs="Times New Roman"/>
          <w:color w:val="333333"/>
          <w:sz w:val="28"/>
          <w:szCs w:val="28"/>
        </w:rPr>
        <w:t>Требования к детским удерживающим устройствам регулируются техническим регламентом таможенного союза о безопасности колесных транспортных средств. В пункте 35 Приложения 9 содержится ссылка на правила ЕЭК ООН № 44-04 - "Единообразные предписания, касающиеся официального утверждения удерживающих устрой</w:t>
      </w:r>
      <w:proofErr w:type="gramStart"/>
      <w:r w:rsidRPr="00A27565">
        <w:rPr>
          <w:rFonts w:ascii="Times New Roman" w:hAnsi="Times New Roman" w:cs="Times New Roman"/>
          <w:color w:val="333333"/>
          <w:sz w:val="28"/>
          <w:szCs w:val="28"/>
        </w:rPr>
        <w:t>ств дл</w:t>
      </w:r>
      <w:proofErr w:type="gramEnd"/>
      <w:r w:rsidRPr="00A27565">
        <w:rPr>
          <w:rFonts w:ascii="Times New Roman" w:hAnsi="Times New Roman" w:cs="Times New Roman"/>
          <w:color w:val="333333"/>
          <w:sz w:val="28"/>
          <w:szCs w:val="28"/>
        </w:rPr>
        <w:t>я детей, находящихся в механических транспортных средствах ("детские удерживающие системы")</w:t>
      </w:r>
      <w:r>
        <w:rPr>
          <w:color w:val="333333"/>
          <w:sz w:val="28"/>
          <w:szCs w:val="28"/>
        </w:rPr>
        <w:t xml:space="preserve">. </w:t>
      </w:r>
      <w:r w:rsidR="001A7932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Pr="00A27565">
        <w:rPr>
          <w:rFonts w:ascii="Times New Roman" w:hAnsi="Times New Roman" w:cs="Times New Roman"/>
          <w:color w:val="333333"/>
          <w:sz w:val="28"/>
          <w:szCs w:val="28"/>
        </w:rPr>
        <w:t xml:space="preserve">сли устройство соответствует правилам - оно будет являться детским удерживающим устройством и иметь соответствующий сертификат. Только такие сертифицированные </w:t>
      </w:r>
      <w:r w:rsidR="001A7932">
        <w:rPr>
          <w:rFonts w:ascii="Times New Roman" w:hAnsi="Times New Roman" w:cs="Times New Roman"/>
          <w:color w:val="333333"/>
          <w:sz w:val="28"/>
          <w:szCs w:val="28"/>
        </w:rPr>
        <w:t xml:space="preserve">детские удерживающие системы (устройства) </w:t>
      </w:r>
      <w:r w:rsidRPr="00A27565">
        <w:rPr>
          <w:rFonts w:ascii="Times New Roman" w:hAnsi="Times New Roman" w:cs="Times New Roman"/>
          <w:color w:val="333333"/>
          <w:sz w:val="28"/>
          <w:szCs w:val="28"/>
        </w:rPr>
        <w:t>допускается использовать для перевозки детей.</w:t>
      </w:r>
      <w:r w:rsidRPr="00A27565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</w:p>
    <w:p w:rsidR="0012530E" w:rsidRDefault="002638A9" w:rsidP="00A275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7 до 12 лет на заднем сиденье родители могут использовать как </w:t>
      </w:r>
      <w:proofErr w:type="spellStart"/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автокресло</w:t>
      </w:r>
      <w:proofErr w:type="spellEnd"/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так и обычный ремень безопасности. </w:t>
      </w:r>
    </w:p>
    <w:p w:rsidR="004A2BDC" w:rsidRPr="00E05C9B" w:rsidRDefault="002638A9" w:rsidP="00E05C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Система безопасности, которая обеспечивается штатными ремнями в любом автомобиле, является эффективной только для пассажиров ростом от 150-ти см. Если использовать такие крепежные элементы для людей ниже ростом, то ремни </w:t>
      </w:r>
      <w:r w:rsidR="00E83B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могут больше навредить, чем обезопасить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Категорически запрещено перевозить ребенка на руках. В случае столкновения даже на небольшой скорости вес малыша увеличивается в десятки раз. При таких 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обстоятельствах удержать </w:t>
      </w:r>
      <w:r w:rsidR="00E83B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его невозможно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вследствие чего маленький пассажир подвержен чрезвычайной опасности. </w:t>
      </w:r>
    </w:p>
    <w:p w:rsidR="004A2BDC" w:rsidRDefault="002638A9" w:rsidP="002638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Двенадцатилетний возраст, который указывается во всех требованиях к перевозке маленьких детей, выбран потому, что чаще всего именно к этому времени ребенок вырастает до 150-ти см. После этого уже </w:t>
      </w:r>
      <w:r w:rsidR="00E83B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можно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использовать стандартные ремни безопасности транспортного средства.</w:t>
      </w:r>
    </w:p>
    <w:p w:rsidR="004A2BDC" w:rsidRDefault="004A2BDC" w:rsidP="002638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638A9"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Автомобильное кресло устанавливается не только сзади, но и на переднем сидении. Такая перевозка маленьких пассажиров не запрещена. При этом обязательным условием здесь является отключение подушки безопасности, которая в случае активации способна нанести существенный вред ребенку. А вот если на переднем сидении осуществляется перевозка пассажира, достигшего двенадцатилетнего возраста, тогда подушка безопасности должна быть активирована. В качестве основного элемента защиты здесь выступают ремни безопасности. </w:t>
      </w:r>
    </w:p>
    <w:p w:rsidR="00E05C9B" w:rsidRDefault="00E05C9B" w:rsidP="00E05C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Детское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автокресло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необходимость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, котор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ая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случае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дорожно-транспортного происшествия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поможет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сохранить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ему </w:t>
      </w:r>
      <w:r w:rsidRPr="002638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жизнь. </w:t>
      </w:r>
    </w:p>
    <w:p w:rsidR="00E83B2A" w:rsidRDefault="00E83B2A" w:rsidP="002638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83B2A" w:rsidRDefault="00E83B2A" w:rsidP="002638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ОГИБДД ММО МВД России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</w:p>
    <w:p w:rsidR="00E83B2A" w:rsidRPr="002638A9" w:rsidRDefault="00E83B2A" w:rsidP="002638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05.02.2018 г.</w:t>
      </w:r>
    </w:p>
    <w:sectPr w:rsidR="00E83B2A" w:rsidRPr="002638A9" w:rsidSect="009B2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A957D3"/>
    <w:rsid w:val="0012530E"/>
    <w:rsid w:val="001A7932"/>
    <w:rsid w:val="002537FC"/>
    <w:rsid w:val="002638A9"/>
    <w:rsid w:val="004A2BDC"/>
    <w:rsid w:val="00644E95"/>
    <w:rsid w:val="009B239B"/>
    <w:rsid w:val="009F0F7E"/>
    <w:rsid w:val="00A2625C"/>
    <w:rsid w:val="00A27565"/>
    <w:rsid w:val="00A957D3"/>
    <w:rsid w:val="00E05C9B"/>
    <w:rsid w:val="00E83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7D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63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638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2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cp:lastPrinted>2018-01-29T15:37:00Z</cp:lastPrinted>
  <dcterms:created xsi:type="dcterms:W3CDTF">2018-02-05T10:06:00Z</dcterms:created>
  <dcterms:modified xsi:type="dcterms:W3CDTF">2018-02-05T10:06:00Z</dcterms:modified>
</cp:coreProperties>
</file>