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0BAF" w:rsidRPr="00ED0BAF" w:rsidRDefault="00ED0BAF" w:rsidP="00ED0BAF">
      <w:pPr>
        <w:shd w:val="clear" w:color="auto" w:fill="FFFFFF"/>
        <w:spacing w:after="270" w:line="240" w:lineRule="auto"/>
        <w:outlineLvl w:val="0"/>
        <w:rPr>
          <w:rFonts w:ascii="Franklin Gothic Medium" w:eastAsia="Times New Roman" w:hAnsi="Franklin Gothic Medium" w:cs="Arial"/>
          <w:b/>
          <w:bCs/>
          <w:color w:val="282828"/>
          <w:kern w:val="36"/>
          <w:sz w:val="36"/>
          <w:szCs w:val="36"/>
        </w:rPr>
      </w:pPr>
      <w:r w:rsidRPr="00ED0BAF">
        <w:rPr>
          <w:rFonts w:ascii="Franklin Gothic Medium" w:eastAsia="Times New Roman" w:hAnsi="Franklin Gothic Medium" w:cs="Arial"/>
          <w:b/>
          <w:bCs/>
          <w:color w:val="282828"/>
          <w:kern w:val="36"/>
          <w:sz w:val="36"/>
          <w:szCs w:val="36"/>
        </w:rPr>
        <w:t>Оказание методической и практической помощи муниципальн</w:t>
      </w:r>
      <w:r w:rsidR="00321E09">
        <w:rPr>
          <w:rFonts w:ascii="Franklin Gothic Medium" w:eastAsia="Times New Roman" w:hAnsi="Franklin Gothic Medium" w:cs="Arial"/>
          <w:b/>
          <w:bCs/>
          <w:color w:val="282828"/>
          <w:kern w:val="36"/>
          <w:sz w:val="36"/>
          <w:szCs w:val="36"/>
        </w:rPr>
        <w:t>ому</w:t>
      </w:r>
      <w:r w:rsidRPr="00ED0BAF">
        <w:rPr>
          <w:rFonts w:ascii="Franklin Gothic Medium" w:eastAsia="Times New Roman" w:hAnsi="Franklin Gothic Medium" w:cs="Arial"/>
          <w:b/>
          <w:bCs/>
          <w:color w:val="282828"/>
          <w:kern w:val="36"/>
          <w:sz w:val="36"/>
          <w:szCs w:val="36"/>
        </w:rPr>
        <w:t xml:space="preserve"> архив</w:t>
      </w:r>
      <w:r w:rsidR="00321E09">
        <w:rPr>
          <w:rFonts w:ascii="Franklin Gothic Medium" w:eastAsia="Times New Roman" w:hAnsi="Franklin Gothic Medium" w:cs="Arial"/>
          <w:b/>
          <w:bCs/>
          <w:color w:val="282828"/>
          <w:kern w:val="36"/>
          <w:sz w:val="36"/>
          <w:szCs w:val="36"/>
        </w:rPr>
        <w:t xml:space="preserve">у </w:t>
      </w:r>
    </w:p>
    <w:p w:rsidR="00321E09" w:rsidRDefault="00ED0BAF" w:rsidP="00ED0BAF">
      <w:pPr>
        <w:shd w:val="clear" w:color="auto" w:fill="FFFFFF"/>
        <w:spacing w:after="270" w:line="240" w:lineRule="auto"/>
        <w:jc w:val="both"/>
        <w:rPr>
          <w:rFonts w:ascii="Franklin Gothic Book" w:eastAsia="Times New Roman" w:hAnsi="Franklin Gothic Book" w:cs="Arial"/>
          <w:color w:val="545050"/>
          <w:sz w:val="24"/>
          <w:szCs w:val="24"/>
        </w:rPr>
      </w:pPr>
      <w:r w:rsidRPr="00ED0BAF">
        <w:rPr>
          <w:rFonts w:ascii="Franklin Gothic Book" w:eastAsia="Times New Roman" w:hAnsi="Franklin Gothic Book" w:cs="Arial"/>
          <w:color w:val="545050"/>
          <w:sz w:val="24"/>
          <w:szCs w:val="24"/>
        </w:rPr>
        <w:t xml:space="preserve">Архивное управление Министерства культуры, национальной политики, туризма и архивного дела Республики Мордовия постоянно оказывает методическую и практическую помощь муниципальным архивам по основным направлениям деятельности. </w:t>
      </w:r>
    </w:p>
    <w:p w:rsidR="00ED0BAF" w:rsidRPr="00ED0BAF" w:rsidRDefault="00ED0BAF" w:rsidP="00ED0BAF">
      <w:pPr>
        <w:shd w:val="clear" w:color="auto" w:fill="FFFFFF"/>
        <w:spacing w:after="270" w:line="240" w:lineRule="auto"/>
        <w:jc w:val="both"/>
        <w:rPr>
          <w:rFonts w:ascii="Franklin Gothic Book" w:eastAsia="Times New Roman" w:hAnsi="Franklin Gothic Book" w:cs="Arial"/>
          <w:color w:val="545050"/>
          <w:sz w:val="24"/>
          <w:szCs w:val="24"/>
        </w:rPr>
      </w:pPr>
      <w:r w:rsidRPr="00ED0BAF">
        <w:rPr>
          <w:rFonts w:ascii="Franklin Gothic Book" w:eastAsia="Times New Roman" w:hAnsi="Franklin Gothic Book" w:cs="Arial"/>
          <w:color w:val="545050"/>
          <w:sz w:val="24"/>
          <w:szCs w:val="24"/>
        </w:rPr>
        <w:t xml:space="preserve">28 февраля </w:t>
      </w:r>
      <w:r w:rsidR="00602D10">
        <w:rPr>
          <w:rFonts w:ascii="Franklin Gothic Book" w:eastAsia="Times New Roman" w:hAnsi="Franklin Gothic Book" w:cs="Arial"/>
          <w:color w:val="545050"/>
          <w:sz w:val="24"/>
          <w:szCs w:val="24"/>
        </w:rPr>
        <w:t xml:space="preserve">текущего года </w:t>
      </w:r>
      <w:r w:rsidRPr="00ED0BAF">
        <w:rPr>
          <w:rFonts w:ascii="Franklin Gothic Book" w:eastAsia="Times New Roman" w:hAnsi="Franklin Gothic Book" w:cs="Arial"/>
          <w:color w:val="545050"/>
          <w:sz w:val="24"/>
          <w:szCs w:val="24"/>
        </w:rPr>
        <w:t>главный специалист архивного управления</w:t>
      </w:r>
      <w:r w:rsidR="00321E09">
        <w:rPr>
          <w:rFonts w:ascii="Franklin Gothic Book" w:eastAsia="Times New Roman" w:hAnsi="Franklin Gothic Book" w:cs="Arial"/>
          <w:color w:val="545050"/>
          <w:sz w:val="24"/>
          <w:szCs w:val="24"/>
        </w:rPr>
        <w:t xml:space="preserve"> </w:t>
      </w:r>
      <w:r w:rsidRPr="00ED0BAF">
        <w:rPr>
          <w:rFonts w:ascii="Franklin Gothic Book" w:eastAsia="Times New Roman" w:hAnsi="Franklin Gothic Book" w:cs="Arial"/>
          <w:color w:val="545050"/>
          <w:sz w:val="24"/>
          <w:szCs w:val="24"/>
        </w:rPr>
        <w:t xml:space="preserve">С.В. </w:t>
      </w:r>
      <w:proofErr w:type="spellStart"/>
      <w:r w:rsidRPr="00ED0BAF">
        <w:rPr>
          <w:rFonts w:ascii="Franklin Gothic Book" w:eastAsia="Times New Roman" w:hAnsi="Franklin Gothic Book" w:cs="Arial"/>
          <w:color w:val="545050"/>
          <w:sz w:val="24"/>
          <w:szCs w:val="24"/>
        </w:rPr>
        <w:t>Рузаева</w:t>
      </w:r>
      <w:proofErr w:type="spellEnd"/>
      <w:r w:rsidRPr="00ED0BAF">
        <w:rPr>
          <w:rFonts w:ascii="Franklin Gothic Book" w:eastAsia="Times New Roman" w:hAnsi="Franklin Gothic Book" w:cs="Arial"/>
          <w:color w:val="545050"/>
          <w:sz w:val="24"/>
          <w:szCs w:val="24"/>
        </w:rPr>
        <w:t xml:space="preserve"> посетил</w:t>
      </w:r>
      <w:r w:rsidR="00321E09">
        <w:rPr>
          <w:rFonts w:ascii="Franklin Gothic Book" w:eastAsia="Times New Roman" w:hAnsi="Franklin Gothic Book" w:cs="Arial"/>
          <w:color w:val="545050"/>
          <w:sz w:val="24"/>
          <w:szCs w:val="24"/>
        </w:rPr>
        <w:t>а</w:t>
      </w:r>
      <w:r w:rsidRPr="00ED0BAF">
        <w:rPr>
          <w:rFonts w:ascii="Franklin Gothic Book" w:eastAsia="Times New Roman" w:hAnsi="Franklin Gothic Book" w:cs="Arial"/>
          <w:color w:val="545050"/>
          <w:sz w:val="24"/>
          <w:szCs w:val="24"/>
        </w:rPr>
        <w:t xml:space="preserve"> муниципальные архивы  </w:t>
      </w:r>
      <w:proofErr w:type="spellStart"/>
      <w:r w:rsidRPr="00ED0BAF">
        <w:rPr>
          <w:rFonts w:ascii="Franklin Gothic Book" w:eastAsia="Times New Roman" w:hAnsi="Franklin Gothic Book" w:cs="Arial"/>
          <w:color w:val="545050"/>
          <w:sz w:val="24"/>
          <w:szCs w:val="24"/>
        </w:rPr>
        <w:t>Большеигнатовского</w:t>
      </w:r>
      <w:proofErr w:type="spellEnd"/>
      <w:r w:rsidRPr="00ED0BAF">
        <w:rPr>
          <w:rFonts w:ascii="Franklin Gothic Book" w:eastAsia="Times New Roman" w:hAnsi="Franklin Gothic Book" w:cs="Arial"/>
          <w:color w:val="545050"/>
          <w:sz w:val="24"/>
          <w:szCs w:val="24"/>
        </w:rPr>
        <w:t xml:space="preserve"> муниципальн</w:t>
      </w:r>
      <w:r w:rsidR="00321E09">
        <w:rPr>
          <w:rFonts w:ascii="Franklin Gothic Book" w:eastAsia="Times New Roman" w:hAnsi="Franklin Gothic Book" w:cs="Arial"/>
          <w:color w:val="545050"/>
          <w:sz w:val="24"/>
          <w:szCs w:val="24"/>
        </w:rPr>
        <w:t>ого</w:t>
      </w:r>
      <w:r w:rsidRPr="00ED0BAF">
        <w:rPr>
          <w:rFonts w:ascii="Franklin Gothic Book" w:eastAsia="Times New Roman" w:hAnsi="Franklin Gothic Book" w:cs="Arial"/>
          <w:color w:val="545050"/>
          <w:sz w:val="24"/>
          <w:szCs w:val="24"/>
        </w:rPr>
        <w:t xml:space="preserve"> район</w:t>
      </w:r>
      <w:r w:rsidR="00321E09">
        <w:rPr>
          <w:rFonts w:ascii="Franklin Gothic Book" w:eastAsia="Times New Roman" w:hAnsi="Franklin Gothic Book" w:cs="Arial"/>
          <w:color w:val="545050"/>
          <w:sz w:val="24"/>
          <w:szCs w:val="24"/>
        </w:rPr>
        <w:t>а</w:t>
      </w:r>
      <w:r w:rsidRPr="00ED0BAF">
        <w:rPr>
          <w:rFonts w:ascii="Franklin Gothic Book" w:eastAsia="Times New Roman" w:hAnsi="Franklin Gothic Book" w:cs="Arial"/>
          <w:color w:val="545050"/>
          <w:sz w:val="24"/>
          <w:szCs w:val="24"/>
        </w:rPr>
        <w:t xml:space="preserve">. </w:t>
      </w:r>
    </w:p>
    <w:p w:rsidR="00ED0BAF" w:rsidRPr="00ED0BAF" w:rsidRDefault="00ED0BAF" w:rsidP="00ED0BAF">
      <w:pPr>
        <w:shd w:val="clear" w:color="auto" w:fill="FFFFFF"/>
        <w:spacing w:after="270" w:line="240" w:lineRule="auto"/>
        <w:jc w:val="both"/>
        <w:rPr>
          <w:rFonts w:ascii="Franklin Gothic Book" w:eastAsia="Times New Roman" w:hAnsi="Franklin Gothic Book" w:cs="Arial"/>
          <w:color w:val="545050"/>
          <w:sz w:val="24"/>
          <w:szCs w:val="24"/>
        </w:rPr>
      </w:pPr>
      <w:r w:rsidRPr="00ED0BAF">
        <w:rPr>
          <w:rFonts w:ascii="Franklin Gothic Book" w:eastAsia="Times New Roman" w:hAnsi="Franklin Gothic Book" w:cs="Arial"/>
          <w:color w:val="545050"/>
          <w:sz w:val="24"/>
          <w:szCs w:val="24"/>
        </w:rPr>
        <w:t xml:space="preserve">В муниципальном архиве </w:t>
      </w:r>
      <w:proofErr w:type="spellStart"/>
      <w:r w:rsidRPr="00ED0BAF">
        <w:rPr>
          <w:rFonts w:ascii="Franklin Gothic Book" w:eastAsia="Times New Roman" w:hAnsi="Franklin Gothic Book" w:cs="Arial"/>
          <w:color w:val="545050"/>
          <w:sz w:val="24"/>
          <w:szCs w:val="24"/>
        </w:rPr>
        <w:t>Большеигнатовского</w:t>
      </w:r>
      <w:proofErr w:type="spellEnd"/>
      <w:r w:rsidRPr="00ED0BAF">
        <w:rPr>
          <w:rFonts w:ascii="Franklin Gothic Book" w:eastAsia="Times New Roman" w:hAnsi="Franklin Gothic Book" w:cs="Arial"/>
          <w:color w:val="545050"/>
          <w:sz w:val="24"/>
          <w:szCs w:val="24"/>
        </w:rPr>
        <w:t xml:space="preserve"> муниципального района нормативные условия хранения документов соблюдаются. Имеется пожарная сигнализация, огнетушители, на окнах установлены светозащитные шторы, светильники закрыты плафонами, дверь в архивохранилище обита железом, установлены металлические стеллажи, для контроля температурно-влажностного режима имеются гигрометры, начата работа по </w:t>
      </w:r>
      <w:proofErr w:type="spellStart"/>
      <w:r w:rsidRPr="00ED0BAF">
        <w:rPr>
          <w:rFonts w:ascii="Franklin Gothic Book" w:eastAsia="Times New Roman" w:hAnsi="Franklin Gothic Book" w:cs="Arial"/>
          <w:color w:val="545050"/>
          <w:sz w:val="24"/>
          <w:szCs w:val="24"/>
        </w:rPr>
        <w:t>картонированию</w:t>
      </w:r>
      <w:proofErr w:type="spellEnd"/>
      <w:r w:rsidRPr="00ED0BAF">
        <w:rPr>
          <w:rFonts w:ascii="Franklin Gothic Book" w:eastAsia="Times New Roman" w:hAnsi="Franklin Gothic Book" w:cs="Arial"/>
          <w:color w:val="545050"/>
          <w:sz w:val="24"/>
          <w:szCs w:val="24"/>
        </w:rPr>
        <w:t xml:space="preserve"> дел. </w:t>
      </w:r>
    </w:p>
    <w:p w:rsidR="00ED0BAF" w:rsidRDefault="00ED0BAF" w:rsidP="00ED0BAF">
      <w:pPr>
        <w:shd w:val="clear" w:color="auto" w:fill="FFFFFF"/>
        <w:spacing w:after="270" w:line="240" w:lineRule="auto"/>
        <w:jc w:val="both"/>
        <w:rPr>
          <w:rFonts w:ascii="Franklin Gothic Book" w:eastAsia="Times New Roman" w:hAnsi="Franklin Gothic Book" w:cs="Arial"/>
          <w:color w:val="545050"/>
          <w:sz w:val="24"/>
          <w:szCs w:val="24"/>
        </w:rPr>
      </w:pPr>
      <w:r w:rsidRPr="00ED0BAF">
        <w:rPr>
          <w:rFonts w:ascii="Franklin Gothic Book" w:eastAsia="Times New Roman" w:hAnsi="Franklin Gothic Book" w:cs="Arial"/>
          <w:color w:val="545050"/>
          <w:sz w:val="24"/>
          <w:szCs w:val="24"/>
        </w:rPr>
        <w:t xml:space="preserve">К 100-летию государственной архивной службы России и 90-летию архивной службы Республики Мордовия муниципальным архивом совместно с Объединенным межведомственным архивом документов по личному составу </w:t>
      </w:r>
      <w:proofErr w:type="spellStart"/>
      <w:r w:rsidRPr="00ED0BAF">
        <w:rPr>
          <w:rFonts w:ascii="Franklin Gothic Book" w:eastAsia="Times New Roman" w:hAnsi="Franklin Gothic Book" w:cs="Arial"/>
          <w:color w:val="545050"/>
          <w:sz w:val="24"/>
          <w:szCs w:val="24"/>
        </w:rPr>
        <w:t>Большеигнатовского</w:t>
      </w:r>
      <w:proofErr w:type="spellEnd"/>
      <w:r w:rsidRPr="00ED0BAF">
        <w:rPr>
          <w:rFonts w:ascii="Franklin Gothic Book" w:eastAsia="Times New Roman" w:hAnsi="Franklin Gothic Book" w:cs="Arial"/>
          <w:color w:val="545050"/>
          <w:sz w:val="24"/>
          <w:szCs w:val="24"/>
        </w:rPr>
        <w:t xml:space="preserve"> муниципального района была подготовлена выставка «Архив не только стеллажи</w:t>
      </w:r>
      <w:r w:rsidR="00321E09">
        <w:rPr>
          <w:rFonts w:ascii="Franklin Gothic Book" w:eastAsia="Times New Roman" w:hAnsi="Franklin Gothic Book" w:cs="Arial"/>
          <w:color w:val="545050"/>
          <w:sz w:val="24"/>
          <w:szCs w:val="24"/>
        </w:rPr>
        <w:t>…</w:t>
      </w:r>
      <w:r w:rsidRPr="00ED0BAF">
        <w:rPr>
          <w:rFonts w:ascii="Franklin Gothic Book" w:eastAsia="Times New Roman" w:hAnsi="Franklin Gothic Book" w:cs="Arial"/>
          <w:color w:val="545050"/>
          <w:sz w:val="24"/>
          <w:szCs w:val="24"/>
        </w:rPr>
        <w:t xml:space="preserve">». </w:t>
      </w:r>
    </w:p>
    <w:p w:rsidR="00321E09" w:rsidRDefault="00321E09" w:rsidP="00ED0BAF">
      <w:pPr>
        <w:shd w:val="clear" w:color="auto" w:fill="FFFFFF"/>
        <w:spacing w:after="270" w:line="240" w:lineRule="auto"/>
        <w:jc w:val="both"/>
        <w:rPr>
          <w:rFonts w:ascii="Franklin Gothic Book" w:eastAsia="Times New Roman" w:hAnsi="Franklin Gothic Book" w:cs="Arial"/>
          <w:color w:val="545050"/>
          <w:sz w:val="24"/>
          <w:szCs w:val="24"/>
        </w:rPr>
      </w:pPr>
      <w:r w:rsidRPr="00321E09">
        <w:rPr>
          <w:rFonts w:ascii="Franklin Gothic Book" w:eastAsia="Times New Roman" w:hAnsi="Franklin Gothic Book" w:cs="Arial"/>
          <w:noProof/>
          <w:color w:val="545050"/>
          <w:sz w:val="24"/>
          <w:szCs w:val="24"/>
        </w:rPr>
        <w:drawing>
          <wp:inline distT="0" distB="0" distL="0" distR="0">
            <wp:extent cx="5686425" cy="3324225"/>
            <wp:effectExtent l="19050" t="0" r="9525" b="0"/>
            <wp:docPr id="5" name="Рисунок 3" descr="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3324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1E09" w:rsidRPr="00ED0BAF" w:rsidRDefault="00321E09" w:rsidP="00321E09">
      <w:pPr>
        <w:shd w:val="clear" w:color="auto" w:fill="FFFFFF"/>
        <w:spacing w:line="240" w:lineRule="auto"/>
        <w:jc w:val="center"/>
        <w:rPr>
          <w:rFonts w:ascii="Franklin Gothic Book" w:eastAsia="Times New Roman" w:hAnsi="Franklin Gothic Book" w:cs="Arial"/>
          <w:color w:val="545050"/>
          <w:sz w:val="24"/>
          <w:szCs w:val="24"/>
        </w:rPr>
      </w:pPr>
      <w:r w:rsidRPr="00ED0BAF">
        <w:rPr>
          <w:rFonts w:ascii="Franklin Gothic Book" w:eastAsia="Times New Roman" w:hAnsi="Franklin Gothic Book" w:cs="Arial"/>
          <w:b/>
          <w:bCs/>
          <w:color w:val="545050"/>
          <w:sz w:val="24"/>
          <w:szCs w:val="24"/>
        </w:rPr>
        <w:t xml:space="preserve">Слева направо: ведущий специалист муниципального архива администрации </w:t>
      </w:r>
      <w:proofErr w:type="spellStart"/>
      <w:r w:rsidRPr="00ED0BAF">
        <w:rPr>
          <w:rFonts w:ascii="Franklin Gothic Book" w:eastAsia="Times New Roman" w:hAnsi="Franklin Gothic Book" w:cs="Arial"/>
          <w:b/>
          <w:bCs/>
          <w:color w:val="545050"/>
          <w:sz w:val="24"/>
          <w:szCs w:val="24"/>
        </w:rPr>
        <w:t>Большеигнатовского</w:t>
      </w:r>
      <w:proofErr w:type="spellEnd"/>
      <w:r w:rsidRPr="00ED0BAF">
        <w:rPr>
          <w:rFonts w:ascii="Franklin Gothic Book" w:eastAsia="Times New Roman" w:hAnsi="Franklin Gothic Book" w:cs="Arial"/>
          <w:b/>
          <w:bCs/>
          <w:color w:val="545050"/>
          <w:sz w:val="24"/>
          <w:szCs w:val="24"/>
        </w:rPr>
        <w:t xml:space="preserve"> муниципального района Республики Мор</w:t>
      </w:r>
      <w:r w:rsidR="00081846">
        <w:rPr>
          <w:rFonts w:ascii="Franklin Gothic Book" w:eastAsia="Times New Roman" w:hAnsi="Franklin Gothic Book" w:cs="Arial"/>
          <w:b/>
          <w:bCs/>
          <w:color w:val="545050"/>
          <w:sz w:val="24"/>
          <w:szCs w:val="24"/>
        </w:rPr>
        <w:t xml:space="preserve">довия И.Н. </w:t>
      </w:r>
      <w:proofErr w:type="spellStart"/>
      <w:r w:rsidR="00081846">
        <w:rPr>
          <w:rFonts w:ascii="Franklin Gothic Book" w:eastAsia="Times New Roman" w:hAnsi="Franklin Gothic Book" w:cs="Arial"/>
          <w:b/>
          <w:bCs/>
          <w:color w:val="545050"/>
          <w:sz w:val="24"/>
          <w:szCs w:val="24"/>
        </w:rPr>
        <w:t>Морозкина</w:t>
      </w:r>
      <w:proofErr w:type="spellEnd"/>
      <w:r w:rsidR="00081846">
        <w:rPr>
          <w:rFonts w:ascii="Franklin Gothic Book" w:eastAsia="Times New Roman" w:hAnsi="Franklin Gothic Book" w:cs="Arial"/>
          <w:b/>
          <w:bCs/>
          <w:color w:val="545050"/>
          <w:sz w:val="24"/>
          <w:szCs w:val="24"/>
        </w:rPr>
        <w:t xml:space="preserve"> и заведующий</w:t>
      </w:r>
      <w:r w:rsidRPr="00ED0BAF">
        <w:rPr>
          <w:rFonts w:ascii="Franklin Gothic Book" w:eastAsia="Times New Roman" w:hAnsi="Franklin Gothic Book" w:cs="Arial"/>
          <w:b/>
          <w:bCs/>
          <w:color w:val="545050"/>
          <w:sz w:val="24"/>
          <w:szCs w:val="24"/>
        </w:rPr>
        <w:t xml:space="preserve"> МКАУ «Объединенный межведомственный архив документов по личному составу» Л.Н. </w:t>
      </w:r>
      <w:proofErr w:type="spellStart"/>
      <w:r w:rsidRPr="00ED0BAF">
        <w:rPr>
          <w:rFonts w:ascii="Franklin Gothic Book" w:eastAsia="Times New Roman" w:hAnsi="Franklin Gothic Book" w:cs="Arial"/>
          <w:b/>
          <w:bCs/>
          <w:color w:val="545050"/>
          <w:sz w:val="24"/>
          <w:szCs w:val="24"/>
        </w:rPr>
        <w:t>Кутурова</w:t>
      </w:r>
      <w:proofErr w:type="spellEnd"/>
      <w:r w:rsidRPr="00ED0BAF">
        <w:rPr>
          <w:rFonts w:ascii="Franklin Gothic Book" w:eastAsia="Times New Roman" w:hAnsi="Franklin Gothic Book" w:cs="Arial"/>
          <w:b/>
          <w:bCs/>
          <w:color w:val="545050"/>
          <w:sz w:val="24"/>
          <w:szCs w:val="24"/>
        </w:rPr>
        <w:t xml:space="preserve"> у выставки «Архив не только стеллажи…»</w:t>
      </w:r>
      <w:r w:rsidRPr="00ED0BAF">
        <w:rPr>
          <w:rFonts w:ascii="Franklin Gothic Book" w:eastAsia="Times New Roman" w:hAnsi="Franklin Gothic Book" w:cs="Arial"/>
          <w:color w:val="545050"/>
          <w:sz w:val="24"/>
          <w:szCs w:val="24"/>
        </w:rPr>
        <w:t xml:space="preserve"> </w:t>
      </w:r>
    </w:p>
    <w:p w:rsidR="00321E09" w:rsidRDefault="00321E09" w:rsidP="00321E09"/>
    <w:p w:rsidR="00321E09" w:rsidRPr="00ED0BAF" w:rsidRDefault="00321E09" w:rsidP="00ED0BAF">
      <w:pPr>
        <w:shd w:val="clear" w:color="auto" w:fill="FFFFFF"/>
        <w:spacing w:after="270" w:line="240" w:lineRule="auto"/>
        <w:jc w:val="both"/>
        <w:rPr>
          <w:rFonts w:ascii="Franklin Gothic Book" w:eastAsia="Times New Roman" w:hAnsi="Franklin Gothic Book" w:cs="Arial"/>
          <w:color w:val="545050"/>
          <w:sz w:val="24"/>
          <w:szCs w:val="24"/>
        </w:rPr>
      </w:pPr>
    </w:p>
    <w:p w:rsidR="00ED0BAF" w:rsidRPr="00ED0BAF" w:rsidRDefault="00ED0BAF" w:rsidP="00321E09">
      <w:pPr>
        <w:shd w:val="clear" w:color="auto" w:fill="FFFFFF"/>
        <w:spacing w:after="270" w:line="240" w:lineRule="auto"/>
        <w:jc w:val="both"/>
        <w:rPr>
          <w:rFonts w:ascii="Franklin Gothic Book" w:eastAsia="Times New Roman" w:hAnsi="Franklin Gothic Book" w:cs="Arial"/>
          <w:color w:val="545050"/>
          <w:sz w:val="24"/>
          <w:szCs w:val="24"/>
        </w:rPr>
      </w:pPr>
      <w:proofErr w:type="gramStart"/>
      <w:r w:rsidRPr="00ED0BAF">
        <w:rPr>
          <w:rFonts w:ascii="Franklin Gothic Book" w:eastAsia="Times New Roman" w:hAnsi="Franklin Gothic Book" w:cs="Arial"/>
          <w:color w:val="545050"/>
          <w:sz w:val="24"/>
          <w:szCs w:val="24"/>
        </w:rPr>
        <w:lastRenderedPageBreak/>
        <w:t xml:space="preserve">Вновь назначенной на должность ведущего специалиста </w:t>
      </w:r>
      <w:proofErr w:type="spellStart"/>
      <w:r w:rsidRPr="00ED0BAF">
        <w:rPr>
          <w:rFonts w:ascii="Franklin Gothic Book" w:eastAsia="Times New Roman" w:hAnsi="Franklin Gothic Book" w:cs="Arial"/>
          <w:color w:val="545050"/>
          <w:sz w:val="24"/>
          <w:szCs w:val="24"/>
        </w:rPr>
        <w:t>Большеигнатовского</w:t>
      </w:r>
      <w:proofErr w:type="spellEnd"/>
      <w:r w:rsidRPr="00ED0BAF">
        <w:rPr>
          <w:rFonts w:ascii="Franklin Gothic Book" w:eastAsia="Times New Roman" w:hAnsi="Franklin Gothic Book" w:cs="Arial"/>
          <w:color w:val="545050"/>
          <w:sz w:val="24"/>
          <w:szCs w:val="24"/>
        </w:rPr>
        <w:t xml:space="preserve"> муниципального архива И.Н. </w:t>
      </w:r>
      <w:proofErr w:type="spellStart"/>
      <w:r w:rsidRPr="00ED0BAF">
        <w:rPr>
          <w:rFonts w:ascii="Franklin Gothic Book" w:eastAsia="Times New Roman" w:hAnsi="Franklin Gothic Book" w:cs="Arial"/>
          <w:color w:val="545050"/>
          <w:sz w:val="24"/>
          <w:szCs w:val="24"/>
        </w:rPr>
        <w:t>Морозкиной</w:t>
      </w:r>
      <w:proofErr w:type="spellEnd"/>
      <w:r w:rsidRPr="00ED0BAF">
        <w:rPr>
          <w:rFonts w:ascii="Franklin Gothic Book" w:eastAsia="Times New Roman" w:hAnsi="Franklin Gothic Book" w:cs="Arial"/>
          <w:color w:val="545050"/>
          <w:sz w:val="24"/>
          <w:szCs w:val="24"/>
        </w:rPr>
        <w:t xml:space="preserve"> была оказана методическая и практическая помощь в составлении планово-отчетной документации, по ведению списка организаций-источников комплектования архива, в работе с организациями-источниками комплектования архива: составлении номенклатуры дел, описании документов в соответствие с номенклатурами дел организаций, проведении экспертизы ценности документов временного (свыше 10 лет) срока хранения, составлении описей дел, приеме-передаче дел</w:t>
      </w:r>
      <w:proofErr w:type="gramEnd"/>
      <w:r w:rsidRPr="00ED0BAF">
        <w:rPr>
          <w:rFonts w:ascii="Franklin Gothic Book" w:eastAsia="Times New Roman" w:hAnsi="Franklin Gothic Book" w:cs="Arial"/>
          <w:color w:val="545050"/>
          <w:sz w:val="24"/>
          <w:szCs w:val="24"/>
        </w:rPr>
        <w:t xml:space="preserve"> в архив, </w:t>
      </w:r>
      <w:proofErr w:type="gramStart"/>
      <w:r w:rsidRPr="00ED0BAF">
        <w:rPr>
          <w:rFonts w:ascii="Franklin Gothic Book" w:eastAsia="Times New Roman" w:hAnsi="Franklin Gothic Book" w:cs="Arial"/>
          <w:color w:val="545050"/>
          <w:sz w:val="24"/>
          <w:szCs w:val="24"/>
        </w:rPr>
        <w:t>ведении</w:t>
      </w:r>
      <w:proofErr w:type="gramEnd"/>
      <w:r w:rsidRPr="00ED0BAF">
        <w:rPr>
          <w:rFonts w:ascii="Franklin Gothic Book" w:eastAsia="Times New Roman" w:hAnsi="Franklin Gothic Book" w:cs="Arial"/>
          <w:color w:val="545050"/>
          <w:sz w:val="24"/>
          <w:szCs w:val="24"/>
        </w:rPr>
        <w:t xml:space="preserve"> наблюдательных дел, карточек учета организаций и др. </w:t>
      </w:r>
    </w:p>
    <w:p w:rsidR="00ED0BAF" w:rsidRPr="00ED0BAF" w:rsidRDefault="00ED0BAF" w:rsidP="00ED0BAF">
      <w:pPr>
        <w:shd w:val="clear" w:color="auto" w:fill="FFFFFF"/>
        <w:spacing w:after="270" w:line="240" w:lineRule="auto"/>
        <w:jc w:val="center"/>
        <w:rPr>
          <w:rFonts w:ascii="Franklin Gothic Book" w:eastAsia="Times New Roman" w:hAnsi="Franklin Gothic Book" w:cs="Arial"/>
          <w:color w:val="545050"/>
          <w:sz w:val="24"/>
          <w:szCs w:val="24"/>
        </w:rPr>
      </w:pPr>
      <w:r>
        <w:rPr>
          <w:rFonts w:ascii="Franklin Gothic Book" w:eastAsia="Times New Roman" w:hAnsi="Franklin Gothic Book" w:cs="Arial"/>
          <w:b/>
          <w:bCs/>
          <w:noProof/>
          <w:color w:val="545050"/>
          <w:sz w:val="24"/>
          <w:szCs w:val="24"/>
        </w:rPr>
        <w:drawing>
          <wp:inline distT="0" distB="0" distL="0" distR="0">
            <wp:extent cx="5686425" cy="3543300"/>
            <wp:effectExtent l="19050" t="0" r="9525" b="0"/>
            <wp:docPr id="2" name="Рисунок 2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3543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0BAF" w:rsidRPr="00ED0BAF" w:rsidRDefault="00ED0BAF" w:rsidP="00ED0BAF">
      <w:pPr>
        <w:shd w:val="clear" w:color="auto" w:fill="FFFFFF"/>
        <w:spacing w:after="270" w:line="240" w:lineRule="auto"/>
        <w:jc w:val="center"/>
        <w:rPr>
          <w:rFonts w:ascii="Franklin Gothic Book" w:eastAsia="Times New Roman" w:hAnsi="Franklin Gothic Book" w:cs="Arial"/>
          <w:color w:val="545050"/>
          <w:sz w:val="24"/>
          <w:szCs w:val="24"/>
        </w:rPr>
      </w:pPr>
      <w:r w:rsidRPr="00ED0BAF">
        <w:rPr>
          <w:rFonts w:ascii="Franklin Gothic Book" w:eastAsia="Times New Roman" w:hAnsi="Franklin Gothic Book" w:cs="Arial"/>
          <w:b/>
          <w:bCs/>
          <w:color w:val="545050"/>
          <w:sz w:val="24"/>
          <w:szCs w:val="24"/>
        </w:rPr>
        <w:t xml:space="preserve">Ведущий специалист муниципального архива администрации </w:t>
      </w:r>
      <w:proofErr w:type="spellStart"/>
      <w:r w:rsidRPr="00ED0BAF">
        <w:rPr>
          <w:rFonts w:ascii="Franklin Gothic Book" w:eastAsia="Times New Roman" w:hAnsi="Franklin Gothic Book" w:cs="Arial"/>
          <w:b/>
          <w:bCs/>
          <w:color w:val="545050"/>
          <w:sz w:val="24"/>
          <w:szCs w:val="24"/>
        </w:rPr>
        <w:t>Большеигнатовского</w:t>
      </w:r>
      <w:proofErr w:type="spellEnd"/>
      <w:r w:rsidRPr="00ED0BAF">
        <w:rPr>
          <w:rFonts w:ascii="Franklin Gothic Book" w:eastAsia="Times New Roman" w:hAnsi="Franklin Gothic Book" w:cs="Arial"/>
          <w:b/>
          <w:bCs/>
          <w:color w:val="545050"/>
          <w:sz w:val="24"/>
          <w:szCs w:val="24"/>
        </w:rPr>
        <w:t xml:space="preserve"> муниципального района И.Н. </w:t>
      </w:r>
      <w:proofErr w:type="spellStart"/>
      <w:r w:rsidRPr="00ED0BAF">
        <w:rPr>
          <w:rFonts w:ascii="Franklin Gothic Book" w:eastAsia="Times New Roman" w:hAnsi="Franklin Gothic Book" w:cs="Arial"/>
          <w:b/>
          <w:bCs/>
          <w:color w:val="545050"/>
          <w:sz w:val="24"/>
          <w:szCs w:val="24"/>
        </w:rPr>
        <w:t>Морозкина</w:t>
      </w:r>
      <w:proofErr w:type="spellEnd"/>
      <w:r w:rsidRPr="00ED0BAF">
        <w:rPr>
          <w:rFonts w:ascii="Franklin Gothic Book" w:eastAsia="Times New Roman" w:hAnsi="Franklin Gothic Book" w:cs="Arial"/>
          <w:color w:val="545050"/>
          <w:sz w:val="24"/>
          <w:szCs w:val="24"/>
        </w:rPr>
        <w:t xml:space="preserve"> </w:t>
      </w:r>
    </w:p>
    <w:p w:rsidR="00ED0BAF" w:rsidRPr="00ED0BAF" w:rsidRDefault="00ED0BAF" w:rsidP="00ED0BAF">
      <w:pPr>
        <w:shd w:val="clear" w:color="auto" w:fill="FFFFFF"/>
        <w:spacing w:after="270" w:line="240" w:lineRule="auto"/>
        <w:jc w:val="center"/>
        <w:rPr>
          <w:rFonts w:ascii="Franklin Gothic Book" w:eastAsia="Times New Roman" w:hAnsi="Franklin Gothic Book" w:cs="Arial"/>
          <w:color w:val="545050"/>
          <w:sz w:val="24"/>
          <w:szCs w:val="24"/>
        </w:rPr>
      </w:pPr>
    </w:p>
    <w:sectPr w:rsidR="00ED0BAF" w:rsidRPr="00ED0BAF" w:rsidSect="009111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D0BAF"/>
    <w:rsid w:val="00081846"/>
    <w:rsid w:val="001D69B7"/>
    <w:rsid w:val="00321E09"/>
    <w:rsid w:val="00602D10"/>
    <w:rsid w:val="00911142"/>
    <w:rsid w:val="00DA4077"/>
    <w:rsid w:val="00ED0B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1142"/>
  </w:style>
  <w:style w:type="paragraph" w:styleId="1">
    <w:name w:val="heading 1"/>
    <w:basedOn w:val="a"/>
    <w:link w:val="10"/>
    <w:uiPriority w:val="9"/>
    <w:qFormat/>
    <w:rsid w:val="00ED0BAF"/>
    <w:pPr>
      <w:spacing w:after="270" w:line="240" w:lineRule="auto"/>
      <w:outlineLvl w:val="0"/>
    </w:pPr>
    <w:rPr>
      <w:rFonts w:ascii="Franklin Gothic Medium" w:eastAsia="Times New Roman" w:hAnsi="Franklin Gothic Medium" w:cs="Times New Roman"/>
      <w:b/>
      <w:bCs/>
      <w:color w:val="282828"/>
      <w:kern w:val="36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0BAF"/>
    <w:rPr>
      <w:rFonts w:ascii="Franklin Gothic Medium" w:eastAsia="Times New Roman" w:hAnsi="Franklin Gothic Medium" w:cs="Times New Roman"/>
      <w:b/>
      <w:bCs/>
      <w:color w:val="282828"/>
      <w:kern w:val="36"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ED0BAF"/>
    <w:pPr>
      <w:spacing w:after="27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ED0B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D0BA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206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84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62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09252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525672">
                      <w:marLeft w:val="0"/>
                      <w:marRight w:val="0"/>
                      <w:marTop w:val="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326</Words>
  <Characters>1862</Characters>
  <Application>Microsoft Office Word</Application>
  <DocSecurity>0</DocSecurity>
  <Lines>15</Lines>
  <Paragraphs>4</Paragraphs>
  <ScaleCrop>false</ScaleCrop>
  <Company/>
  <LinksUpToDate>false</LinksUpToDate>
  <CharactersWithSpaces>2184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2018-03-01T12:30:00Z</dcterms:created>
  <dcterms:modified xsi:type="dcterms:W3CDTF">2018-03-02T11:57:00Z</dcterms:modified>
</cp:coreProperties>
</file>