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D51" w:rsidRPr="00964329" w:rsidRDefault="00C10D51" w:rsidP="00C10D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64329">
        <w:rPr>
          <w:rFonts w:ascii="Times New Roman" w:hAnsi="Times New Roman" w:cs="Times New Roman"/>
          <w:b/>
          <w:sz w:val="24"/>
          <w:szCs w:val="24"/>
        </w:rPr>
        <w:t>Как проверить сведения о приобретаемой недвижимости?</w:t>
      </w:r>
    </w:p>
    <w:p w:rsidR="00C10D51" w:rsidRPr="00964329" w:rsidRDefault="00C10D51" w:rsidP="00C10D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0D51" w:rsidRPr="00964329" w:rsidRDefault="00C10D51" w:rsidP="00C10D5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329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напоминает, что перед покупкой квартиры или земельного участка следует проверить данные о приобретаемой недвижимости. </w:t>
      </w:r>
    </w:p>
    <w:p w:rsidR="00C10D51" w:rsidRPr="00964329" w:rsidRDefault="00C10D51" w:rsidP="00C10D5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329">
        <w:rPr>
          <w:rFonts w:ascii="Times New Roman" w:hAnsi="Times New Roman" w:cs="Times New Roman"/>
          <w:sz w:val="24"/>
          <w:szCs w:val="24"/>
        </w:rPr>
        <w:t xml:space="preserve">Сведения по объекту недвижимости можно получить, запросив официальный документ в виде выписки из Единого государственного реестра недвижимости (ЕГРН) посредством портала Росреестра (https://rosreestr.ru), либо в офисе многофункционального центра (МФЦ). В случае возникновения спорной ситуации выписка из ЕГРН позволит защитить интересы покупателя недвижимости. В ней содержатся актуальные на дату подготовки такой выписки сведения, которые заверяются сотрудниками органа регистрации прав и кадастрового учета и имеют юридическую силу. </w:t>
      </w:r>
    </w:p>
    <w:p w:rsidR="00C10D51" w:rsidRPr="00964329" w:rsidRDefault="00C10D51" w:rsidP="00C10D5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329">
        <w:rPr>
          <w:rFonts w:ascii="Times New Roman" w:hAnsi="Times New Roman" w:cs="Times New Roman"/>
          <w:sz w:val="24"/>
          <w:szCs w:val="24"/>
        </w:rPr>
        <w:t xml:space="preserve">Сведения, содержащиеся в ЕГРН, предоставляются через портал Росреестра в течение трех рабочих дней, если запрос подан через МФЦ </w:t>
      </w:r>
      <w:r w:rsidR="00CC4160" w:rsidRPr="00964329">
        <w:rPr>
          <w:rFonts w:ascii="Times New Roman" w:hAnsi="Times New Roman" w:cs="Times New Roman"/>
          <w:sz w:val="24"/>
          <w:szCs w:val="24"/>
        </w:rPr>
        <w:t>–</w:t>
      </w:r>
      <w:r w:rsidRPr="00964329">
        <w:rPr>
          <w:rFonts w:ascii="Times New Roman" w:hAnsi="Times New Roman" w:cs="Times New Roman"/>
          <w:sz w:val="24"/>
          <w:szCs w:val="24"/>
        </w:rPr>
        <w:t xml:space="preserve"> в течение пяти рабочих дней. </w:t>
      </w:r>
    </w:p>
    <w:p w:rsidR="00CC4160" w:rsidRPr="00964329" w:rsidRDefault="00CC4160" w:rsidP="00CC416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4160" w:rsidRPr="00964329" w:rsidRDefault="00CC4160" w:rsidP="00CC416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4329">
        <w:rPr>
          <w:rFonts w:ascii="Times New Roman" w:hAnsi="Times New Roman" w:cs="Times New Roman"/>
          <w:sz w:val="24"/>
          <w:szCs w:val="24"/>
        </w:rPr>
        <w:t xml:space="preserve">Пресс-служба Управления Росреестра </w:t>
      </w:r>
    </w:p>
    <w:p w:rsidR="00D00867" w:rsidRPr="00964329" w:rsidRDefault="00CC4160" w:rsidP="00CC416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4329">
        <w:rPr>
          <w:rFonts w:ascii="Times New Roman" w:hAnsi="Times New Roman" w:cs="Times New Roman"/>
          <w:sz w:val="24"/>
          <w:szCs w:val="24"/>
        </w:rPr>
        <w:t>по Республике Мордовия</w:t>
      </w:r>
    </w:p>
    <w:bookmarkEnd w:id="0"/>
    <w:p w:rsidR="00C10D51" w:rsidRPr="00964329" w:rsidRDefault="00C10D51">
      <w:pPr>
        <w:rPr>
          <w:sz w:val="24"/>
          <w:szCs w:val="24"/>
        </w:rPr>
      </w:pPr>
    </w:p>
    <w:sectPr w:rsidR="00C10D51" w:rsidRPr="00964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8BF"/>
    <w:rsid w:val="001338BF"/>
    <w:rsid w:val="004C5EFA"/>
    <w:rsid w:val="006108EA"/>
    <w:rsid w:val="00964329"/>
    <w:rsid w:val="00C10D51"/>
    <w:rsid w:val="00CC4160"/>
    <w:rsid w:val="00D0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D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D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Ю. Яшина</dc:creator>
  <cp:keywords/>
  <dc:description/>
  <cp:lastModifiedBy>Яна М. Борисова</cp:lastModifiedBy>
  <cp:revision>5</cp:revision>
  <dcterms:created xsi:type="dcterms:W3CDTF">2018-01-18T12:19:00Z</dcterms:created>
  <dcterms:modified xsi:type="dcterms:W3CDTF">2018-03-14T07:19:00Z</dcterms:modified>
</cp:coreProperties>
</file>