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Pr="00204370" w:rsidRDefault="000C4184">
      <w:pPr>
        <w:rPr>
          <w:b/>
          <w:i/>
          <w:u w:val="single"/>
        </w:rPr>
      </w:pPr>
      <w:r w:rsidRPr="00204370">
        <w:rPr>
          <w:b/>
          <w:i/>
          <w:u w:val="single"/>
        </w:rPr>
        <w:t>К 100 летию со дня публикации (1918) поэм</w:t>
      </w:r>
      <w:r w:rsidR="00657413">
        <w:rPr>
          <w:b/>
          <w:i/>
          <w:u w:val="single"/>
        </w:rPr>
        <w:t>ы</w:t>
      </w:r>
      <w:r w:rsidRPr="00204370">
        <w:rPr>
          <w:b/>
          <w:i/>
          <w:u w:val="single"/>
        </w:rPr>
        <w:t xml:space="preserve"> А. Блока</w:t>
      </w:r>
      <w:r w:rsidR="00204370" w:rsidRPr="00204370">
        <w:rPr>
          <w:b/>
          <w:i/>
          <w:u w:val="single"/>
        </w:rPr>
        <w:t xml:space="preserve"> «Двенадцать»</w:t>
      </w:r>
    </w:p>
    <w:p w:rsidR="000C4184" w:rsidRDefault="000C4184">
      <w:r>
        <w:t>- посвящен литературный час «Гуляет ветер, порхает снег</w:t>
      </w:r>
      <w:r w:rsidR="00276DBB">
        <w:t>,</w:t>
      </w:r>
      <w:r>
        <w:t xml:space="preserve"> идут двенадцать человек». На мероприятие были приглашены сельские дети,</w:t>
      </w:r>
      <w:r w:rsidR="00276DBB">
        <w:t xml:space="preserve"> библиотекарь</w:t>
      </w:r>
      <w:r>
        <w:t xml:space="preserve"> расс</w:t>
      </w:r>
      <w:r w:rsidR="00276DBB">
        <w:t xml:space="preserve">казала </w:t>
      </w:r>
      <w:r>
        <w:t xml:space="preserve">биографию </w:t>
      </w:r>
      <w:r w:rsidR="00276DBB">
        <w:t xml:space="preserve"> поэта </w:t>
      </w:r>
      <w:r>
        <w:t>А.А Блока</w:t>
      </w:r>
      <w:r w:rsidR="00276DBB">
        <w:t>. Васюхин Саша, Настя Лунькова, Катя Ендолова, Кондратьев Никита, Козырев Максим они с удовольствием читали страницы поэмы А. Блока. И завершилось все сладким столом.</w:t>
      </w:r>
    </w:p>
    <w:p w:rsidR="00657413" w:rsidRDefault="00657413">
      <w:bookmarkStart w:id="0" w:name="_GoBack"/>
      <w:r>
        <w:rPr>
          <w:noProof/>
          <w:lang w:eastAsia="ru-RU"/>
        </w:rPr>
        <w:drawing>
          <wp:inline distT="0" distB="0" distL="0" distR="0">
            <wp:extent cx="5159318" cy="6877878"/>
            <wp:effectExtent l="0" t="0" r="3810" b="0"/>
            <wp:docPr id="3" name="Рисунок 3" descr="G:\SHAREit\pictures\IMG_20180314_14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HAREit\pictures\IMG_20180314_1449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416" cy="687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57413" w:rsidRDefault="00657413"/>
    <w:sectPr w:rsidR="00657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184"/>
    <w:rsid w:val="000C4184"/>
    <w:rsid w:val="00204370"/>
    <w:rsid w:val="00276DBB"/>
    <w:rsid w:val="00511946"/>
    <w:rsid w:val="00657413"/>
    <w:rsid w:val="00E2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2018-03-14T15:04:00Z</dcterms:created>
  <dcterms:modified xsi:type="dcterms:W3CDTF">2018-03-15T17:13:00Z</dcterms:modified>
</cp:coreProperties>
</file>