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B9D" w:rsidRPr="00E7103E" w:rsidRDefault="00263179" w:rsidP="00263179">
      <w:pPr>
        <w:shd w:val="clear" w:color="auto" w:fill="FFFFFF"/>
        <w:spacing w:after="0" w:line="0" w:lineRule="atLeast"/>
        <w:ind w:firstLine="708"/>
        <w:jc w:val="center"/>
        <w:outlineLvl w:val="0"/>
        <w:rPr>
          <w:rFonts w:ascii="Times New Roman" w:eastAsia="Times New Roman" w:hAnsi="Times New Roman" w:cs="Times New Roman"/>
          <w:b/>
          <w:kern w:val="36"/>
          <w:sz w:val="26"/>
          <w:szCs w:val="26"/>
        </w:rPr>
      </w:pPr>
      <w:r w:rsidRPr="00E7103E">
        <w:rPr>
          <w:rFonts w:ascii="Times New Roman" w:eastAsia="Times New Roman" w:hAnsi="Times New Roman" w:cs="Times New Roman"/>
          <w:b/>
          <w:kern w:val="36"/>
          <w:sz w:val="26"/>
          <w:szCs w:val="26"/>
        </w:rPr>
        <w:t xml:space="preserve">Когда </w:t>
      </w:r>
      <w:r w:rsidR="00E03B9D" w:rsidRPr="00E7103E">
        <w:rPr>
          <w:rFonts w:ascii="Times New Roman" w:eastAsia="Times New Roman" w:hAnsi="Times New Roman" w:cs="Times New Roman"/>
          <w:b/>
          <w:kern w:val="36"/>
          <w:sz w:val="26"/>
          <w:szCs w:val="26"/>
        </w:rPr>
        <w:t xml:space="preserve">не нужно вызывать инспектора на место </w:t>
      </w:r>
    </w:p>
    <w:p w:rsidR="00263179" w:rsidRPr="00E7103E" w:rsidRDefault="00E03B9D" w:rsidP="00263179">
      <w:pPr>
        <w:shd w:val="clear" w:color="auto" w:fill="FFFFFF"/>
        <w:spacing w:after="0" w:line="0" w:lineRule="atLeast"/>
        <w:ind w:firstLine="708"/>
        <w:jc w:val="center"/>
        <w:outlineLvl w:val="0"/>
        <w:rPr>
          <w:rFonts w:ascii="Times New Roman" w:eastAsia="Times New Roman" w:hAnsi="Times New Roman" w:cs="Times New Roman"/>
          <w:b/>
          <w:kern w:val="36"/>
          <w:sz w:val="26"/>
          <w:szCs w:val="26"/>
        </w:rPr>
      </w:pPr>
      <w:r w:rsidRPr="00E7103E">
        <w:rPr>
          <w:rFonts w:ascii="Times New Roman" w:eastAsia="Times New Roman" w:hAnsi="Times New Roman" w:cs="Times New Roman"/>
          <w:b/>
          <w:kern w:val="36"/>
          <w:sz w:val="26"/>
          <w:szCs w:val="26"/>
        </w:rPr>
        <w:t>дор</w:t>
      </w:r>
      <w:r w:rsidR="00E7103E">
        <w:rPr>
          <w:rFonts w:ascii="Times New Roman" w:eastAsia="Times New Roman" w:hAnsi="Times New Roman" w:cs="Times New Roman"/>
          <w:b/>
          <w:kern w:val="36"/>
          <w:sz w:val="26"/>
          <w:szCs w:val="26"/>
        </w:rPr>
        <w:t>ожно-транспортного происшествия</w:t>
      </w:r>
    </w:p>
    <w:p w:rsidR="00263179" w:rsidRPr="00E7103E" w:rsidRDefault="00263179"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p>
    <w:p w:rsidR="000A5DC8" w:rsidRPr="00E7103E" w:rsidRDefault="00E03B9D"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П</w:t>
      </w:r>
      <w:r w:rsidR="000A5DC8" w:rsidRPr="00E7103E">
        <w:rPr>
          <w:rFonts w:ascii="Times New Roman" w:eastAsia="Times New Roman" w:hAnsi="Times New Roman" w:cs="Times New Roman"/>
          <w:kern w:val="36"/>
          <w:sz w:val="26"/>
          <w:szCs w:val="26"/>
        </w:rPr>
        <w:t>роизошло дорожно-транспортное происшествие, в котором никто не пострадал. Первое, что приходит в голову взволнованным его участникам, это позвонить в дежурную часть</w:t>
      </w:r>
      <w:r w:rsidRPr="00E7103E">
        <w:rPr>
          <w:rFonts w:ascii="Times New Roman" w:eastAsia="Times New Roman" w:hAnsi="Times New Roman" w:cs="Times New Roman"/>
          <w:kern w:val="36"/>
          <w:sz w:val="26"/>
          <w:szCs w:val="26"/>
        </w:rPr>
        <w:t xml:space="preserve"> </w:t>
      </w:r>
      <w:r w:rsidR="000A5DC8" w:rsidRPr="00E7103E">
        <w:rPr>
          <w:rFonts w:ascii="Times New Roman" w:eastAsia="Times New Roman" w:hAnsi="Times New Roman" w:cs="Times New Roman"/>
          <w:kern w:val="36"/>
          <w:sz w:val="26"/>
          <w:szCs w:val="26"/>
        </w:rPr>
        <w:t xml:space="preserve">и вызвать на место дорожно-транспортного происшествия сотрудников Госавтоинспекции. </w:t>
      </w:r>
    </w:p>
    <w:p w:rsidR="000A5DC8" w:rsidRPr="00E7103E" w:rsidRDefault="000A5DC8"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Однако,  если застрахована гражданская ответственность всех владельцев транспортных средств, которые попали в ДТП, если причинен вред только транспортным средствам, а также если нет разногласий между участниками  ДТП по обстоятельствам</w:t>
      </w:r>
      <w:r w:rsidR="00D30965" w:rsidRPr="00E7103E">
        <w:rPr>
          <w:rFonts w:ascii="Times New Roman" w:eastAsia="Times New Roman" w:hAnsi="Times New Roman" w:cs="Times New Roman"/>
          <w:kern w:val="36"/>
          <w:sz w:val="26"/>
          <w:szCs w:val="26"/>
        </w:rPr>
        <w:t xml:space="preserve"> причинения вреда  этих транспортных средств, дежурный предложит оформить ДТП самостоятельно, без участия инспекторов ГИБДД, заполнив в двух экземплярах бланк извещения о ДТП, выданный страховщиками</w:t>
      </w:r>
      <w:r w:rsidR="00E03B9D" w:rsidRPr="00E7103E">
        <w:rPr>
          <w:rFonts w:ascii="Times New Roman" w:eastAsia="Times New Roman" w:hAnsi="Times New Roman" w:cs="Times New Roman"/>
          <w:kern w:val="36"/>
          <w:sz w:val="26"/>
          <w:szCs w:val="26"/>
        </w:rPr>
        <w:t xml:space="preserve"> (европротокол)</w:t>
      </w:r>
      <w:r w:rsidR="00D30965" w:rsidRPr="00E7103E">
        <w:rPr>
          <w:rFonts w:ascii="Times New Roman" w:eastAsia="Times New Roman" w:hAnsi="Times New Roman" w:cs="Times New Roman"/>
          <w:kern w:val="36"/>
          <w:sz w:val="26"/>
          <w:szCs w:val="26"/>
        </w:rPr>
        <w:t>.</w:t>
      </w:r>
    </w:p>
    <w:p w:rsidR="000271CD" w:rsidRPr="00E7103E" w:rsidRDefault="000271CD"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Если один из участников ДТП отказывается оформить документы о ДТ</w:t>
      </w:r>
      <w:r w:rsidR="000670A1" w:rsidRPr="00E7103E">
        <w:rPr>
          <w:rFonts w:ascii="Times New Roman" w:eastAsia="Times New Roman" w:hAnsi="Times New Roman" w:cs="Times New Roman"/>
          <w:kern w:val="36"/>
          <w:sz w:val="26"/>
          <w:szCs w:val="26"/>
        </w:rPr>
        <w:t>П самостоятельно (</w:t>
      </w:r>
      <w:r w:rsidRPr="00E7103E">
        <w:rPr>
          <w:rFonts w:ascii="Times New Roman" w:eastAsia="Times New Roman" w:hAnsi="Times New Roman" w:cs="Times New Roman"/>
          <w:kern w:val="36"/>
          <w:sz w:val="26"/>
          <w:szCs w:val="26"/>
        </w:rPr>
        <w:t>в том числе, если вред, причиненный его транспортному средству, по предварительной оценке превышает размер страховой выплаты)</w:t>
      </w:r>
      <w:r w:rsidR="00DE6702" w:rsidRPr="00E7103E">
        <w:rPr>
          <w:rFonts w:ascii="Times New Roman" w:eastAsia="Times New Roman" w:hAnsi="Times New Roman" w:cs="Times New Roman"/>
          <w:kern w:val="36"/>
          <w:sz w:val="26"/>
          <w:szCs w:val="26"/>
        </w:rPr>
        <w:t>,</w:t>
      </w:r>
      <w:r w:rsidRPr="00E7103E">
        <w:rPr>
          <w:rFonts w:ascii="Times New Roman" w:eastAsia="Times New Roman" w:hAnsi="Times New Roman" w:cs="Times New Roman"/>
          <w:kern w:val="36"/>
          <w:sz w:val="26"/>
          <w:szCs w:val="26"/>
        </w:rPr>
        <w:t xml:space="preserve"> документы могут быть оформлены сотрудниками полиции на ближайшем стационарном посту или в подразделении полиции, куда необходимо прибыть всем участникам ДТП. Но прежде чем покинуть место </w:t>
      </w:r>
      <w:r w:rsidR="00DE6702" w:rsidRPr="00E7103E">
        <w:rPr>
          <w:rFonts w:ascii="Times New Roman" w:eastAsia="Times New Roman" w:hAnsi="Times New Roman" w:cs="Times New Roman"/>
          <w:kern w:val="36"/>
          <w:sz w:val="26"/>
          <w:szCs w:val="26"/>
        </w:rPr>
        <w:t>происшествия</w:t>
      </w:r>
      <w:r w:rsidRPr="00E7103E">
        <w:rPr>
          <w:rFonts w:ascii="Times New Roman" w:eastAsia="Times New Roman" w:hAnsi="Times New Roman" w:cs="Times New Roman"/>
          <w:kern w:val="36"/>
          <w:sz w:val="26"/>
          <w:szCs w:val="26"/>
        </w:rPr>
        <w:t xml:space="preserve"> необходимо зафиксировать, в том числе с помощью фотосъемки или видеозаписи, положение транспортных </w:t>
      </w:r>
      <w:r w:rsidR="000670A1" w:rsidRPr="00E7103E">
        <w:rPr>
          <w:rFonts w:ascii="Times New Roman" w:eastAsia="Times New Roman" w:hAnsi="Times New Roman" w:cs="Times New Roman"/>
          <w:kern w:val="36"/>
          <w:sz w:val="26"/>
          <w:szCs w:val="26"/>
        </w:rPr>
        <w:t xml:space="preserve">по отношению </w:t>
      </w:r>
      <w:r w:rsidRPr="00E7103E">
        <w:rPr>
          <w:rFonts w:ascii="Times New Roman" w:eastAsia="Times New Roman" w:hAnsi="Times New Roman" w:cs="Times New Roman"/>
          <w:kern w:val="36"/>
          <w:sz w:val="26"/>
          <w:szCs w:val="26"/>
        </w:rPr>
        <w:t xml:space="preserve"> друг </w:t>
      </w:r>
      <w:r w:rsidR="000670A1" w:rsidRPr="00E7103E">
        <w:rPr>
          <w:rFonts w:ascii="Times New Roman" w:eastAsia="Times New Roman" w:hAnsi="Times New Roman" w:cs="Times New Roman"/>
          <w:kern w:val="36"/>
          <w:sz w:val="26"/>
          <w:szCs w:val="26"/>
        </w:rPr>
        <w:t xml:space="preserve">к </w:t>
      </w:r>
      <w:r w:rsidRPr="00E7103E">
        <w:rPr>
          <w:rFonts w:ascii="Times New Roman" w:eastAsia="Times New Roman" w:hAnsi="Times New Roman" w:cs="Times New Roman"/>
          <w:kern w:val="36"/>
          <w:sz w:val="26"/>
          <w:szCs w:val="26"/>
        </w:rPr>
        <w:t>друг</w:t>
      </w:r>
      <w:r w:rsidR="000670A1" w:rsidRPr="00E7103E">
        <w:rPr>
          <w:rFonts w:ascii="Times New Roman" w:eastAsia="Times New Roman" w:hAnsi="Times New Roman" w:cs="Times New Roman"/>
          <w:kern w:val="36"/>
          <w:sz w:val="26"/>
          <w:szCs w:val="26"/>
        </w:rPr>
        <w:t>у</w:t>
      </w:r>
      <w:r w:rsidRPr="00E7103E">
        <w:rPr>
          <w:rFonts w:ascii="Times New Roman" w:eastAsia="Times New Roman" w:hAnsi="Times New Roman" w:cs="Times New Roman"/>
          <w:kern w:val="36"/>
          <w:sz w:val="26"/>
          <w:szCs w:val="26"/>
        </w:rPr>
        <w:t xml:space="preserve"> и объектам дорожной инфраструктуры</w:t>
      </w:r>
      <w:r w:rsidR="000670A1" w:rsidRPr="00E7103E">
        <w:rPr>
          <w:rFonts w:ascii="Times New Roman" w:eastAsia="Times New Roman" w:hAnsi="Times New Roman" w:cs="Times New Roman"/>
          <w:kern w:val="36"/>
          <w:sz w:val="26"/>
          <w:szCs w:val="26"/>
        </w:rPr>
        <w:t>, следы, предметы, относящиеся к происшествию, п</w:t>
      </w:r>
      <w:r w:rsidR="00CD5213" w:rsidRPr="00E7103E">
        <w:rPr>
          <w:rFonts w:ascii="Times New Roman" w:eastAsia="Times New Roman" w:hAnsi="Times New Roman" w:cs="Times New Roman"/>
          <w:kern w:val="36"/>
          <w:sz w:val="26"/>
          <w:szCs w:val="26"/>
        </w:rPr>
        <w:t>овреждения транспортных средств, с</w:t>
      </w:r>
      <w:r w:rsidR="000670A1" w:rsidRPr="00E7103E">
        <w:rPr>
          <w:rFonts w:ascii="Times New Roman" w:eastAsia="Times New Roman" w:hAnsi="Times New Roman" w:cs="Times New Roman"/>
          <w:kern w:val="36"/>
          <w:sz w:val="26"/>
          <w:szCs w:val="26"/>
        </w:rPr>
        <w:t>оставить схему места совершения административного правонарушения.</w:t>
      </w:r>
    </w:p>
    <w:p w:rsidR="000670A1" w:rsidRPr="00E7103E" w:rsidRDefault="00E03B9D"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Т</w:t>
      </w:r>
      <w:r w:rsidR="000670A1" w:rsidRPr="00E7103E">
        <w:rPr>
          <w:rFonts w:ascii="Times New Roman" w:eastAsia="Times New Roman" w:hAnsi="Times New Roman" w:cs="Times New Roman"/>
          <w:kern w:val="36"/>
          <w:sz w:val="26"/>
          <w:szCs w:val="26"/>
        </w:rPr>
        <w:t xml:space="preserve">олько при наличии обстоятельств, при которых невозможно  оформление документов о </w:t>
      </w:r>
      <w:r w:rsidRPr="00E7103E">
        <w:rPr>
          <w:rFonts w:ascii="Times New Roman" w:eastAsia="Times New Roman" w:hAnsi="Times New Roman" w:cs="Times New Roman"/>
          <w:kern w:val="36"/>
          <w:sz w:val="26"/>
          <w:szCs w:val="26"/>
        </w:rPr>
        <w:t xml:space="preserve">данном </w:t>
      </w:r>
      <w:r w:rsidR="000670A1" w:rsidRPr="00E7103E">
        <w:rPr>
          <w:rFonts w:ascii="Times New Roman" w:eastAsia="Times New Roman" w:hAnsi="Times New Roman" w:cs="Times New Roman"/>
          <w:kern w:val="36"/>
          <w:sz w:val="26"/>
          <w:szCs w:val="26"/>
        </w:rPr>
        <w:t xml:space="preserve">ДТП на стационарном посту или в подразделении полиции, </w:t>
      </w:r>
      <w:r w:rsidR="00DE6702" w:rsidRPr="00E7103E">
        <w:rPr>
          <w:rFonts w:ascii="Times New Roman" w:eastAsia="Times New Roman" w:hAnsi="Times New Roman" w:cs="Times New Roman"/>
          <w:kern w:val="36"/>
          <w:sz w:val="26"/>
          <w:szCs w:val="26"/>
        </w:rPr>
        <w:t>сотрудники Госавтоинспекции могут быть направлены на место происшествия.</w:t>
      </w:r>
    </w:p>
    <w:p w:rsidR="00DE6702" w:rsidRPr="00E7103E" w:rsidRDefault="00DE6702"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Данный порядок определяется</w:t>
      </w:r>
      <w:r w:rsidR="00D30965" w:rsidRPr="00E7103E">
        <w:rPr>
          <w:rFonts w:ascii="Times New Roman" w:eastAsia="Times New Roman" w:hAnsi="Times New Roman" w:cs="Times New Roman"/>
          <w:kern w:val="36"/>
          <w:sz w:val="26"/>
          <w:szCs w:val="26"/>
        </w:rPr>
        <w:t xml:space="preserve"> Административным регламентом исполнения Министерством внутренних дел Российской Федерации государственной функции по осуществлению федерального государственного надзора за соблюдением участниками дорожного движения требований законодательства Российской Федерации</w:t>
      </w:r>
      <w:r w:rsidRPr="00E7103E">
        <w:rPr>
          <w:rFonts w:ascii="Times New Roman" w:eastAsia="Times New Roman" w:hAnsi="Times New Roman" w:cs="Times New Roman"/>
          <w:kern w:val="36"/>
          <w:sz w:val="26"/>
          <w:szCs w:val="26"/>
        </w:rPr>
        <w:t xml:space="preserve"> в области безопасности дорожного движения</w:t>
      </w:r>
      <w:r w:rsidR="000271CD" w:rsidRPr="00E7103E">
        <w:rPr>
          <w:rFonts w:ascii="Times New Roman" w:eastAsia="Times New Roman" w:hAnsi="Times New Roman" w:cs="Times New Roman"/>
          <w:kern w:val="36"/>
          <w:sz w:val="26"/>
          <w:szCs w:val="26"/>
        </w:rPr>
        <w:t xml:space="preserve">, который вступил в силу 20 октября 2017 года. </w:t>
      </w:r>
      <w:r w:rsidRPr="00E7103E">
        <w:rPr>
          <w:rFonts w:ascii="Times New Roman" w:eastAsia="Times New Roman" w:hAnsi="Times New Roman" w:cs="Times New Roman"/>
          <w:kern w:val="36"/>
          <w:sz w:val="26"/>
          <w:szCs w:val="26"/>
        </w:rPr>
        <w:t xml:space="preserve"> </w:t>
      </w:r>
    </w:p>
    <w:p w:rsidR="00D30965" w:rsidRPr="00E7103E" w:rsidRDefault="000271CD" w:rsidP="00263179">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 xml:space="preserve">Регламентом </w:t>
      </w:r>
      <w:r w:rsidR="00DE6702" w:rsidRPr="00E7103E">
        <w:rPr>
          <w:rFonts w:ascii="Times New Roman" w:eastAsia="Times New Roman" w:hAnsi="Times New Roman" w:cs="Times New Roman"/>
          <w:kern w:val="36"/>
          <w:sz w:val="26"/>
          <w:szCs w:val="26"/>
        </w:rPr>
        <w:t xml:space="preserve">также </w:t>
      </w:r>
      <w:r w:rsidRPr="00E7103E">
        <w:rPr>
          <w:rFonts w:ascii="Times New Roman" w:eastAsia="Times New Roman" w:hAnsi="Times New Roman" w:cs="Times New Roman"/>
          <w:kern w:val="36"/>
          <w:sz w:val="26"/>
          <w:szCs w:val="26"/>
        </w:rPr>
        <w:t>не предусмотрена выдача сот</w:t>
      </w:r>
      <w:r w:rsidR="00DE6702" w:rsidRPr="00E7103E">
        <w:rPr>
          <w:rFonts w:ascii="Times New Roman" w:eastAsia="Times New Roman" w:hAnsi="Times New Roman" w:cs="Times New Roman"/>
          <w:kern w:val="36"/>
          <w:sz w:val="26"/>
          <w:szCs w:val="26"/>
        </w:rPr>
        <w:t>рудниками полиции справки о ДТП, поэтому требование о предоставлении указанного документа страховщиком при рассмотрении заявления потерпевшего о страховом возмещении или прямом возмещении убытков по ДТП, неправомерно.  По этому поводу Центральный Банк Российской Федерации дал официальное разъяснение «О применении отдельных норм Положения Банка России от 19 сентября 2014 года №431-П «О правилах обязательного страхования гражданской ответственности владельцев транспортных средств».</w:t>
      </w:r>
    </w:p>
    <w:p w:rsidR="00263179" w:rsidRPr="00E7103E" w:rsidRDefault="00263179" w:rsidP="00263179">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Страховщику необходимо представить извещение о дорожно-транспортном происшествии, а также копии протокола об административном правонарушении, постановления по делу об административном правонарушении или определения об отказе в возбуждении дела об административном правонарушении, если оформление дела осуществлялось при участии уполномоченных сотрудников полиции, а составление таких  документов предусмотрено законодательством.</w:t>
      </w:r>
    </w:p>
    <w:p w:rsidR="00D30965" w:rsidRPr="00E7103E" w:rsidRDefault="00620712" w:rsidP="00DE6702">
      <w:pPr>
        <w:shd w:val="clear" w:color="auto" w:fill="FFFFFF"/>
        <w:spacing w:after="0" w:line="0" w:lineRule="atLeast"/>
        <w:ind w:firstLine="708"/>
        <w:jc w:val="both"/>
        <w:outlineLvl w:val="0"/>
        <w:rPr>
          <w:rFonts w:ascii="Times New Roman" w:eastAsia="Times New Roman" w:hAnsi="Times New Roman" w:cs="Times New Roman"/>
          <w:kern w:val="36"/>
          <w:sz w:val="26"/>
          <w:szCs w:val="26"/>
        </w:rPr>
      </w:pPr>
      <w:r w:rsidRPr="00E7103E">
        <w:rPr>
          <w:rFonts w:ascii="Times New Roman" w:hAnsi="Times New Roman" w:cs="Times New Roman"/>
          <w:color w:val="000000"/>
          <w:sz w:val="26"/>
          <w:szCs w:val="26"/>
          <w:shd w:val="clear" w:color="auto" w:fill="FFFFFF"/>
        </w:rPr>
        <w:t>А</w:t>
      </w:r>
      <w:r w:rsidR="00E03B9D" w:rsidRPr="00E7103E">
        <w:rPr>
          <w:rFonts w:ascii="Times New Roman" w:hAnsi="Times New Roman" w:cs="Times New Roman"/>
          <w:color w:val="000000"/>
          <w:sz w:val="26"/>
          <w:szCs w:val="26"/>
          <w:shd w:val="clear" w:color="auto" w:fill="FFFFFF"/>
        </w:rPr>
        <w:t xml:space="preserve">втомобиль – это не только комфорт и удобство, </w:t>
      </w:r>
      <w:r w:rsidRPr="00E7103E">
        <w:rPr>
          <w:rFonts w:ascii="Times New Roman" w:hAnsi="Times New Roman" w:cs="Times New Roman"/>
          <w:color w:val="000000"/>
          <w:sz w:val="26"/>
          <w:szCs w:val="26"/>
          <w:shd w:val="clear" w:color="auto" w:fill="FFFFFF"/>
        </w:rPr>
        <w:t>но еще и</w:t>
      </w:r>
      <w:r w:rsidR="00E03B9D" w:rsidRPr="00E7103E">
        <w:rPr>
          <w:rFonts w:ascii="Times New Roman" w:hAnsi="Times New Roman" w:cs="Times New Roman"/>
          <w:color w:val="000000"/>
          <w:sz w:val="26"/>
          <w:szCs w:val="26"/>
          <w:shd w:val="clear" w:color="auto" w:fill="FFFFFF"/>
        </w:rPr>
        <w:t xml:space="preserve"> </w:t>
      </w:r>
      <w:r w:rsidRPr="00E7103E">
        <w:rPr>
          <w:rFonts w:ascii="Times New Roman" w:hAnsi="Times New Roman" w:cs="Times New Roman"/>
          <w:color w:val="000000"/>
          <w:sz w:val="26"/>
          <w:szCs w:val="26"/>
          <w:shd w:val="clear" w:color="auto" w:fill="FFFFFF"/>
        </w:rPr>
        <w:t>опасность</w:t>
      </w:r>
      <w:r w:rsidR="00E03B9D" w:rsidRPr="00E7103E">
        <w:rPr>
          <w:rFonts w:ascii="Times New Roman" w:hAnsi="Times New Roman" w:cs="Times New Roman"/>
          <w:color w:val="000000"/>
          <w:sz w:val="26"/>
          <w:szCs w:val="26"/>
          <w:shd w:val="clear" w:color="auto" w:fill="FFFFFF"/>
        </w:rPr>
        <w:t xml:space="preserve">. </w:t>
      </w:r>
      <w:r w:rsidRPr="00E7103E">
        <w:rPr>
          <w:rFonts w:ascii="Times New Roman" w:hAnsi="Times New Roman" w:cs="Times New Roman"/>
          <w:color w:val="000000"/>
          <w:sz w:val="26"/>
          <w:szCs w:val="26"/>
          <w:shd w:val="clear" w:color="auto" w:fill="FFFFFF"/>
        </w:rPr>
        <w:t>В</w:t>
      </w:r>
      <w:r w:rsidR="00E03B9D" w:rsidRPr="00E7103E">
        <w:rPr>
          <w:rFonts w:ascii="Times New Roman" w:hAnsi="Times New Roman" w:cs="Times New Roman"/>
          <w:color w:val="000000"/>
          <w:sz w:val="26"/>
          <w:szCs w:val="26"/>
          <w:shd w:val="clear" w:color="auto" w:fill="FFFFFF"/>
        </w:rPr>
        <w:t>ероятность</w:t>
      </w:r>
      <w:r w:rsidRPr="00E7103E">
        <w:rPr>
          <w:rFonts w:ascii="Times New Roman" w:hAnsi="Times New Roman" w:cs="Times New Roman"/>
          <w:color w:val="000000"/>
          <w:sz w:val="26"/>
          <w:szCs w:val="26"/>
          <w:shd w:val="clear" w:color="auto" w:fill="FFFFFF"/>
        </w:rPr>
        <w:t xml:space="preserve"> попасть в дорожно-транспортное происшествие довольно велика, </w:t>
      </w:r>
      <w:r w:rsidR="00E03B9D" w:rsidRPr="00E7103E">
        <w:rPr>
          <w:rFonts w:ascii="Times New Roman" w:hAnsi="Times New Roman" w:cs="Times New Roman"/>
          <w:color w:val="000000"/>
          <w:sz w:val="26"/>
          <w:szCs w:val="26"/>
          <w:shd w:val="clear" w:color="auto" w:fill="FFFFFF"/>
        </w:rPr>
        <w:t xml:space="preserve">поэтому каждый </w:t>
      </w:r>
      <w:r w:rsidRPr="00E7103E">
        <w:rPr>
          <w:rFonts w:ascii="Times New Roman" w:hAnsi="Times New Roman" w:cs="Times New Roman"/>
          <w:color w:val="000000"/>
          <w:sz w:val="26"/>
          <w:szCs w:val="26"/>
          <w:shd w:val="clear" w:color="auto" w:fill="FFFFFF"/>
        </w:rPr>
        <w:t>водитель</w:t>
      </w:r>
      <w:r w:rsidR="00E03B9D" w:rsidRPr="00E7103E">
        <w:rPr>
          <w:rFonts w:ascii="Times New Roman" w:hAnsi="Times New Roman" w:cs="Times New Roman"/>
          <w:color w:val="000000"/>
          <w:sz w:val="26"/>
          <w:szCs w:val="26"/>
          <w:shd w:val="clear" w:color="auto" w:fill="FFFFFF"/>
        </w:rPr>
        <w:t xml:space="preserve"> должен знать, </w:t>
      </w:r>
      <w:r w:rsidRPr="00E7103E">
        <w:rPr>
          <w:rFonts w:ascii="Times New Roman" w:hAnsi="Times New Roman" w:cs="Times New Roman"/>
          <w:color w:val="000000"/>
          <w:sz w:val="26"/>
          <w:szCs w:val="26"/>
          <w:shd w:val="clear" w:color="auto" w:fill="FFFFFF"/>
        </w:rPr>
        <w:t>как действовать</w:t>
      </w:r>
      <w:r w:rsidR="00E03B9D" w:rsidRPr="00E7103E">
        <w:rPr>
          <w:rFonts w:ascii="Times New Roman" w:hAnsi="Times New Roman" w:cs="Times New Roman"/>
          <w:color w:val="000000"/>
          <w:sz w:val="26"/>
          <w:szCs w:val="26"/>
          <w:shd w:val="clear" w:color="auto" w:fill="FFFFFF"/>
        </w:rPr>
        <w:t xml:space="preserve"> в случае аварии и каким образом можно вызвать ГИБДД на место ДТП. </w:t>
      </w:r>
    </w:p>
    <w:p w:rsidR="000A5DC8" w:rsidRPr="00E7103E" w:rsidRDefault="000A5DC8" w:rsidP="00DE6702">
      <w:pPr>
        <w:shd w:val="clear" w:color="auto" w:fill="FFFFFF"/>
        <w:spacing w:after="0" w:line="0" w:lineRule="atLeast"/>
        <w:outlineLvl w:val="0"/>
        <w:rPr>
          <w:rFonts w:ascii="Arial" w:eastAsia="Times New Roman" w:hAnsi="Arial" w:cs="Arial"/>
          <w:color w:val="E51937"/>
          <w:kern w:val="36"/>
          <w:sz w:val="26"/>
          <w:szCs w:val="26"/>
        </w:rPr>
      </w:pPr>
    </w:p>
    <w:p w:rsidR="00620712" w:rsidRPr="00E7103E" w:rsidRDefault="00620712" w:rsidP="00DE6702">
      <w:pPr>
        <w:shd w:val="clear" w:color="auto" w:fill="FFFFFF"/>
        <w:spacing w:after="0" w:line="0" w:lineRule="atLeast"/>
        <w:outlineLvl w:val="0"/>
        <w:rPr>
          <w:rFonts w:ascii="Times New Roman" w:eastAsia="Times New Roman" w:hAnsi="Times New Roman" w:cs="Times New Roman"/>
          <w:kern w:val="36"/>
          <w:sz w:val="26"/>
          <w:szCs w:val="26"/>
        </w:rPr>
      </w:pPr>
      <w:r w:rsidRPr="00E7103E">
        <w:rPr>
          <w:rFonts w:ascii="Times New Roman" w:eastAsia="Times New Roman" w:hAnsi="Times New Roman" w:cs="Times New Roman"/>
          <w:kern w:val="36"/>
          <w:sz w:val="26"/>
          <w:szCs w:val="26"/>
        </w:rPr>
        <w:t>ОГИБДД ММО МВД России «Ичалковский»</w:t>
      </w:r>
    </w:p>
    <w:p w:rsidR="002C750F" w:rsidRPr="00E7103E" w:rsidRDefault="00620712" w:rsidP="00E7103E">
      <w:pPr>
        <w:shd w:val="clear" w:color="auto" w:fill="FFFFFF"/>
        <w:spacing w:after="0" w:line="0" w:lineRule="atLeast"/>
        <w:outlineLvl w:val="0"/>
        <w:rPr>
          <w:sz w:val="26"/>
          <w:szCs w:val="26"/>
        </w:rPr>
      </w:pPr>
      <w:r w:rsidRPr="00E7103E">
        <w:rPr>
          <w:rFonts w:ascii="Times New Roman" w:eastAsia="Times New Roman" w:hAnsi="Times New Roman" w:cs="Times New Roman"/>
          <w:kern w:val="36"/>
          <w:sz w:val="26"/>
          <w:szCs w:val="26"/>
        </w:rPr>
        <w:t>04.04.2018 год</w:t>
      </w:r>
    </w:p>
    <w:sectPr w:rsidR="002C750F" w:rsidRPr="00E7103E" w:rsidSect="00E03B9D">
      <w:pgSz w:w="11906" w:h="16838"/>
      <w:pgMar w:top="794" w:right="851" w:bottom="79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50518"/>
    <w:multiLevelType w:val="multilevel"/>
    <w:tmpl w:val="174E6A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0A508B"/>
    <w:multiLevelType w:val="multilevel"/>
    <w:tmpl w:val="3BE40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FC1BDC"/>
    <w:multiLevelType w:val="multilevel"/>
    <w:tmpl w:val="E9C6E168"/>
    <w:lvl w:ilvl="0">
      <w:start w:val="1"/>
      <w:numFmt w:val="decimal"/>
      <w:lvlText w:val="%1."/>
      <w:lvlJc w:val="left"/>
      <w:pPr>
        <w:tabs>
          <w:tab w:val="num" w:pos="720"/>
        </w:tabs>
        <w:ind w:left="720" w:hanging="360"/>
      </w:pPr>
    </w:lvl>
    <w:lvl w:ilvl="1">
      <w:start w:val="1"/>
      <w:numFmt w:val="bullet"/>
      <w:lvlText w:val="o"/>
      <w:lvlJc w:val="left"/>
      <w:pPr>
        <w:tabs>
          <w:tab w:val="num" w:pos="6456"/>
        </w:tabs>
        <w:ind w:left="6456"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7068A0"/>
    <w:multiLevelType w:val="multilevel"/>
    <w:tmpl w:val="076050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9E6CE0"/>
    <w:multiLevelType w:val="multilevel"/>
    <w:tmpl w:val="2486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776F93"/>
    <w:multiLevelType w:val="multilevel"/>
    <w:tmpl w:val="4C386D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5217E6"/>
    <w:multiLevelType w:val="multilevel"/>
    <w:tmpl w:val="F6C0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456D22"/>
    <w:multiLevelType w:val="multilevel"/>
    <w:tmpl w:val="25BC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2C7896"/>
    <w:multiLevelType w:val="multilevel"/>
    <w:tmpl w:val="B73A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4C7B22"/>
    <w:multiLevelType w:val="multilevel"/>
    <w:tmpl w:val="496AF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EB92DB5"/>
    <w:multiLevelType w:val="multilevel"/>
    <w:tmpl w:val="4828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C53399"/>
    <w:multiLevelType w:val="multilevel"/>
    <w:tmpl w:val="5D40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E01FD6"/>
    <w:multiLevelType w:val="multilevel"/>
    <w:tmpl w:val="1C8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FF438A"/>
    <w:multiLevelType w:val="multilevel"/>
    <w:tmpl w:val="878A52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B50CF7"/>
    <w:multiLevelType w:val="multilevel"/>
    <w:tmpl w:val="38E27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3"/>
  </w:num>
  <w:num w:numId="3">
    <w:abstractNumId w:val="4"/>
  </w:num>
  <w:num w:numId="4">
    <w:abstractNumId w:val="2"/>
  </w:num>
  <w:num w:numId="5">
    <w:abstractNumId w:val="10"/>
  </w:num>
  <w:num w:numId="6">
    <w:abstractNumId w:val="0"/>
  </w:num>
  <w:num w:numId="7">
    <w:abstractNumId w:val="7"/>
  </w:num>
  <w:num w:numId="8">
    <w:abstractNumId w:val="5"/>
  </w:num>
  <w:num w:numId="9">
    <w:abstractNumId w:val="12"/>
  </w:num>
  <w:num w:numId="10">
    <w:abstractNumId w:val="3"/>
  </w:num>
  <w:num w:numId="11">
    <w:abstractNumId w:val="8"/>
  </w:num>
  <w:num w:numId="12">
    <w:abstractNumId w:val="14"/>
  </w:num>
  <w:num w:numId="13">
    <w:abstractNumId w:val="9"/>
  </w:num>
  <w:num w:numId="14">
    <w:abstractNumId w:val="6"/>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C750F"/>
    <w:rsid w:val="000271CD"/>
    <w:rsid w:val="000670A1"/>
    <w:rsid w:val="000A5DC8"/>
    <w:rsid w:val="00166D2E"/>
    <w:rsid w:val="00263179"/>
    <w:rsid w:val="00285850"/>
    <w:rsid w:val="002C750F"/>
    <w:rsid w:val="00620712"/>
    <w:rsid w:val="007355D5"/>
    <w:rsid w:val="008C6EF9"/>
    <w:rsid w:val="009478F1"/>
    <w:rsid w:val="00971845"/>
    <w:rsid w:val="00CD5213"/>
    <w:rsid w:val="00D30965"/>
    <w:rsid w:val="00DE6702"/>
    <w:rsid w:val="00E03B9D"/>
    <w:rsid w:val="00E71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D2E"/>
  </w:style>
  <w:style w:type="paragraph" w:styleId="1">
    <w:name w:val="heading 1"/>
    <w:basedOn w:val="a"/>
    <w:link w:val="10"/>
    <w:uiPriority w:val="9"/>
    <w:qFormat/>
    <w:rsid w:val="002C75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2C75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2C75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750F"/>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2C750F"/>
    <w:rPr>
      <w:rFonts w:ascii="Times New Roman" w:eastAsia="Times New Roman" w:hAnsi="Times New Roman" w:cs="Times New Roman"/>
      <w:b/>
      <w:bCs/>
      <w:sz w:val="36"/>
      <w:szCs w:val="36"/>
    </w:rPr>
  </w:style>
  <w:style w:type="paragraph" w:styleId="a3">
    <w:name w:val="Normal (Web)"/>
    <w:basedOn w:val="a"/>
    <w:uiPriority w:val="99"/>
    <w:unhideWhenUsed/>
    <w:rsid w:val="002C750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C750F"/>
    <w:rPr>
      <w:color w:val="0000FF"/>
      <w:u w:val="single"/>
    </w:rPr>
  </w:style>
  <w:style w:type="character" w:styleId="a5">
    <w:name w:val="Strong"/>
    <w:basedOn w:val="a0"/>
    <w:uiPriority w:val="22"/>
    <w:qFormat/>
    <w:rsid w:val="002C750F"/>
    <w:rPr>
      <w:b/>
      <w:bCs/>
    </w:rPr>
  </w:style>
  <w:style w:type="character" w:customStyle="1" w:styleId="30">
    <w:name w:val="Заголовок 3 Знак"/>
    <w:basedOn w:val="a0"/>
    <w:link w:val="3"/>
    <w:uiPriority w:val="9"/>
    <w:semiHidden/>
    <w:rsid w:val="002C750F"/>
    <w:rPr>
      <w:rFonts w:asciiTheme="majorHAnsi" w:eastAsiaTheme="majorEastAsia" w:hAnsiTheme="majorHAnsi" w:cstheme="majorBidi"/>
      <w:b/>
      <w:bCs/>
      <w:color w:val="4F81BD" w:themeColor="accent1"/>
    </w:rPr>
  </w:style>
  <w:style w:type="paragraph" w:styleId="a6">
    <w:name w:val="Balloon Text"/>
    <w:basedOn w:val="a"/>
    <w:link w:val="a7"/>
    <w:uiPriority w:val="99"/>
    <w:semiHidden/>
    <w:unhideWhenUsed/>
    <w:rsid w:val="002C750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C75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3538085">
      <w:bodyDiv w:val="1"/>
      <w:marLeft w:val="0"/>
      <w:marRight w:val="0"/>
      <w:marTop w:val="0"/>
      <w:marBottom w:val="0"/>
      <w:divBdr>
        <w:top w:val="none" w:sz="0" w:space="0" w:color="auto"/>
        <w:left w:val="none" w:sz="0" w:space="0" w:color="auto"/>
        <w:bottom w:val="none" w:sz="0" w:space="0" w:color="auto"/>
        <w:right w:val="none" w:sz="0" w:space="0" w:color="auto"/>
      </w:divBdr>
    </w:div>
    <w:div w:id="992029323">
      <w:bodyDiv w:val="1"/>
      <w:marLeft w:val="0"/>
      <w:marRight w:val="0"/>
      <w:marTop w:val="0"/>
      <w:marBottom w:val="0"/>
      <w:divBdr>
        <w:top w:val="none" w:sz="0" w:space="0" w:color="auto"/>
        <w:left w:val="none" w:sz="0" w:space="0" w:color="auto"/>
        <w:bottom w:val="none" w:sz="0" w:space="0" w:color="auto"/>
        <w:right w:val="none" w:sz="0" w:space="0" w:color="auto"/>
      </w:divBdr>
    </w:div>
    <w:div w:id="1228758348">
      <w:bodyDiv w:val="1"/>
      <w:marLeft w:val="0"/>
      <w:marRight w:val="0"/>
      <w:marTop w:val="0"/>
      <w:marBottom w:val="0"/>
      <w:divBdr>
        <w:top w:val="none" w:sz="0" w:space="0" w:color="auto"/>
        <w:left w:val="none" w:sz="0" w:space="0" w:color="auto"/>
        <w:bottom w:val="none" w:sz="0" w:space="0" w:color="auto"/>
        <w:right w:val="none" w:sz="0" w:space="0" w:color="auto"/>
      </w:divBdr>
    </w:div>
    <w:div w:id="1370645154">
      <w:bodyDiv w:val="1"/>
      <w:marLeft w:val="0"/>
      <w:marRight w:val="0"/>
      <w:marTop w:val="0"/>
      <w:marBottom w:val="0"/>
      <w:divBdr>
        <w:top w:val="none" w:sz="0" w:space="0" w:color="auto"/>
        <w:left w:val="none" w:sz="0" w:space="0" w:color="auto"/>
        <w:bottom w:val="none" w:sz="0" w:space="0" w:color="auto"/>
        <w:right w:val="none" w:sz="0" w:space="0" w:color="auto"/>
      </w:divBdr>
      <w:divsChild>
        <w:div w:id="524707149">
          <w:marLeft w:val="64"/>
          <w:marRight w:val="64"/>
          <w:marTop w:val="0"/>
          <w:marBottom w:val="64"/>
          <w:divBdr>
            <w:top w:val="single" w:sz="2" w:space="3" w:color="215981"/>
            <w:left w:val="single" w:sz="2" w:space="3" w:color="215981"/>
            <w:bottom w:val="single" w:sz="2" w:space="3" w:color="215981"/>
            <w:right w:val="single" w:sz="2" w:space="3" w:color="215981"/>
          </w:divBdr>
        </w:div>
        <w:div w:id="1741826773">
          <w:marLeft w:val="64"/>
          <w:marRight w:val="64"/>
          <w:marTop w:val="0"/>
          <w:marBottom w:val="0"/>
          <w:divBdr>
            <w:top w:val="single" w:sz="2" w:space="3" w:color="000000"/>
            <w:left w:val="single" w:sz="2" w:space="3" w:color="000000"/>
            <w:bottom w:val="single" w:sz="2" w:space="3" w:color="000000"/>
            <w:right w:val="single" w:sz="2" w:space="3" w:color="000000"/>
          </w:divBdr>
        </w:div>
        <w:div w:id="67774617">
          <w:marLeft w:val="64"/>
          <w:marRight w:val="64"/>
          <w:marTop w:val="0"/>
          <w:marBottom w:val="64"/>
          <w:divBdr>
            <w:top w:val="single" w:sz="2" w:space="3" w:color="215981"/>
            <w:left w:val="single" w:sz="2" w:space="3" w:color="215981"/>
            <w:bottom w:val="single" w:sz="2" w:space="3" w:color="215981"/>
            <w:right w:val="single" w:sz="2" w:space="3" w:color="215981"/>
          </w:divBdr>
        </w:div>
        <w:div w:id="1109861991">
          <w:marLeft w:val="64"/>
          <w:marRight w:val="64"/>
          <w:marTop w:val="0"/>
          <w:marBottom w:val="0"/>
          <w:divBdr>
            <w:top w:val="single" w:sz="2" w:space="3" w:color="000000"/>
            <w:left w:val="single" w:sz="2" w:space="3" w:color="000000"/>
            <w:bottom w:val="single" w:sz="2" w:space="3" w:color="000000"/>
            <w:right w:val="single" w:sz="2" w:space="3" w:color="000000"/>
          </w:divBdr>
        </w:div>
      </w:divsChild>
    </w:div>
    <w:div w:id="1661737526">
      <w:bodyDiv w:val="1"/>
      <w:marLeft w:val="0"/>
      <w:marRight w:val="0"/>
      <w:marTop w:val="0"/>
      <w:marBottom w:val="0"/>
      <w:divBdr>
        <w:top w:val="none" w:sz="0" w:space="0" w:color="auto"/>
        <w:left w:val="none" w:sz="0" w:space="0" w:color="auto"/>
        <w:bottom w:val="none" w:sz="0" w:space="0" w:color="auto"/>
        <w:right w:val="none" w:sz="0" w:space="0" w:color="auto"/>
      </w:divBdr>
    </w:div>
    <w:div w:id="1911112392">
      <w:bodyDiv w:val="1"/>
      <w:marLeft w:val="0"/>
      <w:marRight w:val="0"/>
      <w:marTop w:val="0"/>
      <w:marBottom w:val="0"/>
      <w:divBdr>
        <w:top w:val="none" w:sz="0" w:space="0" w:color="auto"/>
        <w:left w:val="none" w:sz="0" w:space="0" w:color="auto"/>
        <w:bottom w:val="none" w:sz="0" w:space="0" w:color="auto"/>
        <w:right w:val="none" w:sz="0" w:space="0" w:color="auto"/>
      </w:divBdr>
    </w:div>
    <w:div w:id="193968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ED692-FBCE-45AC-BC7E-132E6CB4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502</Words>
  <Characters>2868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ММО ИЧАЛКОВСКИЙ</dc:creator>
  <cp:lastModifiedBy>PK-05</cp:lastModifiedBy>
  <cp:revision>4</cp:revision>
  <dcterms:created xsi:type="dcterms:W3CDTF">2018-04-13T08:40:00Z</dcterms:created>
  <dcterms:modified xsi:type="dcterms:W3CDTF">2018-04-13T08:41:00Z</dcterms:modified>
</cp:coreProperties>
</file>