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F9B" w:rsidRDefault="00D60F9B" w:rsidP="00D60F9B">
      <w:pPr>
        <w:jc w:val="right"/>
        <w:rPr>
          <w:rFonts w:ascii="Monotype Corsiva" w:hAnsi="Monotype Corsiva"/>
          <w:b/>
          <w:sz w:val="27"/>
          <w:szCs w:val="27"/>
        </w:rPr>
      </w:pPr>
      <w:r>
        <w:rPr>
          <w:rFonts w:ascii="Monotype Corsiva" w:hAnsi="Monotype Corsiva"/>
          <w:b/>
          <w:sz w:val="27"/>
          <w:szCs w:val="27"/>
        </w:rPr>
        <w:t xml:space="preserve">Издается с  22 ноября 2005 года             </w:t>
      </w:r>
    </w:p>
    <w:p w:rsidR="00D60F9B" w:rsidRDefault="00D60F9B" w:rsidP="00D60F9B">
      <w:pPr>
        <w:rPr>
          <w:sz w:val="23"/>
          <w:szCs w:val="23"/>
        </w:rPr>
      </w:pPr>
    </w:p>
    <w:p w:rsidR="00D60F9B" w:rsidRDefault="00436094" w:rsidP="00D60F9B">
      <w:pPr>
        <w:jc w:val="center"/>
        <w:rPr>
          <w:i/>
          <w:sz w:val="23"/>
          <w:szCs w:val="23"/>
        </w:rPr>
      </w:pPr>
      <w:r w:rsidRPr="00436094">
        <w:rPr>
          <w:rFonts w:ascii="Monotype Corsiva" w:hAnsi="Monotype Corsiva"/>
          <w:i/>
          <w:sz w:val="23"/>
          <w:szCs w:val="23"/>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5pt;height:65.3pt" fillcolor="black" strokecolor="#33c" strokeweight="1pt">
            <v:fill opacity="57672f"/>
            <v:shadow on="t" color="#99f" offset="3pt"/>
            <v:textpath style="font-family:&quot;Arial&quot;;v-text-kern:t" trim="t" fitpath="t" string="&quot;ВЕКТОР&quot;"/>
          </v:shape>
        </w:pict>
      </w:r>
    </w:p>
    <w:p w:rsidR="00D60F9B" w:rsidRDefault="00D60F9B" w:rsidP="0012784F">
      <w:pPr>
        <w:pBdr>
          <w:top w:val="double" w:sz="6" w:space="1" w:color="auto"/>
          <w:bottom w:val="double" w:sz="6" w:space="0" w:color="auto"/>
        </w:pBdr>
        <w:ind w:firstLine="708"/>
        <w:jc w:val="center"/>
        <w:rPr>
          <w:sz w:val="24"/>
          <w:szCs w:val="24"/>
        </w:rPr>
      </w:pPr>
      <w:r>
        <w:rPr>
          <w:b/>
          <w:sz w:val="27"/>
          <w:szCs w:val="27"/>
        </w:rPr>
        <w:t>Газета Горского сельского поселения</w:t>
      </w:r>
      <w:r>
        <w:rPr>
          <w:i/>
          <w:sz w:val="23"/>
          <w:szCs w:val="23"/>
        </w:rPr>
        <w:t xml:space="preserve">  </w:t>
      </w:r>
      <w:r>
        <w:rPr>
          <w:i/>
          <w:sz w:val="23"/>
          <w:szCs w:val="23"/>
        </w:rPr>
        <w:tab/>
      </w:r>
      <w:r>
        <w:rPr>
          <w:b/>
          <w:i/>
          <w:sz w:val="28"/>
          <w:szCs w:val="28"/>
        </w:rPr>
        <w:t xml:space="preserve">№ </w:t>
      </w:r>
      <w:r w:rsidR="0012784F">
        <w:rPr>
          <w:b/>
          <w:i/>
          <w:sz w:val="28"/>
          <w:szCs w:val="28"/>
        </w:rPr>
        <w:t>9</w:t>
      </w:r>
      <w:r>
        <w:rPr>
          <w:i/>
          <w:sz w:val="23"/>
          <w:szCs w:val="23"/>
        </w:rPr>
        <w:tab/>
      </w:r>
      <w:r>
        <w:rPr>
          <w:i/>
          <w:sz w:val="23"/>
          <w:szCs w:val="23"/>
        </w:rPr>
        <w:tab/>
      </w:r>
      <w:r>
        <w:rPr>
          <w:i/>
          <w:sz w:val="23"/>
          <w:szCs w:val="23"/>
        </w:rPr>
        <w:tab/>
        <w:t xml:space="preserve">                                                                     </w:t>
      </w:r>
      <w:r>
        <w:rPr>
          <w:b/>
          <w:i/>
          <w:sz w:val="23"/>
          <w:szCs w:val="23"/>
        </w:rPr>
        <w:t>2</w:t>
      </w:r>
      <w:r w:rsidR="0012784F">
        <w:rPr>
          <w:b/>
          <w:i/>
          <w:sz w:val="23"/>
          <w:szCs w:val="23"/>
        </w:rPr>
        <w:t>8март</w:t>
      </w:r>
      <w:r>
        <w:rPr>
          <w:b/>
          <w:i/>
          <w:sz w:val="23"/>
          <w:szCs w:val="23"/>
        </w:rPr>
        <w:t>а  201</w:t>
      </w:r>
      <w:r w:rsidR="0012784F">
        <w:rPr>
          <w:b/>
          <w:i/>
          <w:sz w:val="23"/>
          <w:szCs w:val="23"/>
        </w:rPr>
        <w:t>8</w:t>
      </w:r>
      <w:r>
        <w:rPr>
          <w:b/>
          <w:i/>
          <w:sz w:val="23"/>
          <w:szCs w:val="23"/>
        </w:rPr>
        <w:t xml:space="preserve"> года</w:t>
      </w:r>
      <w:r w:rsidR="0012784F">
        <w:rPr>
          <w:b/>
          <w:i/>
          <w:sz w:val="23"/>
          <w:szCs w:val="23"/>
        </w:rPr>
        <w:t xml:space="preserve">  </w:t>
      </w:r>
      <w:r>
        <w:rPr>
          <w:b/>
          <w:i/>
          <w:sz w:val="23"/>
          <w:szCs w:val="23"/>
        </w:rPr>
        <w:tab/>
      </w:r>
      <w:r w:rsidR="0012784F">
        <w:rPr>
          <w:b/>
          <w:i/>
          <w:sz w:val="23"/>
          <w:szCs w:val="23"/>
        </w:rPr>
        <w:t>среда</w:t>
      </w:r>
      <w:r>
        <w:rPr>
          <w:b/>
          <w:i/>
          <w:sz w:val="23"/>
          <w:szCs w:val="23"/>
        </w:rPr>
        <w:tab/>
        <w:t xml:space="preserve"> </w:t>
      </w:r>
      <w:r>
        <w:rPr>
          <w:color w:val="000000"/>
        </w:rPr>
        <w:t xml:space="preserve">               </w:t>
      </w:r>
    </w:p>
    <w:p w:rsidR="00D60F9B" w:rsidRDefault="00D60F9B" w:rsidP="00D60F9B">
      <w:pPr>
        <w:pStyle w:val="ConsPlusNormal"/>
        <w:ind w:left="540"/>
        <w:jc w:val="both"/>
        <w:rPr>
          <w:sz w:val="28"/>
          <w:szCs w:val="28"/>
        </w:rPr>
      </w:pPr>
      <w:r>
        <w:rPr>
          <w:sz w:val="28"/>
          <w:szCs w:val="28"/>
        </w:rPr>
        <w:t xml:space="preserve">       </w:t>
      </w:r>
    </w:p>
    <w:p w:rsidR="00D60F9B" w:rsidRPr="00B265C4" w:rsidRDefault="00D60F9B" w:rsidP="00D60F9B">
      <w:pPr>
        <w:pStyle w:val="ConsPlusNormal"/>
        <w:ind w:left="540"/>
        <w:jc w:val="both"/>
        <w:rPr>
          <w:rFonts w:ascii="Arial" w:hAnsi="Arial" w:cs="Arial"/>
          <w:sz w:val="24"/>
          <w:szCs w:val="24"/>
        </w:rPr>
      </w:pPr>
      <w:r w:rsidRPr="00B265C4">
        <w:rPr>
          <w:rFonts w:ascii="Arial" w:hAnsi="Arial" w:cs="Arial"/>
          <w:sz w:val="24"/>
          <w:szCs w:val="24"/>
        </w:rPr>
        <w:t>В сегодняшней газете Администрация Горского сельского поселения Большеигнатовского муниципального района Республики публикует статью на тему: решение от 01.03.2018г.,решение от 28.03.2018г</w:t>
      </w:r>
      <w:r w:rsidR="001F75FD" w:rsidRPr="00B265C4">
        <w:rPr>
          <w:rFonts w:ascii="Arial" w:hAnsi="Arial" w:cs="Arial"/>
          <w:sz w:val="24"/>
          <w:szCs w:val="24"/>
        </w:rPr>
        <w:t>.:</w:t>
      </w:r>
    </w:p>
    <w:p w:rsidR="00D60F9B" w:rsidRPr="00B265C4" w:rsidRDefault="001F75FD" w:rsidP="00D60F9B">
      <w:pPr>
        <w:tabs>
          <w:tab w:val="left" w:pos="2880"/>
        </w:tabs>
        <w:ind w:right="-5"/>
        <w:rPr>
          <w:rFonts w:ascii="Arial" w:hAnsi="Arial" w:cs="Arial"/>
          <w:sz w:val="24"/>
          <w:szCs w:val="24"/>
        </w:rPr>
      </w:pPr>
      <w:r w:rsidRPr="00B265C4">
        <w:rPr>
          <w:rStyle w:val="a5"/>
          <w:rFonts w:ascii="Arial" w:hAnsi="Arial" w:cs="Arial"/>
          <w:b w:val="0"/>
          <w:bCs w:val="0"/>
          <w:color w:val="000000"/>
          <w:sz w:val="24"/>
          <w:szCs w:val="24"/>
          <w:u w:val="none"/>
        </w:rPr>
        <w:t>«</w:t>
      </w:r>
      <w:r w:rsidR="00D60F9B" w:rsidRPr="00B265C4">
        <w:rPr>
          <w:rStyle w:val="a5"/>
          <w:rFonts w:ascii="Arial" w:hAnsi="Arial" w:cs="Arial"/>
          <w:b w:val="0"/>
          <w:bCs w:val="0"/>
          <w:color w:val="000000"/>
          <w:sz w:val="24"/>
          <w:szCs w:val="24"/>
          <w:u w:val="none"/>
        </w:rPr>
        <w:t>Об утверждении Положения «О</w:t>
      </w:r>
      <w:r w:rsidR="00D60F9B" w:rsidRPr="00B265C4">
        <w:rPr>
          <w:rFonts w:ascii="Arial" w:hAnsi="Arial" w:cs="Arial"/>
          <w:sz w:val="24"/>
          <w:szCs w:val="24"/>
        </w:rPr>
        <w:t xml:space="preserve">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w:t>
      </w:r>
      <w:r w:rsidR="00D60F9B" w:rsidRPr="00B265C4">
        <w:rPr>
          <w:rFonts w:ascii="Arial" w:hAnsi="Arial" w:cs="Arial"/>
          <w:bCs/>
          <w:color w:val="2D2D2D"/>
          <w:spacing w:val="2"/>
          <w:kern w:val="36"/>
          <w:sz w:val="24"/>
          <w:szCs w:val="24"/>
        </w:rPr>
        <w:t xml:space="preserve"> «Об утверждении Порядка организации и осуществления муниципального контроля в области торговой деятельности на территории Горского сельского поселения Большеигнатовского муниципального района Республики Мордовия»,</w:t>
      </w:r>
      <w:r w:rsidR="00D60F9B" w:rsidRPr="00B265C4">
        <w:rPr>
          <w:rFonts w:ascii="Arial" w:hAnsi="Arial" w:cs="Arial"/>
          <w:sz w:val="24"/>
          <w:szCs w:val="24"/>
        </w:rPr>
        <w:t xml:space="preserve"> «Об утверждении плана работы Совета депутатов Горского сельского</w:t>
      </w:r>
      <w:r w:rsidRPr="00B265C4">
        <w:rPr>
          <w:rFonts w:ascii="Arial" w:hAnsi="Arial" w:cs="Arial"/>
          <w:sz w:val="24"/>
          <w:szCs w:val="24"/>
        </w:rPr>
        <w:t xml:space="preserve"> поселения на 2018 год»,</w:t>
      </w:r>
    </w:p>
    <w:p w:rsidR="00D60F9B" w:rsidRPr="00B265C4" w:rsidRDefault="00D60F9B" w:rsidP="00D60F9B">
      <w:pPr>
        <w:tabs>
          <w:tab w:val="left" w:pos="2880"/>
        </w:tabs>
        <w:ind w:right="-5"/>
        <w:rPr>
          <w:rFonts w:ascii="Arial" w:hAnsi="Arial" w:cs="Arial"/>
          <w:sz w:val="24"/>
          <w:szCs w:val="24"/>
        </w:rPr>
      </w:pPr>
      <w:r w:rsidRPr="00B265C4">
        <w:rPr>
          <w:rFonts w:ascii="Arial" w:hAnsi="Arial" w:cs="Arial"/>
          <w:sz w:val="24"/>
          <w:szCs w:val="24"/>
        </w:rPr>
        <w:t xml:space="preserve"> </w:t>
      </w:r>
      <w:r w:rsidR="001F75FD" w:rsidRPr="00B265C4">
        <w:rPr>
          <w:rStyle w:val="ac"/>
          <w:rFonts w:ascii="Arial" w:hAnsi="Arial" w:cs="Arial"/>
          <w:b w:val="0"/>
          <w:color w:val="3C3C3C"/>
          <w:sz w:val="24"/>
          <w:szCs w:val="24"/>
        </w:rPr>
        <w:t>«Об утверждении Порядка ведения перечня видов муниципального контроля и органов местного самоуправления, уполномоченных на их осуществление, на территории Горского сельского поселения».</w:t>
      </w: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jc w:val="center"/>
        <w:rPr>
          <w:rFonts w:ascii="Arial" w:hAnsi="Arial" w:cs="Arial"/>
          <w:b/>
          <w:sz w:val="24"/>
          <w:szCs w:val="24"/>
        </w:rPr>
      </w:pPr>
      <w:r w:rsidRPr="00B265C4">
        <w:rPr>
          <w:rFonts w:ascii="Arial" w:hAnsi="Arial" w:cs="Arial"/>
          <w:b/>
          <w:sz w:val="24"/>
          <w:szCs w:val="24"/>
        </w:rPr>
        <w:t>Совет депутатов Горского сельского поселения</w:t>
      </w:r>
    </w:p>
    <w:p w:rsidR="00D60F9B" w:rsidRPr="00B265C4" w:rsidRDefault="00D60F9B" w:rsidP="00D60F9B">
      <w:pPr>
        <w:jc w:val="center"/>
        <w:rPr>
          <w:rFonts w:ascii="Arial" w:hAnsi="Arial" w:cs="Arial"/>
          <w:b/>
          <w:spacing w:val="10"/>
          <w:sz w:val="24"/>
          <w:szCs w:val="24"/>
        </w:rPr>
      </w:pPr>
      <w:r w:rsidRPr="00B265C4">
        <w:rPr>
          <w:rFonts w:ascii="Arial" w:hAnsi="Arial" w:cs="Arial"/>
          <w:b/>
          <w:sz w:val="24"/>
          <w:szCs w:val="24"/>
        </w:rPr>
        <w:t xml:space="preserve">Большеигнатовского </w:t>
      </w:r>
      <w:r w:rsidRPr="00B265C4">
        <w:rPr>
          <w:rFonts w:ascii="Arial" w:hAnsi="Arial" w:cs="Arial"/>
          <w:b/>
          <w:spacing w:val="10"/>
          <w:sz w:val="24"/>
          <w:szCs w:val="24"/>
        </w:rPr>
        <w:t>муниципального района</w:t>
      </w:r>
    </w:p>
    <w:p w:rsidR="00D60F9B" w:rsidRPr="00B265C4" w:rsidRDefault="00D60F9B" w:rsidP="00D60F9B">
      <w:pPr>
        <w:jc w:val="center"/>
        <w:rPr>
          <w:rFonts w:ascii="Arial" w:hAnsi="Arial" w:cs="Arial"/>
          <w:b/>
          <w:spacing w:val="10"/>
          <w:sz w:val="24"/>
          <w:szCs w:val="24"/>
        </w:rPr>
      </w:pPr>
      <w:r w:rsidRPr="00B265C4">
        <w:rPr>
          <w:rFonts w:ascii="Arial" w:hAnsi="Arial" w:cs="Arial"/>
          <w:b/>
          <w:spacing w:val="10"/>
          <w:sz w:val="24"/>
          <w:szCs w:val="24"/>
        </w:rPr>
        <w:t>Республики Мордовия</w:t>
      </w:r>
    </w:p>
    <w:p w:rsidR="00D60F9B" w:rsidRPr="00B265C4" w:rsidRDefault="001F75FD" w:rsidP="00D60F9B">
      <w:pPr>
        <w:shd w:val="clear" w:color="auto" w:fill="FFFFFF"/>
        <w:spacing w:before="374"/>
        <w:jc w:val="center"/>
        <w:rPr>
          <w:rFonts w:ascii="Arial" w:hAnsi="Arial" w:cs="Arial"/>
          <w:b/>
          <w:sz w:val="24"/>
          <w:szCs w:val="24"/>
        </w:rPr>
      </w:pPr>
      <w:r w:rsidRPr="00B265C4">
        <w:rPr>
          <w:rFonts w:ascii="Arial" w:hAnsi="Arial" w:cs="Arial"/>
          <w:b/>
          <w:sz w:val="24"/>
          <w:szCs w:val="24"/>
        </w:rPr>
        <w:t>Р</w:t>
      </w:r>
      <w:r w:rsidR="00D60F9B" w:rsidRPr="00B265C4">
        <w:rPr>
          <w:rFonts w:ascii="Arial" w:hAnsi="Arial" w:cs="Arial"/>
          <w:b/>
          <w:sz w:val="24"/>
          <w:szCs w:val="24"/>
        </w:rPr>
        <w:t>ЕШЕНИЕ</w:t>
      </w:r>
    </w:p>
    <w:p w:rsidR="00D60F9B" w:rsidRPr="00B265C4" w:rsidRDefault="00D60F9B" w:rsidP="00D60F9B">
      <w:pPr>
        <w:pStyle w:val="a6"/>
        <w:jc w:val="center"/>
        <w:rPr>
          <w:rFonts w:ascii="Arial" w:hAnsi="Arial" w:cs="Arial"/>
        </w:rPr>
      </w:pPr>
      <w:r w:rsidRPr="00B265C4">
        <w:rPr>
          <w:rFonts w:ascii="Arial" w:hAnsi="Arial" w:cs="Arial"/>
        </w:rPr>
        <w:t>Совета депутатов Горского  сельского поселения</w:t>
      </w:r>
      <w:r w:rsidRPr="00B265C4">
        <w:rPr>
          <w:rFonts w:ascii="Arial" w:hAnsi="Arial" w:cs="Arial"/>
        </w:rPr>
        <w:br/>
        <w:t>Большеигнатовского муниципального района</w:t>
      </w:r>
    </w:p>
    <w:p w:rsidR="00D60F9B" w:rsidRPr="00B265C4" w:rsidRDefault="00D60F9B" w:rsidP="00D60F9B">
      <w:pPr>
        <w:pStyle w:val="a6"/>
        <w:jc w:val="center"/>
        <w:rPr>
          <w:rFonts w:ascii="Arial" w:hAnsi="Arial" w:cs="Arial"/>
        </w:rPr>
      </w:pPr>
      <w:r w:rsidRPr="00B265C4">
        <w:rPr>
          <w:rFonts w:ascii="Arial" w:hAnsi="Arial" w:cs="Arial"/>
        </w:rPr>
        <w:t>Республики  Мордовия шестого созыва</w:t>
      </w:r>
    </w:p>
    <w:p w:rsidR="00D60F9B" w:rsidRPr="00B265C4" w:rsidRDefault="00D60F9B" w:rsidP="00D60F9B">
      <w:pPr>
        <w:shd w:val="clear" w:color="auto" w:fill="FFFFFF"/>
        <w:tabs>
          <w:tab w:val="left" w:pos="9356"/>
        </w:tabs>
        <w:spacing w:before="235"/>
        <w:ind w:right="-95"/>
        <w:rPr>
          <w:rFonts w:ascii="Arial" w:hAnsi="Arial" w:cs="Arial"/>
          <w:color w:val="000000"/>
          <w:spacing w:val="-3"/>
          <w:sz w:val="24"/>
          <w:szCs w:val="24"/>
        </w:rPr>
      </w:pPr>
      <w:r w:rsidRPr="00B265C4">
        <w:rPr>
          <w:rFonts w:ascii="Arial" w:hAnsi="Arial" w:cs="Arial"/>
          <w:sz w:val="24"/>
          <w:szCs w:val="24"/>
        </w:rPr>
        <w:t xml:space="preserve">                              от 01.03.2018 года                                                        №58</w:t>
      </w:r>
      <w:r w:rsidRPr="00B265C4">
        <w:rPr>
          <w:rFonts w:ascii="Arial" w:hAnsi="Arial" w:cs="Arial"/>
          <w:color w:val="000000"/>
          <w:spacing w:val="-3"/>
          <w:sz w:val="24"/>
          <w:szCs w:val="24"/>
        </w:rPr>
        <w:t xml:space="preserve">                                   </w:t>
      </w:r>
    </w:p>
    <w:p w:rsidR="00D60F9B" w:rsidRPr="00B265C4" w:rsidRDefault="00D60F9B" w:rsidP="00D60F9B">
      <w:pPr>
        <w:shd w:val="clear" w:color="auto" w:fill="FFFFFF"/>
        <w:tabs>
          <w:tab w:val="left" w:pos="9356"/>
        </w:tabs>
        <w:spacing w:before="235"/>
        <w:ind w:right="-95" w:firstLine="709"/>
        <w:jc w:val="center"/>
        <w:rPr>
          <w:rFonts w:ascii="Arial" w:hAnsi="Arial" w:cs="Arial"/>
          <w:sz w:val="24"/>
          <w:szCs w:val="24"/>
        </w:rPr>
      </w:pPr>
      <w:r w:rsidRPr="00B265C4">
        <w:rPr>
          <w:rFonts w:ascii="Arial" w:hAnsi="Arial" w:cs="Arial"/>
          <w:color w:val="000000"/>
          <w:spacing w:val="-3"/>
          <w:sz w:val="24"/>
          <w:szCs w:val="24"/>
        </w:rPr>
        <w:t>с. Горки</w:t>
      </w:r>
    </w:p>
    <w:p w:rsidR="00D60F9B" w:rsidRPr="00B265C4" w:rsidRDefault="00D60F9B" w:rsidP="00D60F9B">
      <w:pPr>
        <w:pStyle w:val="1"/>
        <w:rPr>
          <w:rFonts w:cs="Arial"/>
          <w:sz w:val="24"/>
          <w:szCs w:val="24"/>
        </w:rPr>
      </w:pPr>
      <w:r w:rsidRPr="00B265C4">
        <w:rPr>
          <w:rStyle w:val="a5"/>
          <w:rFonts w:cs="Arial"/>
          <w:bCs w:val="0"/>
          <w:color w:val="000000"/>
          <w:sz w:val="24"/>
          <w:szCs w:val="24"/>
          <w:u w:val="none"/>
        </w:rPr>
        <w:t>Об утверждении Положения «О</w:t>
      </w:r>
      <w:r w:rsidRPr="00B265C4">
        <w:rPr>
          <w:rFonts w:cs="Arial"/>
          <w:sz w:val="24"/>
          <w:szCs w:val="24"/>
        </w:rPr>
        <w:t xml:space="preserve"> </w:t>
      </w:r>
      <w:r w:rsidRPr="00B265C4">
        <w:rPr>
          <w:rFonts w:cs="Arial"/>
          <w:b w:val="0"/>
          <w:sz w:val="24"/>
          <w:szCs w:val="24"/>
        </w:rPr>
        <w:t>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w:t>
      </w:r>
    </w:p>
    <w:p w:rsidR="00D60F9B" w:rsidRPr="00B265C4" w:rsidRDefault="00D60F9B" w:rsidP="00D60F9B">
      <w:pPr>
        <w:rPr>
          <w:rFonts w:ascii="Arial" w:hAnsi="Arial" w:cs="Arial"/>
          <w:sz w:val="24"/>
          <w:szCs w:val="24"/>
        </w:rPr>
      </w:pPr>
    </w:p>
    <w:p w:rsidR="00D60F9B" w:rsidRPr="00B265C4" w:rsidRDefault="00D60F9B" w:rsidP="00D60F9B">
      <w:pPr>
        <w:jc w:val="both"/>
        <w:rPr>
          <w:rFonts w:ascii="Arial" w:hAnsi="Arial" w:cs="Arial"/>
          <w:sz w:val="24"/>
          <w:szCs w:val="24"/>
        </w:rPr>
      </w:pPr>
      <w:r w:rsidRPr="00B265C4">
        <w:rPr>
          <w:rFonts w:ascii="Arial" w:hAnsi="Arial" w:cs="Arial"/>
          <w:sz w:val="24"/>
          <w:szCs w:val="24"/>
        </w:rPr>
        <w:t xml:space="preserve">                  В соответствии с </w:t>
      </w:r>
      <w:r w:rsidRPr="00B265C4">
        <w:rPr>
          <w:rStyle w:val="a5"/>
          <w:rFonts w:ascii="Arial" w:hAnsi="Arial" w:cs="Arial"/>
          <w:b w:val="0"/>
          <w:color w:val="000000"/>
          <w:sz w:val="24"/>
          <w:szCs w:val="24"/>
        </w:rPr>
        <w:t>частью второй статьи 53</w:t>
      </w:r>
      <w:r w:rsidRPr="00B265C4">
        <w:rPr>
          <w:rFonts w:ascii="Arial" w:hAnsi="Arial" w:cs="Arial"/>
          <w:sz w:val="24"/>
          <w:szCs w:val="24"/>
        </w:rPr>
        <w:t xml:space="preserve"> Федерального закона от 6 октября 2003 года № 131-ФЗ «Об общих принципах организации местного самоуправления в Российской Федерации», </w:t>
      </w:r>
      <w:r w:rsidRPr="00B265C4">
        <w:rPr>
          <w:rStyle w:val="a5"/>
          <w:rFonts w:ascii="Arial" w:hAnsi="Arial" w:cs="Arial"/>
          <w:b w:val="0"/>
          <w:color w:val="000000"/>
          <w:sz w:val="24"/>
          <w:szCs w:val="24"/>
        </w:rPr>
        <w:t>частью первой статьи 22</w:t>
      </w:r>
      <w:r w:rsidRPr="00B265C4">
        <w:rPr>
          <w:rFonts w:ascii="Arial" w:hAnsi="Arial" w:cs="Arial"/>
          <w:sz w:val="24"/>
          <w:szCs w:val="24"/>
        </w:rPr>
        <w:t xml:space="preserve"> Федерального закона от 2 марта </w:t>
      </w:r>
      <w:smartTag w:uri="urn:schemas-microsoft-com:office:smarttags" w:element="metricconverter">
        <w:smartTagPr>
          <w:attr w:name="ProductID" w:val="2013 г"/>
        </w:smartTagPr>
        <w:r w:rsidRPr="00B265C4">
          <w:rPr>
            <w:rFonts w:ascii="Arial" w:hAnsi="Arial" w:cs="Arial"/>
            <w:sz w:val="24"/>
            <w:szCs w:val="24"/>
          </w:rPr>
          <w:t>2007 г</w:t>
        </w:r>
      </w:smartTag>
      <w:r w:rsidRPr="00B265C4">
        <w:rPr>
          <w:rFonts w:ascii="Arial" w:hAnsi="Arial" w:cs="Arial"/>
          <w:sz w:val="24"/>
          <w:szCs w:val="24"/>
        </w:rPr>
        <w:t xml:space="preserve">. № 25-ФЗ «О муниципальной службе в Российской Федерации», </w:t>
      </w:r>
      <w:r w:rsidRPr="00B265C4">
        <w:rPr>
          <w:rStyle w:val="a5"/>
          <w:rFonts w:ascii="Arial" w:hAnsi="Arial" w:cs="Arial"/>
          <w:b w:val="0"/>
          <w:color w:val="000000"/>
          <w:sz w:val="24"/>
          <w:szCs w:val="24"/>
        </w:rPr>
        <w:t>статьей 8.1</w:t>
      </w:r>
      <w:r w:rsidRPr="00B265C4">
        <w:rPr>
          <w:rFonts w:ascii="Arial" w:hAnsi="Arial" w:cs="Arial"/>
          <w:sz w:val="24"/>
          <w:szCs w:val="24"/>
        </w:rPr>
        <w:t xml:space="preserve"> Закона Республики Мордовия от 8 июня </w:t>
      </w:r>
      <w:smartTag w:uri="urn:schemas-microsoft-com:office:smarttags" w:element="metricconverter">
        <w:smartTagPr>
          <w:attr w:name="ProductID" w:val="2013 г"/>
        </w:smartTagPr>
        <w:r w:rsidRPr="00B265C4">
          <w:rPr>
            <w:rFonts w:ascii="Arial" w:hAnsi="Arial" w:cs="Arial"/>
            <w:sz w:val="24"/>
            <w:szCs w:val="24"/>
          </w:rPr>
          <w:t>2007 г</w:t>
        </w:r>
      </w:smartTag>
      <w:r w:rsidRPr="00B265C4">
        <w:rPr>
          <w:rFonts w:ascii="Arial" w:hAnsi="Arial" w:cs="Arial"/>
          <w:sz w:val="24"/>
          <w:szCs w:val="24"/>
        </w:rPr>
        <w:t xml:space="preserve">. № 48-З «О регулировании отношений в сфере муниципальной службы", </w:t>
      </w:r>
      <w:r w:rsidRPr="00B265C4">
        <w:rPr>
          <w:rStyle w:val="a5"/>
          <w:rFonts w:ascii="Arial" w:hAnsi="Arial" w:cs="Arial"/>
          <w:b w:val="0"/>
          <w:color w:val="000000"/>
          <w:sz w:val="24"/>
          <w:szCs w:val="24"/>
        </w:rPr>
        <w:lastRenderedPageBreak/>
        <w:t>Законом</w:t>
      </w:r>
      <w:r w:rsidRPr="00B265C4">
        <w:rPr>
          <w:rFonts w:ascii="Arial" w:hAnsi="Arial" w:cs="Arial"/>
          <w:sz w:val="24"/>
          <w:szCs w:val="24"/>
        </w:rPr>
        <w:t xml:space="preserve"> Республики Мордовия от 28 марта </w:t>
      </w:r>
      <w:smartTag w:uri="urn:schemas-microsoft-com:office:smarttags" w:element="metricconverter">
        <w:smartTagPr>
          <w:attr w:name="ProductID" w:val="2013 г"/>
        </w:smartTagPr>
        <w:r w:rsidRPr="00B265C4">
          <w:rPr>
            <w:rFonts w:ascii="Arial" w:hAnsi="Arial" w:cs="Arial"/>
            <w:sz w:val="24"/>
            <w:szCs w:val="24"/>
          </w:rPr>
          <w:t>2016 г</w:t>
        </w:r>
      </w:smartTag>
      <w:r w:rsidRPr="00B265C4">
        <w:rPr>
          <w:rFonts w:ascii="Arial" w:hAnsi="Arial" w:cs="Arial"/>
          <w:sz w:val="24"/>
          <w:szCs w:val="24"/>
        </w:rPr>
        <w:t xml:space="preserve">.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w:t>
      </w:r>
      <w:r w:rsidRPr="00B265C4">
        <w:rPr>
          <w:rStyle w:val="a5"/>
          <w:rFonts w:ascii="Arial" w:hAnsi="Arial" w:cs="Arial"/>
          <w:b w:val="0"/>
          <w:color w:val="000000"/>
          <w:sz w:val="24"/>
          <w:szCs w:val="24"/>
        </w:rPr>
        <w:t>Законом</w:t>
      </w:r>
      <w:r w:rsidRPr="00B265C4">
        <w:rPr>
          <w:rFonts w:ascii="Arial" w:hAnsi="Arial" w:cs="Arial"/>
          <w:sz w:val="24"/>
          <w:szCs w:val="24"/>
        </w:rPr>
        <w:t xml:space="preserve"> Республики Мордовия от 17 августа </w:t>
      </w:r>
      <w:smartTag w:uri="urn:schemas-microsoft-com:office:smarttags" w:element="metricconverter">
        <w:smartTagPr>
          <w:attr w:name="ProductID" w:val="2013 г"/>
        </w:smartTagPr>
        <w:r w:rsidRPr="00B265C4">
          <w:rPr>
            <w:rFonts w:ascii="Arial" w:hAnsi="Arial" w:cs="Arial"/>
            <w:sz w:val="24"/>
            <w:szCs w:val="24"/>
          </w:rPr>
          <w:t>2016 г</w:t>
        </w:r>
      </w:smartTag>
      <w:r w:rsidRPr="00B265C4">
        <w:rPr>
          <w:rFonts w:ascii="Arial" w:hAnsi="Arial" w:cs="Arial"/>
          <w:sz w:val="24"/>
          <w:szCs w:val="24"/>
        </w:rPr>
        <w:t xml:space="preserve">. № 68-З «О внесении изменений в отдельные законы Республики Мордовия», </w:t>
      </w:r>
      <w:r w:rsidRPr="00B265C4">
        <w:rPr>
          <w:rStyle w:val="a5"/>
          <w:rFonts w:ascii="Arial" w:hAnsi="Arial" w:cs="Arial"/>
          <w:b w:val="0"/>
          <w:color w:val="000000"/>
          <w:sz w:val="24"/>
          <w:szCs w:val="24"/>
        </w:rPr>
        <w:t>статьей 20</w:t>
      </w:r>
      <w:r w:rsidRPr="00B265C4">
        <w:rPr>
          <w:rFonts w:ascii="Arial" w:hAnsi="Arial" w:cs="Arial"/>
          <w:sz w:val="24"/>
          <w:szCs w:val="24"/>
        </w:rPr>
        <w:t xml:space="preserve"> Устава Горского сельского поселения Большеигнатовского муниципального района, Совет депутатов Горского сельского поселения Большеигнатовского муниципального района решил:</w:t>
      </w:r>
    </w:p>
    <w:p w:rsidR="00D60F9B" w:rsidRPr="00B265C4" w:rsidRDefault="00D60F9B" w:rsidP="00D60F9B">
      <w:pPr>
        <w:jc w:val="both"/>
        <w:rPr>
          <w:rFonts w:ascii="Arial" w:hAnsi="Arial" w:cs="Arial"/>
          <w:sz w:val="24"/>
          <w:szCs w:val="24"/>
        </w:rPr>
      </w:pPr>
      <w:bookmarkStart w:id="0" w:name="sub_3"/>
    </w:p>
    <w:p w:rsidR="00D60F9B" w:rsidRPr="00B265C4" w:rsidRDefault="00D60F9B" w:rsidP="00D60F9B">
      <w:pPr>
        <w:jc w:val="both"/>
        <w:rPr>
          <w:rFonts w:ascii="Arial" w:hAnsi="Arial" w:cs="Arial"/>
          <w:sz w:val="24"/>
          <w:szCs w:val="24"/>
        </w:rPr>
      </w:pPr>
      <w:r w:rsidRPr="00B265C4">
        <w:rPr>
          <w:rFonts w:ascii="Arial" w:hAnsi="Arial" w:cs="Arial"/>
          <w:sz w:val="24"/>
          <w:szCs w:val="24"/>
        </w:rPr>
        <w:t xml:space="preserve">1. Утвердить прилагаемое </w:t>
      </w:r>
      <w:r w:rsidRPr="00B265C4">
        <w:rPr>
          <w:rStyle w:val="a5"/>
          <w:rFonts w:ascii="Arial" w:hAnsi="Arial" w:cs="Arial"/>
          <w:b w:val="0"/>
          <w:color w:val="000000"/>
          <w:sz w:val="24"/>
          <w:szCs w:val="24"/>
        </w:rPr>
        <w:t>Положение</w:t>
      </w:r>
      <w:r w:rsidRPr="00B265C4">
        <w:rPr>
          <w:rFonts w:ascii="Arial" w:hAnsi="Arial" w:cs="Arial"/>
          <w:sz w:val="24"/>
          <w:szCs w:val="24"/>
        </w:rPr>
        <w:t xml:space="preserve"> о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w:t>
      </w:r>
    </w:p>
    <w:p w:rsidR="00D60F9B" w:rsidRPr="00B265C4" w:rsidRDefault="00D60F9B" w:rsidP="00D60F9B">
      <w:pPr>
        <w:jc w:val="both"/>
        <w:rPr>
          <w:rFonts w:ascii="Arial" w:hAnsi="Arial" w:cs="Arial"/>
          <w:sz w:val="24"/>
          <w:szCs w:val="24"/>
        </w:rPr>
      </w:pPr>
      <w:r w:rsidRPr="00B265C4">
        <w:rPr>
          <w:rFonts w:ascii="Arial" w:hAnsi="Arial" w:cs="Arial"/>
          <w:sz w:val="24"/>
          <w:szCs w:val="24"/>
        </w:rPr>
        <w:t>2. Утвердить перечень и значимость ежемесячных и ежеквартальных показателей социально-экономического развития Горского сельского поселения, используемых для расчета фонда стимулирования по результатам работы в 2018 году.</w:t>
      </w:r>
    </w:p>
    <w:p w:rsidR="00D60F9B" w:rsidRPr="00B265C4" w:rsidRDefault="00D60F9B" w:rsidP="00D60F9B">
      <w:pPr>
        <w:jc w:val="both"/>
        <w:rPr>
          <w:rFonts w:ascii="Arial" w:hAnsi="Arial" w:cs="Arial"/>
          <w:sz w:val="24"/>
          <w:szCs w:val="24"/>
        </w:rPr>
      </w:pPr>
      <w:bookmarkStart w:id="1" w:name="sub_4"/>
      <w:bookmarkEnd w:id="0"/>
      <w:r w:rsidRPr="00B265C4">
        <w:rPr>
          <w:rFonts w:ascii="Arial" w:hAnsi="Arial" w:cs="Arial"/>
          <w:sz w:val="24"/>
          <w:szCs w:val="24"/>
        </w:rPr>
        <w:t>3. Признать утратившими силу:</w:t>
      </w:r>
    </w:p>
    <w:p w:rsidR="00D60F9B" w:rsidRPr="00B265C4" w:rsidRDefault="00D60F9B" w:rsidP="00D60F9B">
      <w:pPr>
        <w:jc w:val="both"/>
        <w:rPr>
          <w:rFonts w:ascii="Arial" w:hAnsi="Arial" w:cs="Arial"/>
          <w:sz w:val="24"/>
          <w:szCs w:val="24"/>
        </w:rPr>
      </w:pPr>
      <w:bookmarkStart w:id="2" w:name="sub_41"/>
      <w:bookmarkEnd w:id="1"/>
      <w:r w:rsidRPr="00B265C4">
        <w:rPr>
          <w:rStyle w:val="a5"/>
          <w:rFonts w:ascii="Arial" w:hAnsi="Arial" w:cs="Arial"/>
          <w:b w:val="0"/>
          <w:color w:val="000000"/>
          <w:sz w:val="24"/>
          <w:szCs w:val="24"/>
        </w:rPr>
        <w:t>Решение</w:t>
      </w:r>
      <w:r w:rsidRPr="00B265C4">
        <w:rPr>
          <w:rFonts w:ascii="Arial" w:hAnsi="Arial" w:cs="Arial"/>
          <w:sz w:val="24"/>
          <w:szCs w:val="24"/>
        </w:rPr>
        <w:t xml:space="preserve"> Совета депутатов Горского сельского поселения Большеигнатовского муниципального района Республики Мордовия от 18 апреля </w:t>
      </w:r>
      <w:smartTag w:uri="urn:schemas-microsoft-com:office:smarttags" w:element="metricconverter">
        <w:smartTagPr>
          <w:attr w:name="ProductID" w:val="2013 г"/>
        </w:smartTagPr>
        <w:r w:rsidRPr="00B265C4">
          <w:rPr>
            <w:rFonts w:ascii="Arial" w:hAnsi="Arial" w:cs="Arial"/>
            <w:sz w:val="24"/>
            <w:szCs w:val="24"/>
          </w:rPr>
          <w:t>2013 г</w:t>
        </w:r>
      </w:smartTag>
      <w:r w:rsidRPr="00B265C4">
        <w:rPr>
          <w:rFonts w:ascii="Arial" w:hAnsi="Arial" w:cs="Arial"/>
          <w:sz w:val="24"/>
          <w:szCs w:val="24"/>
        </w:rPr>
        <w:t>. № 59 «Об утверждении  Положения о порядке формирования фонда стимулирования Горского сельского поселения Большеигнатовского муниципального района Республики Мордовия и условиях выплаты ежемесячных надбавок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
    <w:p w:rsidR="00D60F9B" w:rsidRPr="00B265C4" w:rsidRDefault="00D60F9B" w:rsidP="00D60F9B">
      <w:pPr>
        <w:jc w:val="both"/>
        <w:rPr>
          <w:rFonts w:ascii="Arial" w:hAnsi="Arial" w:cs="Arial"/>
          <w:sz w:val="24"/>
          <w:szCs w:val="24"/>
        </w:rPr>
      </w:pPr>
      <w:r w:rsidRPr="00B265C4">
        <w:rPr>
          <w:rStyle w:val="a5"/>
          <w:rFonts w:ascii="Arial" w:hAnsi="Arial" w:cs="Arial"/>
          <w:b w:val="0"/>
          <w:color w:val="000000"/>
          <w:sz w:val="24"/>
          <w:szCs w:val="24"/>
        </w:rPr>
        <w:t>Решение</w:t>
      </w:r>
      <w:r w:rsidRPr="00B265C4">
        <w:rPr>
          <w:rFonts w:ascii="Arial" w:hAnsi="Arial" w:cs="Arial"/>
          <w:sz w:val="24"/>
          <w:szCs w:val="24"/>
        </w:rPr>
        <w:t xml:space="preserve"> Совета депутатов Горского сельского поселения Большеигнатовского муниципального района Республики Мордовия от 21 апреля </w:t>
      </w:r>
      <w:smartTag w:uri="urn:schemas-microsoft-com:office:smarttags" w:element="metricconverter">
        <w:smartTagPr>
          <w:attr w:name="ProductID" w:val="2013 г"/>
        </w:smartTagPr>
        <w:r w:rsidRPr="00B265C4">
          <w:rPr>
            <w:rFonts w:ascii="Arial" w:hAnsi="Arial" w:cs="Arial"/>
            <w:sz w:val="24"/>
            <w:szCs w:val="24"/>
          </w:rPr>
          <w:t>2013 г</w:t>
        </w:r>
      </w:smartTag>
      <w:r w:rsidRPr="00B265C4">
        <w:rPr>
          <w:rFonts w:ascii="Arial" w:hAnsi="Arial" w:cs="Arial"/>
          <w:sz w:val="24"/>
          <w:szCs w:val="24"/>
        </w:rPr>
        <w:t>. № 72 «О внесении изменений в решение Совета депутатов Горского сельского поселения Большеигнатовского муниципального района Республики Мордовия от 18.04.2013г №59 «Об утверждении Положения о порядке формирования фонда стимулирования Горского сельского поселения Большеигнатовского муниципального района Республики Мордовия и условиях выплаты ежемесячных надбавок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
    <w:p w:rsidR="00D60F9B" w:rsidRPr="00B265C4" w:rsidRDefault="00D60F9B" w:rsidP="00D60F9B">
      <w:pPr>
        <w:jc w:val="both"/>
        <w:rPr>
          <w:rFonts w:ascii="Arial" w:hAnsi="Arial" w:cs="Arial"/>
          <w:sz w:val="24"/>
          <w:szCs w:val="24"/>
        </w:rPr>
      </w:pPr>
      <w:r w:rsidRPr="00B265C4">
        <w:rPr>
          <w:rStyle w:val="a5"/>
          <w:rFonts w:ascii="Arial" w:hAnsi="Arial" w:cs="Arial"/>
          <w:b w:val="0"/>
          <w:color w:val="000000"/>
          <w:sz w:val="24"/>
          <w:szCs w:val="24"/>
        </w:rPr>
        <w:t>Решение</w:t>
      </w:r>
      <w:r w:rsidRPr="00B265C4">
        <w:rPr>
          <w:rFonts w:ascii="Arial" w:hAnsi="Arial" w:cs="Arial"/>
          <w:sz w:val="24"/>
          <w:szCs w:val="24"/>
        </w:rPr>
        <w:t xml:space="preserve"> Совета депутатов Горского сельского поселения Большеигнатовского муниципального района Республики Мордовия от 25 июня 2014 г. № 93 «О внесении изменений в решение Совета депутатов Горского сельского поселения Большеигнатовского муниципального района Республики Мордовия от 18.04.2013г №59 «Об утверждении Положения о порядке формирования фонда стимулирования Горского сельского поселения Большеигнатовского муниципального района Республики Мордовия и условиях выплаты ежемесячных надбавок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
    <w:p w:rsidR="00D60F9B" w:rsidRPr="00B265C4" w:rsidRDefault="00D60F9B" w:rsidP="00D60F9B">
      <w:pPr>
        <w:jc w:val="both"/>
        <w:rPr>
          <w:rFonts w:ascii="Arial" w:hAnsi="Arial" w:cs="Arial"/>
          <w:sz w:val="24"/>
          <w:szCs w:val="24"/>
        </w:rPr>
      </w:pPr>
      <w:r w:rsidRPr="00B265C4">
        <w:rPr>
          <w:rStyle w:val="a5"/>
          <w:rFonts w:ascii="Arial" w:hAnsi="Arial" w:cs="Arial"/>
          <w:b w:val="0"/>
          <w:color w:val="000000"/>
          <w:sz w:val="24"/>
          <w:szCs w:val="24"/>
        </w:rPr>
        <w:t>Решение</w:t>
      </w:r>
      <w:r w:rsidRPr="00B265C4">
        <w:rPr>
          <w:rFonts w:ascii="Arial" w:hAnsi="Arial" w:cs="Arial"/>
          <w:sz w:val="24"/>
          <w:szCs w:val="24"/>
        </w:rPr>
        <w:t xml:space="preserve"> Совета депутатов Горского сельского поселения Большеигнатовского муниципального района Республики Мордовия от 27 мая 2016 г. № 143 «О внесении изменений в решение Совета депутатов Горского сельского поселения Большеигнатовского муниципального района Республики Мордовия от 18.04.2013г </w:t>
      </w:r>
      <w:r w:rsidRPr="00B265C4">
        <w:rPr>
          <w:rFonts w:ascii="Arial" w:hAnsi="Arial" w:cs="Arial"/>
          <w:sz w:val="24"/>
          <w:szCs w:val="24"/>
        </w:rPr>
        <w:lastRenderedPageBreak/>
        <w:t>№59 «Об утверждении Положения о порядке формирования фонда стимулирования Горского сельского поселения Большеигнатовского муниципального района Республики Мордовия и условиях выплаты ежемесячных надбавок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
    <w:p w:rsidR="00D60F9B" w:rsidRPr="00B265C4" w:rsidRDefault="00D60F9B" w:rsidP="00D60F9B">
      <w:pPr>
        <w:jc w:val="both"/>
        <w:rPr>
          <w:rFonts w:ascii="Arial" w:hAnsi="Arial" w:cs="Arial"/>
          <w:sz w:val="24"/>
          <w:szCs w:val="24"/>
        </w:rPr>
      </w:pPr>
      <w:r w:rsidRPr="00B265C4">
        <w:rPr>
          <w:rFonts w:ascii="Arial" w:hAnsi="Arial" w:cs="Arial"/>
          <w:sz w:val="24"/>
          <w:szCs w:val="24"/>
        </w:rPr>
        <w:t>4. Настоящее решение вступает в силу со дня его официального опубликования и распространяет свое действие на правоотношения, возникшие с 1 января 2018 года.</w:t>
      </w:r>
    </w:p>
    <w:p w:rsidR="00D60F9B" w:rsidRPr="00B265C4" w:rsidRDefault="00D60F9B" w:rsidP="00D60F9B">
      <w:pPr>
        <w:rPr>
          <w:rFonts w:ascii="Arial" w:hAnsi="Arial" w:cs="Arial"/>
          <w:sz w:val="24"/>
          <w:szCs w:val="24"/>
        </w:rPr>
      </w:pPr>
    </w:p>
    <w:p w:rsidR="00D60F9B" w:rsidRPr="00B265C4" w:rsidRDefault="00D60F9B" w:rsidP="00D60F9B">
      <w:pPr>
        <w:ind w:firstLine="142"/>
        <w:rPr>
          <w:rFonts w:ascii="Arial" w:hAnsi="Arial" w:cs="Arial"/>
          <w:bCs/>
          <w:sz w:val="24"/>
          <w:szCs w:val="24"/>
        </w:rPr>
      </w:pPr>
      <w:r w:rsidRPr="00B265C4">
        <w:rPr>
          <w:rFonts w:ascii="Arial" w:hAnsi="Arial" w:cs="Arial"/>
          <w:bCs/>
          <w:sz w:val="24"/>
          <w:szCs w:val="24"/>
        </w:rPr>
        <w:t xml:space="preserve">Глава Горского сельского поселения                                       </w:t>
      </w:r>
      <w:proofErr w:type="spellStart"/>
      <w:r w:rsidRPr="00B265C4">
        <w:rPr>
          <w:rFonts w:ascii="Arial" w:hAnsi="Arial" w:cs="Arial"/>
          <w:bCs/>
          <w:sz w:val="24"/>
          <w:szCs w:val="24"/>
        </w:rPr>
        <w:t>Т.А.Жаркова</w:t>
      </w:r>
      <w:proofErr w:type="spellEnd"/>
    </w:p>
    <w:p w:rsidR="00D60F9B" w:rsidRPr="00B265C4" w:rsidRDefault="00D60F9B" w:rsidP="00D60F9B">
      <w:pPr>
        <w:ind w:firstLine="142"/>
        <w:rPr>
          <w:rFonts w:ascii="Arial" w:hAnsi="Arial" w:cs="Arial"/>
          <w:bCs/>
          <w:sz w:val="24"/>
          <w:szCs w:val="24"/>
        </w:rPr>
      </w:pPr>
    </w:p>
    <w:p w:rsidR="00D60F9B" w:rsidRPr="00B265C4" w:rsidRDefault="00D60F9B" w:rsidP="00D60F9B">
      <w:pPr>
        <w:ind w:firstLine="142"/>
        <w:rPr>
          <w:rFonts w:ascii="Arial" w:hAnsi="Arial" w:cs="Arial"/>
          <w:bCs/>
          <w:sz w:val="24"/>
          <w:szCs w:val="24"/>
        </w:rPr>
      </w:pPr>
    </w:p>
    <w:p w:rsidR="00D60F9B" w:rsidRPr="00B265C4" w:rsidRDefault="00D60F9B" w:rsidP="00D60F9B">
      <w:pPr>
        <w:ind w:firstLine="142"/>
        <w:rPr>
          <w:rFonts w:ascii="Arial" w:hAnsi="Arial" w:cs="Arial"/>
          <w:bCs/>
          <w:sz w:val="24"/>
          <w:szCs w:val="24"/>
        </w:rPr>
      </w:pPr>
    </w:p>
    <w:p w:rsidR="00D60F9B" w:rsidRPr="00B265C4" w:rsidRDefault="00D60F9B" w:rsidP="00D60F9B">
      <w:pPr>
        <w:ind w:firstLine="142"/>
        <w:rPr>
          <w:rFonts w:ascii="Arial" w:hAnsi="Arial" w:cs="Arial"/>
          <w:bCs/>
          <w:sz w:val="24"/>
          <w:szCs w:val="24"/>
        </w:rPr>
      </w:pPr>
    </w:p>
    <w:p w:rsidR="00D60F9B" w:rsidRPr="00B265C4" w:rsidRDefault="00D60F9B" w:rsidP="00D60F9B">
      <w:pPr>
        <w:ind w:firstLine="142"/>
        <w:rPr>
          <w:rFonts w:ascii="Arial" w:hAnsi="Arial" w:cs="Arial"/>
          <w:bCs/>
          <w:sz w:val="24"/>
          <w:szCs w:val="24"/>
        </w:rPr>
      </w:pPr>
    </w:p>
    <w:p w:rsidR="00D60F9B" w:rsidRPr="00B265C4" w:rsidRDefault="00D60F9B" w:rsidP="00D60F9B">
      <w:pPr>
        <w:ind w:firstLine="142"/>
        <w:rPr>
          <w:rFonts w:ascii="Arial" w:hAnsi="Arial" w:cs="Arial"/>
          <w:bCs/>
          <w:sz w:val="24"/>
          <w:szCs w:val="24"/>
        </w:rPr>
      </w:pPr>
    </w:p>
    <w:p w:rsidR="00D60F9B" w:rsidRPr="00B265C4" w:rsidRDefault="00D60F9B" w:rsidP="00D60F9B">
      <w:pPr>
        <w:ind w:firstLine="142"/>
        <w:rPr>
          <w:rFonts w:ascii="Arial" w:hAnsi="Arial" w:cs="Arial"/>
          <w:bCs/>
          <w:sz w:val="24"/>
          <w:szCs w:val="24"/>
        </w:rPr>
      </w:pPr>
    </w:p>
    <w:p w:rsidR="00D60F9B" w:rsidRPr="00B265C4" w:rsidRDefault="00D60F9B" w:rsidP="00D60F9B">
      <w:pPr>
        <w:ind w:firstLine="142"/>
        <w:rPr>
          <w:rFonts w:ascii="Arial" w:hAnsi="Arial" w:cs="Arial"/>
          <w:bCs/>
          <w:sz w:val="24"/>
          <w:szCs w:val="24"/>
        </w:rPr>
      </w:pPr>
    </w:p>
    <w:p w:rsidR="00D60F9B" w:rsidRPr="00B265C4" w:rsidRDefault="00D60F9B" w:rsidP="00D60F9B">
      <w:pPr>
        <w:ind w:firstLine="142"/>
        <w:rPr>
          <w:rFonts w:ascii="Arial" w:hAnsi="Arial" w:cs="Arial"/>
          <w:bCs/>
          <w:sz w:val="24"/>
          <w:szCs w:val="24"/>
        </w:rPr>
      </w:pPr>
    </w:p>
    <w:p w:rsidR="00D60F9B" w:rsidRPr="00B265C4" w:rsidRDefault="00D60F9B" w:rsidP="00D60F9B">
      <w:pPr>
        <w:ind w:firstLine="698"/>
        <w:jc w:val="right"/>
        <w:rPr>
          <w:rStyle w:val="a7"/>
          <w:rFonts w:ascii="Arial" w:hAnsi="Arial" w:cs="Arial"/>
          <w:b w:val="0"/>
          <w:bCs/>
          <w:sz w:val="24"/>
          <w:szCs w:val="24"/>
        </w:rPr>
      </w:pPr>
      <w:bookmarkStart w:id="3" w:name="sub_500"/>
      <w:bookmarkEnd w:id="2"/>
      <w:r w:rsidRPr="00B265C4">
        <w:rPr>
          <w:rStyle w:val="a7"/>
          <w:rFonts w:ascii="Arial" w:hAnsi="Arial" w:cs="Arial"/>
          <w:b w:val="0"/>
          <w:bCs/>
          <w:sz w:val="24"/>
          <w:szCs w:val="24"/>
        </w:rPr>
        <w:t xml:space="preserve">Приложение </w:t>
      </w:r>
    </w:p>
    <w:p w:rsidR="00D60F9B" w:rsidRPr="00B265C4" w:rsidRDefault="00D60F9B" w:rsidP="00D60F9B">
      <w:pPr>
        <w:ind w:firstLine="698"/>
        <w:jc w:val="right"/>
        <w:rPr>
          <w:rStyle w:val="a7"/>
          <w:rFonts w:ascii="Arial" w:hAnsi="Arial" w:cs="Arial"/>
          <w:b w:val="0"/>
          <w:bCs/>
          <w:sz w:val="24"/>
          <w:szCs w:val="24"/>
        </w:rPr>
      </w:pPr>
      <w:r w:rsidRPr="00B265C4">
        <w:rPr>
          <w:rStyle w:val="a7"/>
          <w:rFonts w:ascii="Arial" w:hAnsi="Arial" w:cs="Arial"/>
          <w:b w:val="0"/>
          <w:bCs/>
          <w:sz w:val="24"/>
          <w:szCs w:val="24"/>
        </w:rPr>
        <w:t xml:space="preserve"> к решению Совета депутатов</w:t>
      </w:r>
    </w:p>
    <w:p w:rsidR="00D60F9B" w:rsidRPr="00B265C4" w:rsidRDefault="00D60F9B" w:rsidP="00D60F9B">
      <w:pPr>
        <w:ind w:firstLine="698"/>
        <w:jc w:val="right"/>
        <w:rPr>
          <w:rStyle w:val="a7"/>
          <w:rFonts w:ascii="Arial" w:hAnsi="Arial" w:cs="Arial"/>
          <w:b w:val="0"/>
          <w:bCs/>
          <w:sz w:val="24"/>
          <w:szCs w:val="24"/>
        </w:rPr>
      </w:pPr>
      <w:r w:rsidRPr="00B265C4">
        <w:rPr>
          <w:rStyle w:val="a7"/>
          <w:rFonts w:ascii="Arial" w:hAnsi="Arial" w:cs="Arial"/>
          <w:b w:val="0"/>
          <w:bCs/>
          <w:sz w:val="24"/>
          <w:szCs w:val="24"/>
        </w:rPr>
        <w:t>Горского сельского поселения</w:t>
      </w:r>
    </w:p>
    <w:p w:rsidR="00D60F9B" w:rsidRPr="00B265C4" w:rsidRDefault="00D60F9B" w:rsidP="00D60F9B">
      <w:pPr>
        <w:ind w:firstLine="698"/>
        <w:jc w:val="right"/>
        <w:rPr>
          <w:rStyle w:val="a7"/>
          <w:rFonts w:ascii="Arial" w:hAnsi="Arial" w:cs="Arial"/>
          <w:b w:val="0"/>
          <w:bCs/>
          <w:sz w:val="24"/>
          <w:szCs w:val="24"/>
        </w:rPr>
      </w:pPr>
      <w:r w:rsidRPr="00B265C4">
        <w:rPr>
          <w:rStyle w:val="a7"/>
          <w:rFonts w:ascii="Arial" w:hAnsi="Arial" w:cs="Arial"/>
          <w:b w:val="0"/>
          <w:bCs/>
          <w:sz w:val="24"/>
          <w:szCs w:val="24"/>
        </w:rPr>
        <w:t xml:space="preserve">Большеигнатовского муниципального района </w:t>
      </w:r>
    </w:p>
    <w:p w:rsidR="00D60F9B" w:rsidRPr="00B265C4" w:rsidRDefault="00D60F9B" w:rsidP="00D60F9B">
      <w:pPr>
        <w:ind w:firstLine="698"/>
        <w:jc w:val="right"/>
        <w:rPr>
          <w:rStyle w:val="a7"/>
          <w:rFonts w:ascii="Arial" w:hAnsi="Arial" w:cs="Arial"/>
          <w:b w:val="0"/>
          <w:bCs/>
          <w:sz w:val="24"/>
          <w:szCs w:val="24"/>
        </w:rPr>
      </w:pPr>
      <w:r w:rsidRPr="00B265C4">
        <w:rPr>
          <w:rStyle w:val="a7"/>
          <w:rFonts w:ascii="Arial" w:hAnsi="Arial" w:cs="Arial"/>
          <w:b w:val="0"/>
          <w:bCs/>
          <w:sz w:val="24"/>
          <w:szCs w:val="24"/>
        </w:rPr>
        <w:t>Республики Мордовия</w:t>
      </w:r>
    </w:p>
    <w:p w:rsidR="00D60F9B" w:rsidRPr="00B265C4" w:rsidRDefault="00D60F9B" w:rsidP="00D60F9B">
      <w:pPr>
        <w:ind w:firstLine="698"/>
        <w:jc w:val="right"/>
        <w:rPr>
          <w:rFonts w:ascii="Arial" w:hAnsi="Arial" w:cs="Arial"/>
          <w:sz w:val="24"/>
          <w:szCs w:val="24"/>
        </w:rPr>
      </w:pPr>
      <w:r w:rsidRPr="00B265C4">
        <w:rPr>
          <w:rStyle w:val="a7"/>
          <w:rFonts w:ascii="Arial" w:hAnsi="Arial" w:cs="Arial"/>
          <w:b w:val="0"/>
          <w:bCs/>
          <w:sz w:val="24"/>
          <w:szCs w:val="24"/>
        </w:rPr>
        <w:t>от 01.03.2018 г. №58</w:t>
      </w:r>
    </w:p>
    <w:bookmarkEnd w:id="3"/>
    <w:p w:rsidR="00D60F9B" w:rsidRPr="00B265C4" w:rsidRDefault="00D60F9B" w:rsidP="00D60F9B">
      <w:pPr>
        <w:rPr>
          <w:rFonts w:ascii="Arial" w:hAnsi="Arial" w:cs="Arial"/>
          <w:sz w:val="24"/>
          <w:szCs w:val="24"/>
        </w:rPr>
      </w:pPr>
    </w:p>
    <w:p w:rsidR="00D60F9B" w:rsidRPr="00B265C4" w:rsidRDefault="00D60F9B" w:rsidP="00D60F9B">
      <w:pPr>
        <w:jc w:val="both"/>
        <w:rPr>
          <w:rFonts w:ascii="Arial" w:hAnsi="Arial" w:cs="Arial"/>
          <w:b/>
          <w:sz w:val="24"/>
          <w:szCs w:val="24"/>
        </w:rPr>
      </w:pPr>
      <w:r w:rsidRPr="00B265C4">
        <w:rPr>
          <w:rFonts w:ascii="Arial" w:hAnsi="Arial" w:cs="Arial"/>
          <w:sz w:val="24"/>
          <w:szCs w:val="24"/>
        </w:rPr>
        <w:t xml:space="preserve">                                                                   </w:t>
      </w:r>
      <w:r w:rsidRPr="00B265C4">
        <w:rPr>
          <w:rFonts w:ascii="Arial" w:hAnsi="Arial" w:cs="Arial"/>
          <w:b/>
          <w:sz w:val="24"/>
          <w:szCs w:val="24"/>
        </w:rPr>
        <w:t>Положение</w:t>
      </w:r>
      <w:r w:rsidRPr="00B265C4">
        <w:rPr>
          <w:rFonts w:ascii="Arial" w:hAnsi="Arial" w:cs="Arial"/>
          <w:b/>
          <w:sz w:val="24"/>
          <w:szCs w:val="24"/>
        </w:rPr>
        <w:br/>
        <w:t>о порядке формирования фонда стимулирования органа местного самоуправления Горского сельского поселения Большеигнатовского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
    <w:p w:rsidR="00D60F9B" w:rsidRPr="00B265C4" w:rsidRDefault="00D60F9B" w:rsidP="00D60F9B">
      <w:pPr>
        <w:rPr>
          <w:rFonts w:ascii="Arial" w:hAnsi="Arial" w:cs="Arial"/>
          <w:sz w:val="24"/>
          <w:szCs w:val="24"/>
        </w:rPr>
      </w:pPr>
    </w:p>
    <w:p w:rsidR="00D60F9B" w:rsidRPr="00B265C4" w:rsidRDefault="00D60F9B" w:rsidP="00D60F9B">
      <w:pPr>
        <w:jc w:val="both"/>
        <w:rPr>
          <w:rFonts w:ascii="Arial" w:hAnsi="Arial" w:cs="Arial"/>
          <w:sz w:val="24"/>
          <w:szCs w:val="24"/>
        </w:rPr>
      </w:pPr>
      <w:r w:rsidRPr="00B265C4">
        <w:rPr>
          <w:rFonts w:ascii="Arial" w:hAnsi="Arial" w:cs="Arial"/>
          <w:sz w:val="24"/>
          <w:szCs w:val="24"/>
        </w:rPr>
        <w:t>Настоящее Положение определяет порядок формирования фонда стимулирования органа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Горского сельского поселения Большеигнатовского муниципального района Республики Мордовия.</w:t>
      </w:r>
    </w:p>
    <w:p w:rsidR="00D60F9B" w:rsidRPr="00B265C4" w:rsidRDefault="00D60F9B" w:rsidP="00D60F9B">
      <w:pPr>
        <w:pStyle w:val="1"/>
        <w:jc w:val="both"/>
        <w:rPr>
          <w:rFonts w:cs="Arial"/>
          <w:sz w:val="24"/>
          <w:szCs w:val="24"/>
        </w:rPr>
      </w:pPr>
      <w:bookmarkStart w:id="4" w:name="sub_510"/>
      <w:r w:rsidRPr="00B265C4">
        <w:rPr>
          <w:rFonts w:cs="Arial"/>
          <w:sz w:val="24"/>
          <w:szCs w:val="24"/>
        </w:rPr>
        <w:t>I. Порядок формирования фонда стимулирования органа местного самоуправления</w:t>
      </w:r>
    </w:p>
    <w:p w:rsidR="00D60F9B" w:rsidRPr="00B265C4" w:rsidRDefault="00D60F9B" w:rsidP="00D60F9B">
      <w:pPr>
        <w:jc w:val="both"/>
        <w:rPr>
          <w:rFonts w:ascii="Arial" w:hAnsi="Arial" w:cs="Arial"/>
          <w:sz w:val="24"/>
          <w:szCs w:val="24"/>
        </w:rPr>
      </w:pPr>
      <w:bookmarkStart w:id="5" w:name="sub_501"/>
      <w:bookmarkEnd w:id="4"/>
      <w:r w:rsidRPr="00B265C4">
        <w:rPr>
          <w:rFonts w:ascii="Arial" w:hAnsi="Arial" w:cs="Arial"/>
          <w:sz w:val="24"/>
          <w:szCs w:val="24"/>
        </w:rPr>
        <w:t>1. Сумма средств,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органа местного самоуправления Горского сельского поселения Большеигнатовского муниципального района.</w:t>
      </w:r>
    </w:p>
    <w:p w:rsidR="00D60F9B" w:rsidRPr="00B265C4" w:rsidRDefault="00D60F9B" w:rsidP="00D60F9B">
      <w:pPr>
        <w:jc w:val="both"/>
        <w:rPr>
          <w:rFonts w:ascii="Arial" w:hAnsi="Arial" w:cs="Arial"/>
          <w:sz w:val="24"/>
          <w:szCs w:val="24"/>
        </w:rPr>
      </w:pPr>
      <w:bookmarkStart w:id="6" w:name="sub_502"/>
      <w:bookmarkEnd w:id="5"/>
      <w:r w:rsidRPr="00B265C4">
        <w:rPr>
          <w:rFonts w:ascii="Arial" w:hAnsi="Arial" w:cs="Arial"/>
          <w:sz w:val="24"/>
          <w:szCs w:val="24"/>
        </w:rPr>
        <w:lastRenderedPageBreak/>
        <w:t>2. Расчет общей суммы средств для формирования месячного фонда стимулирования органа местного самоуправления производится в зависимости от выполнения основных показателей социально-экономического развития Горского сельского поселения Большеигнатовского муниципального района за месяц в следующем порядке:</w:t>
      </w:r>
    </w:p>
    <w:p w:rsidR="00D60F9B" w:rsidRPr="00B265C4" w:rsidRDefault="00D60F9B" w:rsidP="00D60F9B">
      <w:pPr>
        <w:jc w:val="both"/>
        <w:rPr>
          <w:rFonts w:ascii="Arial" w:hAnsi="Arial" w:cs="Arial"/>
          <w:sz w:val="24"/>
          <w:szCs w:val="24"/>
        </w:rPr>
      </w:pPr>
      <w:bookmarkStart w:id="7" w:name="sub_521"/>
      <w:bookmarkEnd w:id="6"/>
      <w:r w:rsidRPr="00B265C4">
        <w:rPr>
          <w:rFonts w:ascii="Arial" w:hAnsi="Arial" w:cs="Arial"/>
          <w:sz w:val="24"/>
          <w:szCs w:val="24"/>
        </w:rPr>
        <w:t>2.1. При выполнении прогноза собственных доходов бюджета (без учета финансовой помощи) Горского сельского поселения Большеигнатовского муниципального района до 90 процентов включительно начисления в фонд стимулирования производятся в размере 50% планового месячного фонда стимулирования.</w:t>
      </w:r>
    </w:p>
    <w:p w:rsidR="00D60F9B" w:rsidRPr="00B265C4" w:rsidRDefault="00D60F9B" w:rsidP="00D60F9B">
      <w:pPr>
        <w:jc w:val="both"/>
        <w:rPr>
          <w:rFonts w:ascii="Arial" w:hAnsi="Arial" w:cs="Arial"/>
          <w:sz w:val="24"/>
          <w:szCs w:val="24"/>
        </w:rPr>
      </w:pPr>
      <w:bookmarkStart w:id="8" w:name="sub_522"/>
      <w:bookmarkEnd w:id="7"/>
      <w:r w:rsidRPr="00B265C4">
        <w:rPr>
          <w:rFonts w:ascii="Arial" w:hAnsi="Arial" w:cs="Arial"/>
          <w:sz w:val="24"/>
          <w:szCs w:val="24"/>
        </w:rPr>
        <w:t>2.2. При выполнении прогноза собственных доходов бюджета (без учета финансовой помощи) Горского сельского поселения  Большеигнатовского муниципального района:</w:t>
      </w:r>
    </w:p>
    <w:bookmarkEnd w:id="8"/>
    <w:p w:rsidR="00D60F9B" w:rsidRPr="00B265C4" w:rsidRDefault="00D60F9B" w:rsidP="00D60F9B">
      <w:pPr>
        <w:jc w:val="both"/>
        <w:rPr>
          <w:rFonts w:ascii="Arial" w:hAnsi="Arial" w:cs="Arial"/>
          <w:sz w:val="24"/>
          <w:szCs w:val="24"/>
        </w:rPr>
      </w:pPr>
      <w:r w:rsidRPr="00B265C4">
        <w:rPr>
          <w:rFonts w:ascii="Arial" w:hAnsi="Arial" w:cs="Arial"/>
          <w:sz w:val="24"/>
          <w:szCs w:val="24"/>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 степени их выполнения, по следующей формуле:</w:t>
      </w:r>
    </w:p>
    <w:p w:rsidR="00D60F9B" w:rsidRPr="00B265C4" w:rsidRDefault="00D60F9B" w:rsidP="00D60F9B">
      <w:pPr>
        <w:jc w:val="both"/>
        <w:rPr>
          <w:rFonts w:ascii="Arial" w:hAnsi="Arial" w:cs="Arial"/>
          <w:sz w:val="24"/>
          <w:szCs w:val="24"/>
        </w:rPr>
      </w:pPr>
    </w:p>
    <w:p w:rsidR="00D60F9B" w:rsidRPr="00B265C4" w:rsidRDefault="00D60F9B" w:rsidP="00D60F9B">
      <w:pPr>
        <w:ind w:firstLine="698"/>
        <w:jc w:val="both"/>
        <w:rPr>
          <w:rFonts w:ascii="Arial" w:hAnsi="Arial" w:cs="Arial"/>
          <w:sz w:val="24"/>
          <w:szCs w:val="24"/>
        </w:rPr>
      </w:pPr>
      <w:r w:rsidRPr="00B265C4">
        <w:rPr>
          <w:rFonts w:ascii="Arial" w:hAnsi="Arial" w:cs="Arial"/>
          <w:noProof/>
          <w:sz w:val="24"/>
          <w:szCs w:val="24"/>
        </w:rPr>
        <w:drawing>
          <wp:inline distT="0" distB="0" distL="0" distR="0">
            <wp:extent cx="4582795" cy="3511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4582795" cy="351155"/>
                    </a:xfrm>
                    <a:prstGeom prst="rect">
                      <a:avLst/>
                    </a:prstGeom>
                    <a:noFill/>
                    <a:ln w="9525">
                      <a:noFill/>
                      <a:miter lim="800000"/>
                      <a:headEnd/>
                      <a:tailEnd/>
                    </a:ln>
                  </pic:spPr>
                </pic:pic>
              </a:graphicData>
            </a:graphic>
          </wp:inline>
        </w:drawing>
      </w:r>
      <w:r w:rsidRPr="00B265C4">
        <w:rPr>
          <w:rFonts w:ascii="Arial" w:hAnsi="Arial" w:cs="Arial"/>
          <w:sz w:val="24"/>
          <w:szCs w:val="24"/>
        </w:rPr>
        <w:t>,</w:t>
      </w:r>
    </w:p>
    <w:p w:rsidR="00D60F9B" w:rsidRPr="00B265C4" w:rsidRDefault="00D60F9B" w:rsidP="00D60F9B">
      <w:pPr>
        <w:jc w:val="both"/>
        <w:rPr>
          <w:rFonts w:ascii="Arial" w:hAnsi="Arial" w:cs="Arial"/>
          <w:sz w:val="24"/>
          <w:szCs w:val="24"/>
        </w:rPr>
      </w:pPr>
      <w:r w:rsidRPr="00B265C4">
        <w:rPr>
          <w:rFonts w:ascii="Arial" w:hAnsi="Arial" w:cs="Arial"/>
          <w:sz w:val="24"/>
          <w:szCs w:val="24"/>
        </w:rPr>
        <w:t xml:space="preserve">где </w:t>
      </w:r>
      <w:r w:rsidRPr="00B265C4">
        <w:rPr>
          <w:rFonts w:ascii="Arial" w:hAnsi="Arial" w:cs="Arial"/>
          <w:noProof/>
          <w:sz w:val="24"/>
          <w:szCs w:val="24"/>
        </w:rPr>
        <w:drawing>
          <wp:inline distT="0" distB="0" distL="0" distR="0">
            <wp:extent cx="446405" cy="29781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446405"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фактический месячный фонд стимулирования;</w:t>
      </w:r>
    </w:p>
    <w:p w:rsidR="00D60F9B" w:rsidRPr="00B265C4" w:rsidRDefault="00D60F9B" w:rsidP="00D60F9B">
      <w:pPr>
        <w:jc w:val="both"/>
        <w:rPr>
          <w:rFonts w:ascii="Arial" w:hAnsi="Arial" w:cs="Arial"/>
          <w:sz w:val="24"/>
          <w:szCs w:val="24"/>
        </w:rPr>
      </w:pPr>
      <w:r w:rsidRPr="00B265C4">
        <w:rPr>
          <w:rFonts w:ascii="Arial" w:hAnsi="Arial" w:cs="Arial"/>
          <w:noProof/>
          <w:sz w:val="24"/>
          <w:szCs w:val="24"/>
        </w:rPr>
        <w:drawing>
          <wp:inline distT="0" distB="0" distL="0" distR="0">
            <wp:extent cx="595630" cy="29781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595630"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плановый месячный фонд стимулирования;</w:t>
      </w:r>
    </w:p>
    <w:p w:rsidR="00D60F9B" w:rsidRPr="00B265C4" w:rsidRDefault="00D60F9B" w:rsidP="00D60F9B">
      <w:pPr>
        <w:jc w:val="both"/>
        <w:rPr>
          <w:rFonts w:ascii="Arial" w:hAnsi="Arial" w:cs="Arial"/>
          <w:sz w:val="24"/>
          <w:szCs w:val="24"/>
        </w:rPr>
      </w:pPr>
      <w:r w:rsidRPr="00B265C4">
        <w:rPr>
          <w:rFonts w:ascii="Arial" w:hAnsi="Arial" w:cs="Arial"/>
          <w:noProof/>
          <w:sz w:val="24"/>
          <w:szCs w:val="24"/>
        </w:rPr>
        <w:drawing>
          <wp:inline distT="0" distB="0" distL="0" distR="0">
            <wp:extent cx="276225" cy="29781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276225"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процент выполнения собственных доходов к бюджета  сельского поселения(без учета финансовой помощи) от 90 до 100 процентов;</w:t>
      </w:r>
    </w:p>
    <w:p w:rsidR="00D60F9B" w:rsidRPr="00B265C4" w:rsidRDefault="00D60F9B" w:rsidP="00D60F9B">
      <w:pPr>
        <w:jc w:val="both"/>
        <w:rPr>
          <w:rFonts w:ascii="Arial" w:hAnsi="Arial" w:cs="Arial"/>
          <w:sz w:val="24"/>
          <w:szCs w:val="24"/>
        </w:rPr>
      </w:pPr>
      <w:r w:rsidRPr="00B265C4">
        <w:rPr>
          <w:rFonts w:ascii="Arial" w:hAnsi="Arial" w:cs="Arial"/>
          <w:noProof/>
          <w:sz w:val="24"/>
          <w:szCs w:val="24"/>
        </w:rPr>
        <w:drawing>
          <wp:inline distT="0" distB="0" distL="0" distR="0">
            <wp:extent cx="520700" cy="29781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20700"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общий индекс выполнения корректирующих месячных показателей, определяемый по формуле:</w:t>
      </w:r>
    </w:p>
    <w:p w:rsidR="00D60F9B" w:rsidRPr="00B265C4" w:rsidRDefault="00D60F9B" w:rsidP="00D60F9B">
      <w:pPr>
        <w:jc w:val="both"/>
        <w:rPr>
          <w:rFonts w:ascii="Arial" w:hAnsi="Arial" w:cs="Arial"/>
          <w:sz w:val="24"/>
          <w:szCs w:val="24"/>
        </w:rPr>
      </w:pPr>
    </w:p>
    <w:p w:rsidR="00D60F9B" w:rsidRPr="00B265C4" w:rsidRDefault="00D60F9B" w:rsidP="00D60F9B">
      <w:pPr>
        <w:ind w:firstLine="698"/>
        <w:jc w:val="both"/>
        <w:rPr>
          <w:rFonts w:ascii="Arial" w:hAnsi="Arial" w:cs="Arial"/>
          <w:sz w:val="24"/>
          <w:szCs w:val="24"/>
        </w:rPr>
      </w:pPr>
      <w:r w:rsidRPr="00B265C4">
        <w:rPr>
          <w:rFonts w:ascii="Arial" w:hAnsi="Arial" w:cs="Arial"/>
          <w:noProof/>
          <w:sz w:val="24"/>
          <w:szCs w:val="24"/>
        </w:rPr>
        <w:drawing>
          <wp:inline distT="0" distB="0" distL="0" distR="0">
            <wp:extent cx="4838065" cy="32956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4838065" cy="329565"/>
                    </a:xfrm>
                    <a:prstGeom prst="rect">
                      <a:avLst/>
                    </a:prstGeom>
                    <a:noFill/>
                    <a:ln w="9525">
                      <a:noFill/>
                      <a:miter lim="800000"/>
                      <a:headEnd/>
                      <a:tailEnd/>
                    </a:ln>
                  </pic:spPr>
                </pic:pic>
              </a:graphicData>
            </a:graphic>
          </wp:inline>
        </w:drawing>
      </w:r>
      <w:r w:rsidRPr="00B265C4">
        <w:rPr>
          <w:rFonts w:ascii="Arial" w:hAnsi="Arial" w:cs="Arial"/>
          <w:sz w:val="24"/>
          <w:szCs w:val="24"/>
        </w:rPr>
        <w:t>,</w:t>
      </w:r>
    </w:p>
    <w:p w:rsidR="00D60F9B" w:rsidRPr="00B265C4" w:rsidRDefault="00D60F9B" w:rsidP="00D60F9B">
      <w:pPr>
        <w:jc w:val="both"/>
        <w:rPr>
          <w:rFonts w:ascii="Arial" w:hAnsi="Arial" w:cs="Arial"/>
          <w:sz w:val="24"/>
          <w:szCs w:val="24"/>
        </w:rPr>
      </w:pPr>
      <w:r w:rsidRPr="00B265C4">
        <w:rPr>
          <w:rFonts w:ascii="Arial" w:hAnsi="Arial" w:cs="Arial"/>
          <w:sz w:val="24"/>
          <w:szCs w:val="24"/>
        </w:rPr>
        <w:t xml:space="preserve">где </w:t>
      </w:r>
      <w:r w:rsidRPr="00B265C4">
        <w:rPr>
          <w:rFonts w:ascii="Arial" w:hAnsi="Arial" w:cs="Arial"/>
          <w:noProof/>
          <w:sz w:val="24"/>
          <w:szCs w:val="24"/>
        </w:rPr>
        <w:drawing>
          <wp:inline distT="0" distB="0" distL="0" distR="0">
            <wp:extent cx="244475" cy="29781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244475"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доля i-го корректирующего показателя в структуре фонда стимулирования (значимость) в процентах;</w:t>
      </w:r>
    </w:p>
    <w:p w:rsidR="00D60F9B" w:rsidRPr="00B265C4" w:rsidRDefault="00D60F9B" w:rsidP="00D60F9B">
      <w:pPr>
        <w:jc w:val="both"/>
        <w:rPr>
          <w:rFonts w:ascii="Arial" w:hAnsi="Arial" w:cs="Arial"/>
          <w:sz w:val="24"/>
          <w:szCs w:val="24"/>
        </w:rPr>
      </w:pPr>
      <w:r w:rsidRPr="00B265C4">
        <w:rPr>
          <w:rFonts w:ascii="Arial" w:hAnsi="Arial" w:cs="Arial"/>
          <w:noProof/>
          <w:sz w:val="24"/>
          <w:szCs w:val="24"/>
        </w:rPr>
        <w:drawing>
          <wp:inline distT="0" distB="0" distL="0" distR="0">
            <wp:extent cx="244475" cy="29781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244475"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коэффициент напряженности прогноза ежемесячного показателя, устанавливаемый в виде соотношения между значением показателя, утвержденным соответствующим органом местного самоуправления, и его значением, установленным Правительством Республики Мордовия;</w:t>
      </w:r>
    </w:p>
    <w:p w:rsidR="00D60F9B" w:rsidRPr="00B265C4" w:rsidRDefault="00D60F9B" w:rsidP="00D60F9B">
      <w:pPr>
        <w:jc w:val="both"/>
        <w:rPr>
          <w:rFonts w:ascii="Arial" w:hAnsi="Arial" w:cs="Arial"/>
          <w:sz w:val="24"/>
          <w:szCs w:val="24"/>
        </w:rPr>
      </w:pPr>
      <w:r w:rsidRPr="00B265C4">
        <w:rPr>
          <w:rFonts w:ascii="Arial" w:hAnsi="Arial" w:cs="Arial"/>
          <w:noProof/>
          <w:sz w:val="24"/>
          <w:szCs w:val="24"/>
        </w:rPr>
        <w:drawing>
          <wp:inline distT="0" distB="0" distL="0" distR="0">
            <wp:extent cx="223520" cy="29781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223520"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процент выполнения i-го корректирующего показателя</w:t>
      </w:r>
      <w:hyperlink w:anchor="sub_901" w:history="1">
        <w:r w:rsidRPr="00B265C4">
          <w:rPr>
            <w:rStyle w:val="a5"/>
            <w:rFonts w:ascii="Arial" w:hAnsi="Arial" w:cs="Arial"/>
            <w:sz w:val="24"/>
            <w:szCs w:val="24"/>
          </w:rPr>
          <w:t>*)</w:t>
        </w:r>
      </w:hyperlink>
      <w:r w:rsidRPr="00B265C4">
        <w:rPr>
          <w:rFonts w:ascii="Arial" w:hAnsi="Arial" w:cs="Arial"/>
          <w:sz w:val="24"/>
          <w:szCs w:val="24"/>
        </w:rPr>
        <w:t>;</w:t>
      </w:r>
    </w:p>
    <w:p w:rsidR="00D60F9B" w:rsidRPr="00B265C4" w:rsidRDefault="00D60F9B" w:rsidP="00D60F9B">
      <w:pPr>
        <w:jc w:val="both"/>
        <w:rPr>
          <w:rFonts w:ascii="Arial" w:hAnsi="Arial" w:cs="Arial"/>
          <w:sz w:val="24"/>
          <w:szCs w:val="24"/>
        </w:rPr>
      </w:pPr>
      <w:proofErr w:type="spellStart"/>
      <w:r w:rsidRPr="00B265C4">
        <w:rPr>
          <w:rFonts w:ascii="Arial" w:hAnsi="Arial" w:cs="Arial"/>
          <w:sz w:val="24"/>
          <w:szCs w:val="24"/>
        </w:rPr>
        <w:t>i</w:t>
      </w:r>
      <w:proofErr w:type="spellEnd"/>
      <w:r w:rsidRPr="00B265C4">
        <w:rPr>
          <w:rFonts w:ascii="Arial" w:hAnsi="Arial" w:cs="Arial"/>
          <w:sz w:val="24"/>
          <w:szCs w:val="24"/>
        </w:rPr>
        <w:t xml:space="preserve"> - порядковый номер показателя.</w:t>
      </w:r>
    </w:p>
    <w:p w:rsidR="00D60F9B" w:rsidRPr="00B265C4" w:rsidRDefault="00D60F9B" w:rsidP="00D60F9B">
      <w:pPr>
        <w:jc w:val="both"/>
        <w:rPr>
          <w:rFonts w:ascii="Arial" w:hAnsi="Arial" w:cs="Arial"/>
          <w:sz w:val="24"/>
          <w:szCs w:val="24"/>
        </w:rPr>
      </w:pPr>
      <w:bookmarkStart w:id="9" w:name="sub_523"/>
      <w:r w:rsidRPr="00B265C4">
        <w:rPr>
          <w:rFonts w:ascii="Arial" w:hAnsi="Arial" w:cs="Arial"/>
          <w:sz w:val="24"/>
          <w:szCs w:val="24"/>
        </w:rPr>
        <w:t xml:space="preserve">2.3. При перевыполнении прогноза собственных доходов бюджета (без учета финансовой помощи) и прогноза собственных доходов бюджета (без учета финансовой помощи) сельского полселения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w:t>
      </w:r>
      <w:r w:rsidRPr="00B265C4">
        <w:rPr>
          <w:rFonts w:ascii="Arial" w:hAnsi="Arial" w:cs="Arial"/>
          <w:sz w:val="24"/>
          <w:szCs w:val="24"/>
        </w:rPr>
        <w:lastRenderedPageBreak/>
        <w:t>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bookmarkEnd w:id="9"/>
    <w:p w:rsidR="00D60F9B" w:rsidRPr="00B265C4" w:rsidRDefault="00D60F9B" w:rsidP="00D60F9B">
      <w:pPr>
        <w:jc w:val="both"/>
        <w:rPr>
          <w:rFonts w:ascii="Arial" w:hAnsi="Arial" w:cs="Arial"/>
          <w:sz w:val="24"/>
          <w:szCs w:val="24"/>
        </w:rPr>
      </w:pPr>
    </w:p>
    <w:p w:rsidR="00D60F9B" w:rsidRPr="00B265C4" w:rsidRDefault="00D60F9B" w:rsidP="00D60F9B">
      <w:pPr>
        <w:ind w:firstLine="698"/>
        <w:jc w:val="both"/>
        <w:rPr>
          <w:rFonts w:ascii="Arial" w:hAnsi="Arial" w:cs="Arial"/>
          <w:sz w:val="24"/>
          <w:szCs w:val="24"/>
        </w:rPr>
      </w:pPr>
      <w:r w:rsidRPr="00B265C4">
        <w:rPr>
          <w:rFonts w:ascii="Arial" w:hAnsi="Arial" w:cs="Arial"/>
          <w:noProof/>
          <w:sz w:val="24"/>
          <w:szCs w:val="24"/>
        </w:rPr>
        <w:drawing>
          <wp:inline distT="0" distB="0" distL="0" distR="0">
            <wp:extent cx="3009265" cy="29781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3009265" cy="297815"/>
                    </a:xfrm>
                    <a:prstGeom prst="rect">
                      <a:avLst/>
                    </a:prstGeom>
                    <a:noFill/>
                    <a:ln w="9525">
                      <a:noFill/>
                      <a:miter lim="800000"/>
                      <a:headEnd/>
                      <a:tailEnd/>
                    </a:ln>
                  </pic:spPr>
                </pic:pic>
              </a:graphicData>
            </a:graphic>
          </wp:inline>
        </w:drawing>
      </w:r>
      <w:r w:rsidRPr="00B265C4">
        <w:rPr>
          <w:rFonts w:ascii="Arial" w:hAnsi="Arial" w:cs="Arial"/>
          <w:sz w:val="24"/>
          <w:szCs w:val="24"/>
        </w:rPr>
        <w:t>,</w:t>
      </w:r>
    </w:p>
    <w:p w:rsidR="00D60F9B" w:rsidRPr="00B265C4" w:rsidRDefault="00D60F9B" w:rsidP="00D60F9B">
      <w:pPr>
        <w:jc w:val="both"/>
        <w:rPr>
          <w:rFonts w:ascii="Arial" w:hAnsi="Arial" w:cs="Arial"/>
          <w:sz w:val="24"/>
          <w:szCs w:val="24"/>
        </w:rPr>
      </w:pPr>
      <w:r w:rsidRPr="00B265C4">
        <w:rPr>
          <w:rFonts w:ascii="Arial" w:hAnsi="Arial" w:cs="Arial"/>
          <w:sz w:val="24"/>
          <w:szCs w:val="24"/>
        </w:rPr>
        <w:t>при этом общий коэффициент выполнения показателей в части превышения значения 100 процентов увеличивается:</w:t>
      </w:r>
    </w:p>
    <w:p w:rsidR="00D60F9B" w:rsidRPr="00B265C4" w:rsidRDefault="00D60F9B" w:rsidP="00D60F9B">
      <w:pPr>
        <w:jc w:val="both"/>
        <w:rPr>
          <w:rFonts w:ascii="Arial" w:hAnsi="Arial" w:cs="Arial"/>
          <w:sz w:val="24"/>
          <w:szCs w:val="24"/>
        </w:rPr>
      </w:pPr>
      <w:r w:rsidRPr="00B265C4">
        <w:rPr>
          <w:rFonts w:ascii="Arial" w:hAnsi="Arial" w:cs="Arial"/>
          <w:sz w:val="24"/>
          <w:szCs w:val="24"/>
        </w:rPr>
        <w:t>на 1 процента за каждый процент превышения значения 100 процентов до 110 процентов включительно;</w:t>
      </w:r>
    </w:p>
    <w:p w:rsidR="00D60F9B" w:rsidRPr="00B265C4" w:rsidRDefault="00D60F9B" w:rsidP="00D60F9B">
      <w:pPr>
        <w:jc w:val="both"/>
        <w:rPr>
          <w:rFonts w:ascii="Arial" w:hAnsi="Arial" w:cs="Arial"/>
          <w:sz w:val="24"/>
          <w:szCs w:val="24"/>
        </w:rPr>
      </w:pPr>
      <w:r w:rsidRPr="00B265C4">
        <w:rPr>
          <w:rFonts w:ascii="Arial" w:hAnsi="Arial" w:cs="Arial"/>
          <w:sz w:val="24"/>
          <w:szCs w:val="24"/>
        </w:rPr>
        <w:t>на 0,5 процента за каждый процент превышения значения 110 процентов.</w:t>
      </w:r>
    </w:p>
    <w:p w:rsidR="00D60F9B" w:rsidRPr="00B265C4" w:rsidRDefault="00D60F9B" w:rsidP="00D60F9B">
      <w:pPr>
        <w:jc w:val="both"/>
        <w:rPr>
          <w:rFonts w:ascii="Arial" w:hAnsi="Arial" w:cs="Arial"/>
          <w:sz w:val="24"/>
          <w:szCs w:val="24"/>
        </w:rPr>
      </w:pPr>
      <w:bookmarkStart w:id="10" w:name="sub_524"/>
      <w:r w:rsidRPr="00B265C4">
        <w:rPr>
          <w:rFonts w:ascii="Arial" w:hAnsi="Arial" w:cs="Arial"/>
          <w:sz w:val="24"/>
          <w:szCs w:val="24"/>
        </w:rPr>
        <w:t>2.4. Общий размер дополнительных начислений (с учетом начислений на выплаты по оплате труда) в фонд стимулирования должностных лиц и муниципальных служащих по итогам работы за месяц не может превышать 25 процентов дополнительно полученных за отчетный месяц собственных доходов бюджета (без учета финансовой помощи).</w:t>
      </w:r>
    </w:p>
    <w:p w:rsidR="00D60F9B" w:rsidRPr="00B265C4" w:rsidRDefault="00D60F9B" w:rsidP="00D60F9B">
      <w:pPr>
        <w:jc w:val="both"/>
        <w:rPr>
          <w:rFonts w:ascii="Arial" w:hAnsi="Arial" w:cs="Arial"/>
          <w:sz w:val="24"/>
          <w:szCs w:val="24"/>
        </w:rPr>
      </w:pPr>
      <w:bookmarkStart w:id="11" w:name="sub_1023"/>
      <w:bookmarkEnd w:id="10"/>
      <w:r w:rsidRPr="00B265C4">
        <w:rPr>
          <w:rFonts w:ascii="Arial" w:hAnsi="Arial" w:cs="Arial"/>
          <w:sz w:val="24"/>
          <w:szCs w:val="24"/>
        </w:rPr>
        <w:t>2.5 Фонд стимулирования органа местного самоуправления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D60F9B" w:rsidRPr="00B265C4" w:rsidRDefault="00D60F9B" w:rsidP="00D60F9B">
      <w:pPr>
        <w:jc w:val="both"/>
        <w:rPr>
          <w:rFonts w:ascii="Arial" w:hAnsi="Arial" w:cs="Arial"/>
          <w:sz w:val="24"/>
          <w:szCs w:val="24"/>
        </w:rPr>
      </w:pPr>
      <w:bookmarkStart w:id="12" w:name="sub_525"/>
      <w:bookmarkEnd w:id="11"/>
      <w:r w:rsidRPr="00B265C4">
        <w:rPr>
          <w:rFonts w:ascii="Arial" w:hAnsi="Arial" w:cs="Arial"/>
          <w:sz w:val="24"/>
          <w:szCs w:val="24"/>
        </w:rPr>
        <w:t>2.6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D60F9B" w:rsidRPr="00B265C4" w:rsidRDefault="00D60F9B" w:rsidP="00D60F9B">
      <w:pPr>
        <w:jc w:val="both"/>
        <w:rPr>
          <w:rFonts w:ascii="Arial" w:hAnsi="Arial" w:cs="Arial"/>
          <w:sz w:val="24"/>
          <w:szCs w:val="24"/>
        </w:rPr>
      </w:pPr>
      <w:bookmarkStart w:id="13" w:name="sub_503"/>
      <w:bookmarkEnd w:id="12"/>
      <w:r w:rsidRPr="00B265C4">
        <w:rPr>
          <w:rFonts w:ascii="Arial" w:hAnsi="Arial" w:cs="Arial"/>
          <w:sz w:val="24"/>
          <w:szCs w:val="24"/>
        </w:rPr>
        <w:t>3. По результатам работы за квартал из фонда стимулирования выплачивается ежеквартальная премия.</w:t>
      </w:r>
    </w:p>
    <w:bookmarkEnd w:id="13"/>
    <w:p w:rsidR="00D60F9B" w:rsidRPr="00B265C4" w:rsidRDefault="00D60F9B" w:rsidP="00D60F9B">
      <w:pPr>
        <w:jc w:val="both"/>
        <w:rPr>
          <w:rFonts w:ascii="Arial" w:hAnsi="Arial" w:cs="Arial"/>
          <w:sz w:val="24"/>
          <w:szCs w:val="24"/>
        </w:rPr>
      </w:pPr>
      <w:r w:rsidRPr="00B265C4">
        <w:rPr>
          <w:rFonts w:ascii="Arial" w:hAnsi="Arial" w:cs="Arial"/>
          <w:sz w:val="24"/>
          <w:szCs w:val="24"/>
        </w:rPr>
        <w:t>При отсутствии задолженности по оплате труда работников бюджетной сферы, финансируемых из бюджета  Горского сельского поселения Большеигнатовского муниципального района, фактический размер ежеквартальной премии определяется в следующем порядке:</w:t>
      </w:r>
    </w:p>
    <w:p w:rsidR="00D60F9B" w:rsidRPr="00B265C4" w:rsidRDefault="00D60F9B" w:rsidP="00D60F9B">
      <w:pPr>
        <w:jc w:val="both"/>
        <w:rPr>
          <w:rFonts w:ascii="Arial" w:hAnsi="Arial" w:cs="Arial"/>
          <w:sz w:val="24"/>
          <w:szCs w:val="24"/>
        </w:rPr>
      </w:pPr>
      <w:bookmarkStart w:id="14" w:name="sub_531"/>
      <w:r w:rsidRPr="00B265C4">
        <w:rPr>
          <w:rFonts w:ascii="Arial" w:hAnsi="Arial" w:cs="Arial"/>
          <w:sz w:val="24"/>
          <w:szCs w:val="24"/>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bookmarkEnd w:id="14"/>
    <w:p w:rsidR="00D60F9B" w:rsidRPr="00B265C4" w:rsidRDefault="00D60F9B" w:rsidP="00D60F9B">
      <w:pPr>
        <w:jc w:val="both"/>
        <w:rPr>
          <w:rFonts w:ascii="Arial" w:hAnsi="Arial" w:cs="Arial"/>
          <w:sz w:val="24"/>
          <w:szCs w:val="24"/>
        </w:rPr>
      </w:pPr>
    </w:p>
    <w:p w:rsidR="00D60F9B" w:rsidRPr="00B265C4" w:rsidRDefault="00D60F9B" w:rsidP="00D60F9B">
      <w:pPr>
        <w:ind w:firstLine="698"/>
        <w:jc w:val="both"/>
        <w:rPr>
          <w:rFonts w:ascii="Arial" w:hAnsi="Arial" w:cs="Arial"/>
          <w:sz w:val="24"/>
          <w:szCs w:val="24"/>
        </w:rPr>
      </w:pPr>
      <w:r w:rsidRPr="00B265C4">
        <w:rPr>
          <w:rFonts w:ascii="Arial" w:hAnsi="Arial" w:cs="Arial"/>
          <w:noProof/>
          <w:sz w:val="24"/>
          <w:szCs w:val="24"/>
        </w:rPr>
        <w:drawing>
          <wp:inline distT="0" distB="0" distL="0" distR="0">
            <wp:extent cx="1967230" cy="32956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a:stretch>
                      <a:fillRect/>
                    </a:stretch>
                  </pic:blipFill>
                  <pic:spPr bwMode="auto">
                    <a:xfrm>
                      <a:off x="0" y="0"/>
                      <a:ext cx="1967230" cy="329565"/>
                    </a:xfrm>
                    <a:prstGeom prst="rect">
                      <a:avLst/>
                    </a:prstGeom>
                    <a:noFill/>
                    <a:ln w="9525">
                      <a:noFill/>
                      <a:miter lim="800000"/>
                      <a:headEnd/>
                      <a:tailEnd/>
                    </a:ln>
                  </pic:spPr>
                </pic:pic>
              </a:graphicData>
            </a:graphic>
          </wp:inline>
        </w:drawing>
      </w:r>
      <w:r w:rsidRPr="00B265C4">
        <w:rPr>
          <w:rFonts w:ascii="Arial" w:hAnsi="Arial" w:cs="Arial"/>
          <w:sz w:val="24"/>
          <w:szCs w:val="24"/>
        </w:rPr>
        <w:t>,</w:t>
      </w:r>
    </w:p>
    <w:p w:rsidR="00D60F9B" w:rsidRPr="00B265C4" w:rsidRDefault="00D60F9B" w:rsidP="00D60F9B">
      <w:pPr>
        <w:jc w:val="both"/>
        <w:rPr>
          <w:rFonts w:ascii="Arial" w:hAnsi="Arial" w:cs="Arial"/>
          <w:sz w:val="24"/>
          <w:szCs w:val="24"/>
        </w:rPr>
      </w:pPr>
      <w:r w:rsidRPr="00B265C4">
        <w:rPr>
          <w:rFonts w:ascii="Arial" w:hAnsi="Arial" w:cs="Arial"/>
          <w:sz w:val="24"/>
          <w:szCs w:val="24"/>
        </w:rPr>
        <w:t xml:space="preserve">где </w:t>
      </w:r>
      <w:r w:rsidRPr="00B265C4">
        <w:rPr>
          <w:rFonts w:ascii="Arial" w:hAnsi="Arial" w:cs="Arial"/>
          <w:noProof/>
          <w:sz w:val="24"/>
          <w:szCs w:val="24"/>
        </w:rPr>
        <w:drawing>
          <wp:inline distT="0" distB="0" distL="0" distR="0">
            <wp:extent cx="488950" cy="29781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srcRect/>
                    <a:stretch>
                      <a:fillRect/>
                    </a:stretch>
                  </pic:blipFill>
                  <pic:spPr bwMode="auto">
                    <a:xfrm>
                      <a:off x="0" y="0"/>
                      <a:ext cx="488950"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фактический размер средств, направляемых на формирование фонда стимулирования для выплаты ежеквартальной премии;</w:t>
      </w:r>
    </w:p>
    <w:p w:rsidR="00D60F9B" w:rsidRPr="00B265C4" w:rsidRDefault="00D60F9B" w:rsidP="00D60F9B">
      <w:pPr>
        <w:jc w:val="both"/>
        <w:rPr>
          <w:rFonts w:ascii="Arial" w:hAnsi="Arial" w:cs="Arial"/>
          <w:sz w:val="24"/>
          <w:szCs w:val="24"/>
        </w:rPr>
      </w:pPr>
      <w:r w:rsidRPr="00B265C4">
        <w:rPr>
          <w:rFonts w:ascii="Arial" w:hAnsi="Arial" w:cs="Arial"/>
          <w:noProof/>
          <w:sz w:val="24"/>
          <w:szCs w:val="24"/>
        </w:rPr>
        <w:drawing>
          <wp:inline distT="0" distB="0" distL="0" distR="0">
            <wp:extent cx="605790" cy="32956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srcRect/>
                    <a:stretch>
                      <a:fillRect/>
                    </a:stretch>
                  </pic:blipFill>
                  <pic:spPr bwMode="auto">
                    <a:xfrm>
                      <a:off x="0" y="0"/>
                      <a:ext cx="605790" cy="329565"/>
                    </a:xfrm>
                    <a:prstGeom prst="rect">
                      <a:avLst/>
                    </a:prstGeom>
                    <a:noFill/>
                    <a:ln w="9525">
                      <a:noFill/>
                      <a:miter lim="800000"/>
                      <a:headEnd/>
                      <a:tailEnd/>
                    </a:ln>
                  </pic:spPr>
                </pic:pic>
              </a:graphicData>
            </a:graphic>
          </wp:inline>
        </w:drawing>
      </w:r>
      <w:r w:rsidRPr="00B265C4">
        <w:rPr>
          <w:rFonts w:ascii="Arial" w:hAnsi="Arial" w:cs="Arial"/>
          <w:sz w:val="24"/>
          <w:szCs w:val="24"/>
        </w:rPr>
        <w:t>- плановый размер средств, направляемых на формирование фонда стимулирования для выплаты ежеквартальной премии;</w:t>
      </w:r>
    </w:p>
    <w:p w:rsidR="00D60F9B" w:rsidRPr="00B265C4" w:rsidRDefault="00D60F9B" w:rsidP="00D60F9B">
      <w:pPr>
        <w:jc w:val="both"/>
        <w:rPr>
          <w:rFonts w:ascii="Arial" w:hAnsi="Arial" w:cs="Arial"/>
          <w:sz w:val="24"/>
          <w:szCs w:val="24"/>
        </w:rPr>
      </w:pPr>
      <w:r w:rsidRPr="00B265C4">
        <w:rPr>
          <w:rFonts w:ascii="Arial" w:hAnsi="Arial" w:cs="Arial"/>
          <w:noProof/>
          <w:sz w:val="24"/>
          <w:szCs w:val="24"/>
        </w:rPr>
        <w:drawing>
          <wp:inline distT="0" distB="0" distL="0" distR="0">
            <wp:extent cx="659130" cy="29781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srcRect/>
                    <a:stretch>
                      <a:fillRect/>
                    </a:stretch>
                  </pic:blipFill>
                  <pic:spPr bwMode="auto">
                    <a:xfrm>
                      <a:off x="0" y="0"/>
                      <a:ext cx="659130"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общий коэффициент выполнения квартальных показателей, определяемый по формуле:</w:t>
      </w:r>
    </w:p>
    <w:p w:rsidR="00D60F9B" w:rsidRPr="00B265C4" w:rsidRDefault="00D60F9B" w:rsidP="00D60F9B">
      <w:pPr>
        <w:jc w:val="both"/>
        <w:rPr>
          <w:rFonts w:ascii="Arial" w:hAnsi="Arial" w:cs="Arial"/>
          <w:sz w:val="24"/>
          <w:szCs w:val="24"/>
        </w:rPr>
      </w:pPr>
    </w:p>
    <w:p w:rsidR="00D60F9B" w:rsidRPr="00B265C4" w:rsidRDefault="00D60F9B" w:rsidP="00D60F9B">
      <w:pPr>
        <w:ind w:firstLine="698"/>
        <w:jc w:val="both"/>
        <w:rPr>
          <w:rFonts w:ascii="Arial" w:hAnsi="Arial" w:cs="Arial"/>
          <w:sz w:val="24"/>
          <w:szCs w:val="24"/>
        </w:rPr>
      </w:pPr>
      <w:r w:rsidRPr="00B265C4">
        <w:rPr>
          <w:rFonts w:ascii="Arial" w:hAnsi="Arial" w:cs="Arial"/>
          <w:noProof/>
          <w:sz w:val="24"/>
          <w:szCs w:val="24"/>
        </w:rPr>
        <w:drawing>
          <wp:inline distT="0" distB="0" distL="0" distR="0">
            <wp:extent cx="5050155" cy="34036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srcRect/>
                    <a:stretch>
                      <a:fillRect/>
                    </a:stretch>
                  </pic:blipFill>
                  <pic:spPr bwMode="auto">
                    <a:xfrm>
                      <a:off x="0" y="0"/>
                      <a:ext cx="5050155" cy="340360"/>
                    </a:xfrm>
                    <a:prstGeom prst="rect">
                      <a:avLst/>
                    </a:prstGeom>
                    <a:noFill/>
                    <a:ln w="9525">
                      <a:noFill/>
                      <a:miter lim="800000"/>
                      <a:headEnd/>
                      <a:tailEnd/>
                    </a:ln>
                  </pic:spPr>
                </pic:pic>
              </a:graphicData>
            </a:graphic>
          </wp:inline>
        </w:drawing>
      </w:r>
      <w:r w:rsidRPr="00B265C4">
        <w:rPr>
          <w:rFonts w:ascii="Arial" w:hAnsi="Arial" w:cs="Arial"/>
          <w:sz w:val="24"/>
          <w:szCs w:val="24"/>
        </w:rPr>
        <w:t>,</w:t>
      </w:r>
    </w:p>
    <w:p w:rsidR="00D60F9B" w:rsidRPr="00B265C4" w:rsidRDefault="00D60F9B" w:rsidP="00D60F9B">
      <w:pPr>
        <w:jc w:val="both"/>
        <w:rPr>
          <w:rFonts w:ascii="Arial" w:hAnsi="Arial" w:cs="Arial"/>
          <w:sz w:val="24"/>
          <w:szCs w:val="24"/>
        </w:rPr>
      </w:pPr>
      <w:r w:rsidRPr="00B265C4">
        <w:rPr>
          <w:rFonts w:ascii="Arial" w:hAnsi="Arial" w:cs="Arial"/>
          <w:sz w:val="24"/>
          <w:szCs w:val="24"/>
        </w:rPr>
        <w:t xml:space="preserve">где </w:t>
      </w:r>
      <w:r w:rsidRPr="00B265C4">
        <w:rPr>
          <w:rFonts w:ascii="Arial" w:hAnsi="Arial" w:cs="Arial"/>
          <w:noProof/>
          <w:sz w:val="24"/>
          <w:szCs w:val="24"/>
        </w:rPr>
        <w:drawing>
          <wp:inline distT="0" distB="0" distL="0" distR="0">
            <wp:extent cx="244475" cy="29781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srcRect/>
                    <a:stretch>
                      <a:fillRect/>
                    </a:stretch>
                  </pic:blipFill>
                  <pic:spPr bwMode="auto">
                    <a:xfrm>
                      <a:off x="0" y="0"/>
                      <a:ext cx="244475"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доля i-го корректирующего показателя в структуре фонда стимулирования (значимость) в процентах;</w:t>
      </w:r>
    </w:p>
    <w:p w:rsidR="00D60F9B" w:rsidRPr="00B265C4" w:rsidRDefault="00D60F9B" w:rsidP="00D60F9B">
      <w:pPr>
        <w:jc w:val="both"/>
        <w:rPr>
          <w:rFonts w:ascii="Arial" w:hAnsi="Arial" w:cs="Arial"/>
          <w:sz w:val="24"/>
          <w:szCs w:val="24"/>
        </w:rPr>
      </w:pPr>
      <w:r w:rsidRPr="00B265C4">
        <w:rPr>
          <w:rFonts w:ascii="Arial" w:hAnsi="Arial" w:cs="Arial"/>
          <w:noProof/>
          <w:sz w:val="24"/>
          <w:szCs w:val="24"/>
        </w:rPr>
        <w:lastRenderedPageBreak/>
        <w:drawing>
          <wp:inline distT="0" distB="0" distL="0" distR="0">
            <wp:extent cx="244475" cy="297815"/>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srcRect/>
                    <a:stretch>
                      <a:fillRect/>
                    </a:stretch>
                  </pic:blipFill>
                  <pic:spPr bwMode="auto">
                    <a:xfrm>
                      <a:off x="0" y="0"/>
                      <a:ext cx="244475"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коэффициент напряженности прогноза по каждому конкретному квартальному показателю, устанавливаемый в виде соотношения между значением показателя, утвержденным </w:t>
      </w:r>
      <w:proofErr w:type="spellStart"/>
      <w:r w:rsidRPr="00B265C4">
        <w:rPr>
          <w:rFonts w:ascii="Arial" w:hAnsi="Arial" w:cs="Arial"/>
          <w:sz w:val="24"/>
          <w:szCs w:val="24"/>
        </w:rPr>
        <w:t>Большеигнатовским</w:t>
      </w:r>
      <w:proofErr w:type="spellEnd"/>
      <w:r w:rsidRPr="00B265C4">
        <w:rPr>
          <w:rFonts w:ascii="Arial" w:hAnsi="Arial" w:cs="Arial"/>
          <w:sz w:val="24"/>
          <w:szCs w:val="24"/>
        </w:rPr>
        <w:t xml:space="preserve"> муниципальным районом, и его значением, установленным Правительством Республики Мордовия;</w:t>
      </w:r>
    </w:p>
    <w:p w:rsidR="00D60F9B" w:rsidRPr="00B265C4" w:rsidRDefault="00D60F9B" w:rsidP="00D60F9B">
      <w:pPr>
        <w:jc w:val="both"/>
        <w:rPr>
          <w:rFonts w:ascii="Arial" w:hAnsi="Arial" w:cs="Arial"/>
          <w:sz w:val="24"/>
          <w:szCs w:val="24"/>
        </w:rPr>
      </w:pPr>
      <w:r w:rsidRPr="00B265C4">
        <w:rPr>
          <w:rFonts w:ascii="Arial" w:hAnsi="Arial" w:cs="Arial"/>
          <w:noProof/>
          <w:sz w:val="24"/>
          <w:szCs w:val="24"/>
        </w:rPr>
        <w:drawing>
          <wp:inline distT="0" distB="0" distL="0" distR="0">
            <wp:extent cx="223520" cy="29781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srcRect/>
                    <a:stretch>
                      <a:fillRect/>
                    </a:stretch>
                  </pic:blipFill>
                  <pic:spPr bwMode="auto">
                    <a:xfrm>
                      <a:off x="0" y="0"/>
                      <a:ext cx="223520" cy="297815"/>
                    </a:xfrm>
                    <a:prstGeom prst="rect">
                      <a:avLst/>
                    </a:prstGeom>
                    <a:noFill/>
                    <a:ln w="9525">
                      <a:noFill/>
                      <a:miter lim="800000"/>
                      <a:headEnd/>
                      <a:tailEnd/>
                    </a:ln>
                  </pic:spPr>
                </pic:pic>
              </a:graphicData>
            </a:graphic>
          </wp:inline>
        </w:drawing>
      </w:r>
      <w:r w:rsidRPr="00B265C4">
        <w:rPr>
          <w:rFonts w:ascii="Arial" w:hAnsi="Arial" w:cs="Arial"/>
          <w:sz w:val="24"/>
          <w:szCs w:val="24"/>
        </w:rPr>
        <w:t xml:space="preserve"> - процент выполнения i-го корректирующего квартального показателя</w:t>
      </w:r>
      <w:hyperlink w:anchor="sub_901" w:history="1">
        <w:r w:rsidRPr="00B265C4">
          <w:rPr>
            <w:rStyle w:val="a5"/>
            <w:rFonts w:ascii="Arial" w:hAnsi="Arial" w:cs="Arial"/>
            <w:sz w:val="24"/>
            <w:szCs w:val="24"/>
          </w:rPr>
          <w:t>*)</w:t>
        </w:r>
      </w:hyperlink>
      <w:r w:rsidRPr="00B265C4">
        <w:rPr>
          <w:rFonts w:ascii="Arial" w:hAnsi="Arial" w:cs="Arial"/>
          <w:sz w:val="24"/>
          <w:szCs w:val="24"/>
        </w:rPr>
        <w:t>;</w:t>
      </w:r>
    </w:p>
    <w:p w:rsidR="00D60F9B" w:rsidRPr="00B265C4" w:rsidRDefault="00D60F9B" w:rsidP="00D60F9B">
      <w:pPr>
        <w:jc w:val="both"/>
        <w:rPr>
          <w:rFonts w:ascii="Arial" w:hAnsi="Arial" w:cs="Arial"/>
          <w:sz w:val="24"/>
          <w:szCs w:val="24"/>
        </w:rPr>
      </w:pPr>
      <w:proofErr w:type="spellStart"/>
      <w:r w:rsidRPr="00B265C4">
        <w:rPr>
          <w:rFonts w:ascii="Arial" w:hAnsi="Arial" w:cs="Arial"/>
          <w:sz w:val="24"/>
          <w:szCs w:val="24"/>
        </w:rPr>
        <w:t>i</w:t>
      </w:r>
      <w:proofErr w:type="spellEnd"/>
      <w:r w:rsidRPr="00B265C4">
        <w:rPr>
          <w:rFonts w:ascii="Arial" w:hAnsi="Arial" w:cs="Arial"/>
          <w:sz w:val="24"/>
          <w:szCs w:val="24"/>
        </w:rPr>
        <w:t xml:space="preserve"> - порядковый номер показателя.</w:t>
      </w:r>
    </w:p>
    <w:p w:rsidR="00D60F9B" w:rsidRPr="00B265C4" w:rsidRDefault="00D60F9B" w:rsidP="00D60F9B">
      <w:pPr>
        <w:jc w:val="both"/>
        <w:rPr>
          <w:rFonts w:ascii="Arial" w:hAnsi="Arial" w:cs="Arial"/>
          <w:sz w:val="24"/>
          <w:szCs w:val="24"/>
        </w:rPr>
      </w:pPr>
      <w:bookmarkStart w:id="15" w:name="sub_532"/>
      <w:r w:rsidRPr="00B265C4">
        <w:rPr>
          <w:rFonts w:ascii="Arial" w:hAnsi="Arial" w:cs="Arial"/>
          <w:sz w:val="24"/>
          <w:szCs w:val="24"/>
        </w:rPr>
        <w:t>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должностным лицам и муниципальным служащим не может превышать 18 процентов дополнительно полученных собственных доходов бюджета (без учета финансовой помощи).</w:t>
      </w:r>
      <w:bookmarkEnd w:id="15"/>
    </w:p>
    <w:p w:rsidR="00D60F9B" w:rsidRPr="00B265C4" w:rsidRDefault="00D60F9B" w:rsidP="00D60F9B">
      <w:pPr>
        <w:pStyle w:val="1"/>
        <w:jc w:val="both"/>
        <w:rPr>
          <w:rFonts w:cs="Arial"/>
          <w:sz w:val="24"/>
          <w:szCs w:val="24"/>
        </w:rPr>
      </w:pPr>
      <w:bookmarkStart w:id="16" w:name="sub_520"/>
      <w:r w:rsidRPr="00B265C4">
        <w:rPr>
          <w:rFonts w:cs="Arial"/>
          <w:sz w:val="24"/>
          <w:szCs w:val="24"/>
        </w:rPr>
        <w:t>II. Основные показатели, учитываемые при установлении размеров надбавки за особые условия работы, особые условия муниципальной службы и премий по результатам работы должностным лицам и муниципальным служащим</w:t>
      </w:r>
    </w:p>
    <w:bookmarkEnd w:id="16"/>
    <w:p w:rsidR="00D60F9B" w:rsidRPr="00B265C4" w:rsidRDefault="00D60F9B" w:rsidP="00D60F9B">
      <w:pPr>
        <w:jc w:val="both"/>
        <w:rPr>
          <w:rFonts w:ascii="Arial" w:hAnsi="Arial" w:cs="Arial"/>
          <w:sz w:val="24"/>
          <w:szCs w:val="24"/>
        </w:rPr>
      </w:pPr>
    </w:p>
    <w:p w:rsidR="00D60F9B" w:rsidRPr="00B265C4" w:rsidRDefault="00D60F9B" w:rsidP="00D60F9B">
      <w:pPr>
        <w:jc w:val="both"/>
        <w:rPr>
          <w:rFonts w:ascii="Arial" w:hAnsi="Arial" w:cs="Arial"/>
          <w:sz w:val="24"/>
          <w:szCs w:val="24"/>
        </w:rPr>
      </w:pPr>
      <w:bookmarkStart w:id="17" w:name="sub_505"/>
      <w:r w:rsidRPr="00B265C4">
        <w:rPr>
          <w:rFonts w:ascii="Arial" w:hAnsi="Arial" w:cs="Arial"/>
          <w:sz w:val="24"/>
          <w:szCs w:val="24"/>
        </w:rPr>
        <w:t>1. Выплаты ежемесячной надбавки к должностному окладу за особые условия работы,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от нормальных (сложность и срочность).</w:t>
      </w:r>
    </w:p>
    <w:bookmarkEnd w:id="17"/>
    <w:p w:rsidR="00D60F9B" w:rsidRPr="00B265C4" w:rsidRDefault="00D60F9B" w:rsidP="00D60F9B">
      <w:pPr>
        <w:jc w:val="both"/>
        <w:rPr>
          <w:rFonts w:ascii="Arial" w:hAnsi="Arial" w:cs="Arial"/>
          <w:sz w:val="24"/>
          <w:szCs w:val="24"/>
        </w:rPr>
      </w:pPr>
      <w:r w:rsidRPr="00B265C4">
        <w:rPr>
          <w:rFonts w:ascii="Arial" w:hAnsi="Arial" w:cs="Arial"/>
          <w:sz w:val="24"/>
          <w:szCs w:val="24"/>
        </w:rPr>
        <w:t>Основными показателями, учитываемыми при установлении и выплате ежемесячной надбавки к должностному окладу за особые условия работы, особые условия муниципальной службы, являются:</w:t>
      </w:r>
    </w:p>
    <w:p w:rsidR="00D60F9B" w:rsidRPr="00B265C4" w:rsidRDefault="00D60F9B" w:rsidP="00D60F9B">
      <w:pPr>
        <w:jc w:val="both"/>
        <w:rPr>
          <w:rFonts w:ascii="Arial" w:hAnsi="Arial" w:cs="Arial"/>
          <w:sz w:val="24"/>
          <w:szCs w:val="24"/>
        </w:rPr>
      </w:pPr>
      <w:r w:rsidRPr="00B265C4">
        <w:rPr>
          <w:rFonts w:ascii="Arial" w:hAnsi="Arial" w:cs="Arial"/>
          <w:sz w:val="24"/>
          <w:szCs w:val="24"/>
        </w:rPr>
        <w:t>привлечение должностных лиц и муниципальных служащих к выполнению непредвиденных, особо важных, срочных и ответственных работ;</w:t>
      </w:r>
    </w:p>
    <w:p w:rsidR="00D60F9B" w:rsidRPr="00B265C4" w:rsidRDefault="00D60F9B" w:rsidP="00D60F9B">
      <w:pPr>
        <w:jc w:val="both"/>
        <w:rPr>
          <w:rFonts w:ascii="Arial" w:hAnsi="Arial" w:cs="Arial"/>
          <w:sz w:val="24"/>
          <w:szCs w:val="24"/>
        </w:rPr>
      </w:pPr>
      <w:r w:rsidRPr="00B265C4">
        <w:rPr>
          <w:rFonts w:ascii="Arial" w:hAnsi="Arial" w:cs="Arial"/>
          <w:sz w:val="24"/>
          <w:szCs w:val="24"/>
        </w:rPr>
        <w:t>выполнение должностных обязанностей в условиях особого режима и графика работы;</w:t>
      </w:r>
    </w:p>
    <w:p w:rsidR="00D60F9B" w:rsidRPr="00B265C4" w:rsidRDefault="00D60F9B" w:rsidP="00D60F9B">
      <w:pPr>
        <w:jc w:val="both"/>
        <w:rPr>
          <w:rFonts w:ascii="Arial" w:hAnsi="Arial" w:cs="Arial"/>
          <w:sz w:val="24"/>
          <w:szCs w:val="24"/>
        </w:rPr>
      </w:pPr>
      <w:r w:rsidRPr="00B265C4">
        <w:rPr>
          <w:rFonts w:ascii="Arial" w:hAnsi="Arial" w:cs="Arial"/>
          <w:sz w:val="24"/>
          <w:szCs w:val="24"/>
        </w:rPr>
        <w:t>выполнение должностных обязанностей вне места нахождения основного рабочего места.</w:t>
      </w:r>
    </w:p>
    <w:p w:rsidR="00D60F9B" w:rsidRPr="00B265C4" w:rsidRDefault="00D60F9B" w:rsidP="00D60F9B">
      <w:pPr>
        <w:jc w:val="both"/>
        <w:rPr>
          <w:rFonts w:ascii="Arial" w:hAnsi="Arial" w:cs="Arial"/>
          <w:sz w:val="24"/>
          <w:szCs w:val="24"/>
        </w:rPr>
      </w:pPr>
      <w:bookmarkStart w:id="18" w:name="sub_506"/>
      <w:r w:rsidRPr="00B265C4">
        <w:rPr>
          <w:rFonts w:ascii="Arial" w:hAnsi="Arial" w:cs="Arial"/>
          <w:sz w:val="24"/>
          <w:szCs w:val="24"/>
        </w:rPr>
        <w:t>2. Основными показателями, учитывающими конкретный вклад муниципального служащего в общие результаты работы, являются:</w:t>
      </w:r>
    </w:p>
    <w:bookmarkEnd w:id="18"/>
    <w:p w:rsidR="00D60F9B" w:rsidRPr="00B265C4" w:rsidRDefault="00D60F9B" w:rsidP="00D60F9B">
      <w:pPr>
        <w:jc w:val="both"/>
        <w:rPr>
          <w:rFonts w:ascii="Arial" w:hAnsi="Arial" w:cs="Arial"/>
          <w:sz w:val="24"/>
          <w:szCs w:val="24"/>
        </w:rPr>
      </w:pPr>
      <w:r w:rsidRPr="00B265C4">
        <w:rPr>
          <w:rFonts w:ascii="Arial" w:hAnsi="Arial" w:cs="Arial"/>
          <w:sz w:val="24"/>
          <w:szCs w:val="24"/>
        </w:rPr>
        <w:t>личный трудовой вклад в общие результаты работы и качество труда;</w:t>
      </w:r>
    </w:p>
    <w:p w:rsidR="00D60F9B" w:rsidRPr="00B265C4" w:rsidRDefault="00D60F9B" w:rsidP="00D60F9B">
      <w:pPr>
        <w:jc w:val="both"/>
        <w:rPr>
          <w:rFonts w:ascii="Arial" w:hAnsi="Arial" w:cs="Arial"/>
          <w:sz w:val="24"/>
          <w:szCs w:val="24"/>
        </w:rPr>
      </w:pPr>
      <w:r w:rsidRPr="00B265C4">
        <w:rPr>
          <w:rFonts w:ascii="Arial" w:hAnsi="Arial" w:cs="Arial"/>
          <w:sz w:val="24"/>
          <w:szCs w:val="24"/>
        </w:rPr>
        <w:t>компетентность должностных лиц и муниципальных служащих в принятии управленческих решений;</w:t>
      </w:r>
    </w:p>
    <w:p w:rsidR="00D60F9B" w:rsidRPr="00B265C4" w:rsidRDefault="00D60F9B" w:rsidP="00D60F9B">
      <w:pPr>
        <w:jc w:val="both"/>
        <w:rPr>
          <w:rFonts w:ascii="Arial" w:hAnsi="Arial" w:cs="Arial"/>
          <w:sz w:val="24"/>
          <w:szCs w:val="24"/>
        </w:rPr>
      </w:pPr>
      <w:r w:rsidRPr="00B265C4">
        <w:rPr>
          <w:rFonts w:ascii="Arial" w:hAnsi="Arial" w:cs="Arial"/>
          <w:sz w:val="24"/>
          <w:szCs w:val="24"/>
        </w:rPr>
        <w:t>инициативность и творческое отношение к выполнению своих функциональных обязанностей и поручений руководства;</w:t>
      </w:r>
    </w:p>
    <w:p w:rsidR="00D60F9B" w:rsidRPr="00B265C4" w:rsidRDefault="00D60F9B" w:rsidP="00D60F9B">
      <w:pPr>
        <w:jc w:val="both"/>
        <w:rPr>
          <w:rFonts w:ascii="Arial" w:hAnsi="Arial" w:cs="Arial"/>
          <w:sz w:val="24"/>
          <w:szCs w:val="24"/>
        </w:rPr>
      </w:pPr>
      <w:r w:rsidRPr="00B265C4">
        <w:rPr>
          <w:rFonts w:ascii="Arial" w:hAnsi="Arial" w:cs="Arial"/>
          <w:sz w:val="24"/>
          <w:szCs w:val="24"/>
        </w:rPr>
        <w:t>обеспечение выполнения закрепленных за ним ответственных мероприятий и полученных заданий в полном объеме и установленные сроки;</w:t>
      </w:r>
    </w:p>
    <w:p w:rsidR="00D60F9B" w:rsidRPr="00B265C4" w:rsidRDefault="00D60F9B" w:rsidP="00D60F9B">
      <w:pPr>
        <w:jc w:val="both"/>
        <w:rPr>
          <w:rFonts w:ascii="Arial" w:hAnsi="Arial" w:cs="Arial"/>
          <w:sz w:val="24"/>
          <w:szCs w:val="24"/>
        </w:rPr>
      </w:pPr>
      <w:r w:rsidRPr="00B265C4">
        <w:rPr>
          <w:rFonts w:ascii="Arial" w:hAnsi="Arial" w:cs="Arial"/>
          <w:sz w:val="24"/>
          <w:szCs w:val="24"/>
        </w:rPr>
        <w:t>отсутствие фактов нарушения трудовой, исполнительской дисциплины и правил внутреннего трудового распорядка.</w:t>
      </w:r>
    </w:p>
    <w:p w:rsidR="00D60F9B" w:rsidRPr="00B265C4" w:rsidRDefault="00D60F9B" w:rsidP="00D60F9B">
      <w:pPr>
        <w:jc w:val="both"/>
        <w:rPr>
          <w:rFonts w:ascii="Arial" w:hAnsi="Arial" w:cs="Arial"/>
          <w:sz w:val="24"/>
          <w:szCs w:val="24"/>
        </w:rPr>
      </w:pPr>
      <w:bookmarkStart w:id="19" w:name="sub_507"/>
      <w:r w:rsidRPr="00B265C4">
        <w:rPr>
          <w:rFonts w:ascii="Arial" w:hAnsi="Arial" w:cs="Arial"/>
          <w:sz w:val="24"/>
          <w:szCs w:val="24"/>
        </w:rPr>
        <w:t>3. Конкретный размер выплаты должностному лицу и муниципальному служащему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19"/>
    <w:p w:rsidR="00D60F9B" w:rsidRPr="00B265C4" w:rsidRDefault="00D60F9B" w:rsidP="00D60F9B">
      <w:pPr>
        <w:jc w:val="both"/>
        <w:rPr>
          <w:rFonts w:ascii="Arial" w:hAnsi="Arial" w:cs="Arial"/>
          <w:sz w:val="24"/>
          <w:szCs w:val="24"/>
        </w:rPr>
      </w:pPr>
      <w:r w:rsidRPr="00B265C4">
        <w:rPr>
          <w:rFonts w:ascii="Arial" w:hAnsi="Arial" w:cs="Arial"/>
          <w:sz w:val="24"/>
          <w:szCs w:val="24"/>
        </w:rPr>
        <w:t>Выплаты из фонда стимулирования, ежеквартальных премий, производятся:</w:t>
      </w:r>
    </w:p>
    <w:p w:rsidR="00D60F9B" w:rsidRPr="00B265C4" w:rsidRDefault="00D60F9B" w:rsidP="00D60F9B">
      <w:pPr>
        <w:jc w:val="both"/>
        <w:rPr>
          <w:rFonts w:ascii="Arial" w:hAnsi="Arial" w:cs="Arial"/>
          <w:sz w:val="24"/>
          <w:szCs w:val="24"/>
        </w:rPr>
      </w:pPr>
      <w:r w:rsidRPr="00B265C4">
        <w:rPr>
          <w:rFonts w:ascii="Arial" w:hAnsi="Arial" w:cs="Arial"/>
          <w:sz w:val="24"/>
          <w:szCs w:val="24"/>
        </w:rPr>
        <w:t xml:space="preserve">Главе Горского сельского поселения Большеигнатовского муниципального района  </w:t>
      </w:r>
      <w:r w:rsidRPr="00B265C4">
        <w:rPr>
          <w:rFonts w:ascii="Arial" w:hAnsi="Arial" w:cs="Arial"/>
          <w:sz w:val="24"/>
          <w:szCs w:val="24"/>
        </w:rPr>
        <w:lastRenderedPageBreak/>
        <w:t>и остальным муниципальным служащим - на основании распоряжения главы Горского сельского поселения Большеигнатовского муниципального района;</w:t>
      </w:r>
    </w:p>
    <w:p w:rsidR="00D60F9B" w:rsidRPr="00B265C4" w:rsidRDefault="00D60F9B" w:rsidP="00D60F9B">
      <w:pPr>
        <w:jc w:val="both"/>
        <w:rPr>
          <w:rFonts w:ascii="Arial" w:hAnsi="Arial" w:cs="Arial"/>
          <w:sz w:val="24"/>
          <w:szCs w:val="24"/>
        </w:rPr>
      </w:pPr>
      <w:bookmarkStart w:id="20" w:name="sub_901"/>
      <w:r w:rsidRPr="00B265C4">
        <w:rPr>
          <w:rFonts w:ascii="Arial" w:hAnsi="Arial" w:cs="Arial"/>
          <w:sz w:val="24"/>
          <w:szCs w:val="24"/>
        </w:rPr>
        <w:t>*) При перевыполнении прогноза по показателю "</w:t>
      </w:r>
      <w:r w:rsidRPr="00B265C4">
        <w:rPr>
          <w:rFonts w:ascii="Arial" w:hAnsi="Arial" w:cs="Arial"/>
          <w:noProof/>
          <w:sz w:val="24"/>
          <w:szCs w:val="24"/>
        </w:rPr>
        <w:drawing>
          <wp:inline distT="0" distB="0" distL="0" distR="0">
            <wp:extent cx="223520" cy="297815"/>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srcRect/>
                    <a:stretch>
                      <a:fillRect/>
                    </a:stretch>
                  </pic:blipFill>
                  <pic:spPr bwMode="auto">
                    <a:xfrm>
                      <a:off x="0" y="0"/>
                      <a:ext cx="223520" cy="297815"/>
                    </a:xfrm>
                    <a:prstGeom prst="rect">
                      <a:avLst/>
                    </a:prstGeom>
                    <a:noFill/>
                    <a:ln w="9525">
                      <a:noFill/>
                      <a:miter lim="800000"/>
                      <a:headEnd/>
                      <a:tailEnd/>
                    </a:ln>
                  </pic:spPr>
                </pic:pic>
              </a:graphicData>
            </a:graphic>
          </wp:inline>
        </w:drawing>
      </w:r>
      <w:r w:rsidRPr="00B265C4">
        <w:rPr>
          <w:rFonts w:ascii="Arial" w:hAnsi="Arial" w:cs="Arial"/>
          <w:sz w:val="24"/>
          <w:szCs w:val="24"/>
        </w:rPr>
        <w:t>" свыше 110 процентов для корректировки за каждый процент превышения применяется 0,1 процента</w:t>
      </w:r>
      <w:bookmarkEnd w:id="20"/>
      <w:r w:rsidRPr="00B265C4">
        <w:rPr>
          <w:rFonts w:ascii="Arial" w:hAnsi="Arial" w:cs="Arial"/>
          <w:sz w:val="24"/>
          <w:szCs w:val="24"/>
        </w:rPr>
        <w:t>.</w:t>
      </w:r>
    </w:p>
    <w:p w:rsidR="00D60F9B" w:rsidRPr="00B265C4" w:rsidRDefault="00D60F9B" w:rsidP="00D60F9B">
      <w:pPr>
        <w:ind w:firstLine="698"/>
        <w:jc w:val="right"/>
        <w:rPr>
          <w:rStyle w:val="a7"/>
          <w:rFonts w:ascii="Arial" w:hAnsi="Arial" w:cs="Arial"/>
          <w:b w:val="0"/>
          <w:bCs/>
          <w:sz w:val="24"/>
          <w:szCs w:val="24"/>
        </w:rPr>
      </w:pPr>
    </w:p>
    <w:p w:rsidR="00D60F9B" w:rsidRPr="00B265C4" w:rsidRDefault="00D60F9B" w:rsidP="00D60F9B">
      <w:pPr>
        <w:ind w:firstLine="698"/>
        <w:jc w:val="right"/>
        <w:rPr>
          <w:rStyle w:val="a7"/>
          <w:rFonts w:ascii="Arial" w:hAnsi="Arial" w:cs="Arial"/>
          <w:b w:val="0"/>
          <w:bCs/>
          <w:sz w:val="24"/>
          <w:szCs w:val="24"/>
        </w:rPr>
      </w:pPr>
      <w:r w:rsidRPr="00B265C4">
        <w:rPr>
          <w:rStyle w:val="a7"/>
          <w:rFonts w:ascii="Arial" w:hAnsi="Arial" w:cs="Arial"/>
          <w:b w:val="0"/>
          <w:bCs/>
          <w:sz w:val="24"/>
          <w:szCs w:val="24"/>
        </w:rPr>
        <w:t xml:space="preserve">Приложение </w:t>
      </w:r>
    </w:p>
    <w:p w:rsidR="00D60F9B" w:rsidRPr="00B265C4" w:rsidRDefault="00D60F9B" w:rsidP="00D60F9B">
      <w:pPr>
        <w:ind w:firstLine="698"/>
        <w:jc w:val="right"/>
        <w:rPr>
          <w:rStyle w:val="a7"/>
          <w:rFonts w:ascii="Arial" w:hAnsi="Arial" w:cs="Arial"/>
          <w:b w:val="0"/>
          <w:bCs/>
          <w:sz w:val="24"/>
          <w:szCs w:val="24"/>
        </w:rPr>
      </w:pPr>
      <w:r w:rsidRPr="00B265C4">
        <w:rPr>
          <w:rStyle w:val="a7"/>
          <w:rFonts w:ascii="Arial" w:hAnsi="Arial" w:cs="Arial"/>
          <w:b w:val="0"/>
          <w:bCs/>
          <w:sz w:val="24"/>
          <w:szCs w:val="24"/>
        </w:rPr>
        <w:t xml:space="preserve"> к решению Совета депутатов</w:t>
      </w:r>
    </w:p>
    <w:p w:rsidR="00D60F9B" w:rsidRPr="00B265C4" w:rsidRDefault="00D60F9B" w:rsidP="00D60F9B">
      <w:pPr>
        <w:ind w:firstLine="698"/>
        <w:jc w:val="right"/>
        <w:rPr>
          <w:rStyle w:val="a7"/>
          <w:rFonts w:ascii="Arial" w:hAnsi="Arial" w:cs="Arial"/>
          <w:b w:val="0"/>
          <w:bCs/>
          <w:sz w:val="24"/>
          <w:szCs w:val="24"/>
        </w:rPr>
      </w:pPr>
      <w:r w:rsidRPr="00B265C4">
        <w:rPr>
          <w:rStyle w:val="a7"/>
          <w:rFonts w:ascii="Arial" w:hAnsi="Arial" w:cs="Arial"/>
          <w:b w:val="0"/>
          <w:bCs/>
          <w:sz w:val="24"/>
          <w:szCs w:val="24"/>
        </w:rPr>
        <w:t>Горского сельского поселения</w:t>
      </w:r>
    </w:p>
    <w:p w:rsidR="00D60F9B" w:rsidRPr="00B265C4" w:rsidRDefault="00D60F9B" w:rsidP="00D60F9B">
      <w:pPr>
        <w:ind w:firstLine="698"/>
        <w:jc w:val="right"/>
        <w:rPr>
          <w:rStyle w:val="a7"/>
          <w:rFonts w:ascii="Arial" w:hAnsi="Arial" w:cs="Arial"/>
          <w:b w:val="0"/>
          <w:bCs/>
          <w:sz w:val="24"/>
          <w:szCs w:val="24"/>
        </w:rPr>
      </w:pPr>
      <w:r w:rsidRPr="00B265C4">
        <w:rPr>
          <w:rStyle w:val="a7"/>
          <w:rFonts w:ascii="Arial" w:hAnsi="Arial" w:cs="Arial"/>
          <w:b w:val="0"/>
          <w:bCs/>
          <w:sz w:val="24"/>
          <w:szCs w:val="24"/>
        </w:rPr>
        <w:t>Большеигнатовского муниципального района</w:t>
      </w:r>
    </w:p>
    <w:p w:rsidR="00D60F9B" w:rsidRPr="00B265C4" w:rsidRDefault="00D60F9B" w:rsidP="00D60F9B">
      <w:pPr>
        <w:ind w:firstLine="698"/>
        <w:jc w:val="right"/>
        <w:rPr>
          <w:rStyle w:val="a7"/>
          <w:rFonts w:ascii="Arial" w:hAnsi="Arial" w:cs="Arial"/>
          <w:b w:val="0"/>
          <w:bCs/>
          <w:sz w:val="24"/>
          <w:szCs w:val="24"/>
        </w:rPr>
      </w:pPr>
      <w:r w:rsidRPr="00B265C4">
        <w:rPr>
          <w:rStyle w:val="a7"/>
          <w:rFonts w:ascii="Arial" w:hAnsi="Arial" w:cs="Arial"/>
          <w:b w:val="0"/>
          <w:bCs/>
          <w:sz w:val="24"/>
          <w:szCs w:val="24"/>
        </w:rPr>
        <w:t>Республики Мордовия</w:t>
      </w:r>
    </w:p>
    <w:p w:rsidR="00D60F9B" w:rsidRPr="00B265C4" w:rsidRDefault="00D60F9B" w:rsidP="00D60F9B">
      <w:pPr>
        <w:ind w:firstLine="698"/>
        <w:jc w:val="right"/>
        <w:rPr>
          <w:rFonts w:ascii="Arial" w:hAnsi="Arial" w:cs="Arial"/>
          <w:sz w:val="24"/>
          <w:szCs w:val="24"/>
        </w:rPr>
      </w:pPr>
      <w:r w:rsidRPr="00B265C4">
        <w:rPr>
          <w:rStyle w:val="a7"/>
          <w:rFonts w:ascii="Arial" w:hAnsi="Arial" w:cs="Arial"/>
          <w:b w:val="0"/>
          <w:bCs/>
          <w:sz w:val="24"/>
          <w:szCs w:val="24"/>
        </w:rPr>
        <w:t>от 26.03.2018 г. № 52</w:t>
      </w:r>
    </w:p>
    <w:p w:rsidR="00D60F9B" w:rsidRPr="00B265C4" w:rsidRDefault="00D60F9B" w:rsidP="00D60F9B">
      <w:pPr>
        <w:rPr>
          <w:rFonts w:ascii="Arial" w:hAnsi="Arial" w:cs="Arial"/>
          <w:sz w:val="24"/>
          <w:szCs w:val="24"/>
        </w:rPr>
      </w:pPr>
    </w:p>
    <w:p w:rsidR="00D60F9B" w:rsidRPr="00B265C4" w:rsidRDefault="00D60F9B" w:rsidP="00D60F9B">
      <w:pPr>
        <w:rPr>
          <w:rFonts w:ascii="Arial" w:hAnsi="Arial" w:cs="Arial"/>
          <w:sz w:val="24"/>
          <w:szCs w:val="24"/>
        </w:rPr>
      </w:pPr>
    </w:p>
    <w:p w:rsidR="00D60F9B" w:rsidRPr="00B265C4" w:rsidRDefault="00D60F9B" w:rsidP="00D60F9B">
      <w:pPr>
        <w:jc w:val="center"/>
        <w:rPr>
          <w:rFonts w:ascii="Arial" w:hAnsi="Arial" w:cs="Arial"/>
          <w:b/>
          <w:sz w:val="24"/>
          <w:szCs w:val="24"/>
        </w:rPr>
      </w:pPr>
      <w:r w:rsidRPr="00B265C4">
        <w:rPr>
          <w:rFonts w:ascii="Arial" w:hAnsi="Arial" w:cs="Arial"/>
          <w:b/>
          <w:sz w:val="24"/>
          <w:szCs w:val="24"/>
        </w:rPr>
        <w:t>Перечень и значимость ежемесячных и ежеквартальных показателей социально-экономического развития Горского сельского поселения, используемых для расчета фонда стимулирования по результатам работы в 2018 году</w:t>
      </w:r>
    </w:p>
    <w:p w:rsidR="00D60F9B" w:rsidRPr="00B265C4" w:rsidRDefault="00D60F9B" w:rsidP="00D60F9B">
      <w:pPr>
        <w:rPr>
          <w:rFonts w:ascii="Arial" w:hAnsi="Arial" w:cs="Arial"/>
          <w:sz w:val="24"/>
          <w:szCs w:val="24"/>
        </w:rPr>
      </w:pPr>
    </w:p>
    <w:p w:rsidR="00D60F9B" w:rsidRPr="00B265C4" w:rsidRDefault="00D60F9B" w:rsidP="00D60F9B">
      <w:pPr>
        <w:ind w:right="-30" w:firstLine="567"/>
        <w:jc w:val="center"/>
        <w:rPr>
          <w:rFonts w:ascii="Arial" w:hAnsi="Arial" w:cs="Arial"/>
          <w:sz w:val="24"/>
          <w:szCs w:val="24"/>
        </w:rPr>
      </w:pPr>
    </w:p>
    <w:tbl>
      <w:tblPr>
        <w:tblW w:w="0" w:type="auto"/>
        <w:jc w:val="center"/>
        <w:tblCellMar>
          <w:left w:w="0" w:type="dxa"/>
          <w:right w:w="0" w:type="dxa"/>
        </w:tblCellMar>
        <w:tblLook w:val="04A0"/>
      </w:tblPr>
      <w:tblGrid>
        <w:gridCol w:w="637"/>
        <w:gridCol w:w="6420"/>
        <w:gridCol w:w="1344"/>
        <w:gridCol w:w="1170"/>
      </w:tblGrid>
      <w:tr w:rsidR="00D60F9B" w:rsidRPr="00B265C4" w:rsidTr="005B33B8">
        <w:trPr>
          <w:jc w:val="center"/>
        </w:trPr>
        <w:tc>
          <w:tcPr>
            <w:tcW w:w="64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proofErr w:type="spellStart"/>
            <w:r w:rsidRPr="00B265C4">
              <w:rPr>
                <w:rFonts w:ascii="Arial" w:hAnsi="Arial" w:cs="Arial"/>
                <w:sz w:val="24"/>
                <w:szCs w:val="24"/>
              </w:rPr>
              <w:t>п</w:t>
            </w:r>
            <w:proofErr w:type="spellEnd"/>
            <w:r w:rsidRPr="00B265C4">
              <w:rPr>
                <w:rFonts w:ascii="Arial" w:hAnsi="Arial" w:cs="Arial"/>
                <w:sz w:val="24"/>
                <w:szCs w:val="24"/>
              </w:rPr>
              <w:t>/</w:t>
            </w:r>
            <w:proofErr w:type="spellStart"/>
            <w:r w:rsidRPr="00B265C4">
              <w:rPr>
                <w:rFonts w:ascii="Arial" w:hAnsi="Arial" w:cs="Arial"/>
                <w:sz w:val="24"/>
                <w:szCs w:val="24"/>
              </w:rPr>
              <w:t>п</w:t>
            </w:r>
            <w:proofErr w:type="spellEnd"/>
          </w:p>
        </w:tc>
        <w:tc>
          <w:tcPr>
            <w:tcW w:w="684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Наименование показателей</w:t>
            </w:r>
          </w:p>
        </w:tc>
        <w:tc>
          <w:tcPr>
            <w:tcW w:w="208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Значимость (доля) показателей для подведения итогов</w:t>
            </w:r>
          </w:p>
        </w:tc>
      </w:tr>
      <w:tr w:rsidR="00D60F9B" w:rsidRPr="00B265C4" w:rsidTr="005B33B8">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D60F9B" w:rsidRPr="00B265C4" w:rsidRDefault="00D60F9B" w:rsidP="005B33B8">
            <w:pPr>
              <w:rPr>
                <w:rFonts w:ascii="Arial" w:hAnsi="Arial" w:cs="Arial"/>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D60F9B" w:rsidRPr="00B265C4" w:rsidRDefault="00D60F9B" w:rsidP="005B33B8">
            <w:pPr>
              <w:rPr>
                <w:rFonts w:ascii="Arial" w:hAnsi="Arial" w:cs="Arial"/>
                <w:sz w:val="24"/>
                <w:szCs w:val="24"/>
              </w:rPr>
            </w:pP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proofErr w:type="spellStart"/>
            <w:r w:rsidRPr="00B265C4">
              <w:rPr>
                <w:rFonts w:ascii="Arial" w:hAnsi="Arial" w:cs="Arial"/>
                <w:sz w:val="24"/>
                <w:szCs w:val="24"/>
              </w:rPr>
              <w:t>Ежемесяч</w:t>
            </w:r>
            <w:proofErr w:type="spellEnd"/>
          </w:p>
          <w:p w:rsidR="00D60F9B" w:rsidRPr="00B265C4" w:rsidRDefault="00D60F9B" w:rsidP="005B33B8">
            <w:pPr>
              <w:spacing w:before="100" w:beforeAutospacing="1" w:after="100" w:afterAutospacing="1"/>
              <w:jc w:val="both"/>
              <w:rPr>
                <w:rFonts w:ascii="Arial" w:hAnsi="Arial" w:cs="Arial"/>
                <w:sz w:val="24"/>
                <w:szCs w:val="24"/>
              </w:rPr>
            </w:pPr>
            <w:proofErr w:type="spellStart"/>
            <w:r w:rsidRPr="00B265C4">
              <w:rPr>
                <w:rFonts w:ascii="Arial" w:hAnsi="Arial" w:cs="Arial"/>
                <w:sz w:val="24"/>
                <w:szCs w:val="24"/>
              </w:rPr>
              <w:t>ных</w:t>
            </w:r>
            <w:proofErr w:type="spellEnd"/>
          </w:p>
        </w:tc>
        <w:tc>
          <w:tcPr>
            <w:tcW w:w="1002"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proofErr w:type="spellStart"/>
            <w:r w:rsidRPr="00B265C4">
              <w:rPr>
                <w:rFonts w:ascii="Arial" w:hAnsi="Arial" w:cs="Arial"/>
                <w:sz w:val="24"/>
                <w:szCs w:val="24"/>
              </w:rPr>
              <w:t>Ежеквар</w:t>
            </w:r>
            <w:proofErr w:type="spellEnd"/>
          </w:p>
          <w:p w:rsidR="00D60F9B" w:rsidRPr="00B265C4" w:rsidRDefault="00D60F9B" w:rsidP="005B33B8">
            <w:pPr>
              <w:spacing w:before="100" w:beforeAutospacing="1" w:after="100" w:afterAutospacing="1"/>
              <w:jc w:val="both"/>
              <w:rPr>
                <w:rFonts w:ascii="Arial" w:hAnsi="Arial" w:cs="Arial"/>
                <w:sz w:val="24"/>
                <w:szCs w:val="24"/>
              </w:rPr>
            </w:pPr>
            <w:proofErr w:type="spellStart"/>
            <w:r w:rsidRPr="00B265C4">
              <w:rPr>
                <w:rFonts w:ascii="Arial" w:hAnsi="Arial" w:cs="Arial"/>
                <w:sz w:val="24"/>
                <w:szCs w:val="24"/>
              </w:rPr>
              <w:t>тальных</w:t>
            </w:r>
            <w:proofErr w:type="spellEnd"/>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1</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Выполнение прогноза поступления собственных доходов Горского сельского поселения</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35%</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55%</w:t>
            </w:r>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2</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Выполнение прогноза оборота розничной торговли во всех каналах реализации</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20%</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3</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Обеспечение доведения доли реализации водки и ЛВИ местного производства до ее прогнозного назначения</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10%</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4</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Выполнение прогноза реализации пива местного производства с учетом установленной доли</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10%</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5</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Динамика поголовья КРС  в сельскохозяйственных организациях и КФХ в пересчете на условную голову к уровню 1 января текущего года</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10%</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6</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Динамика просроченной задолженности  заработной платы работников по наблюдаемым видам деятельности в целом по сельскому поселению к соответствующему периоду прошлого года</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15%</w:t>
            </w:r>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7</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Выполнение прогноза объема закупок  молока в сельскохозяйственных организациях и крестьянских (фермерских) хозяйствах</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15%</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8</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Выполнение прогноза объема закупок скота и птицы в сельскохозяйственных организациях и крестьянских (фермерских) хозяйствах</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10%</w:t>
            </w:r>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9</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Динамика поголовья КРС во всех категориях хозяйств в пересчете на условную голову к уровню 1 января текущего года</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20%</w:t>
            </w:r>
          </w:p>
        </w:tc>
      </w:tr>
      <w:tr w:rsidR="00D60F9B" w:rsidRPr="00B265C4" w:rsidTr="005B33B8">
        <w:trPr>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lastRenderedPageBreak/>
              <w:t>10</w:t>
            </w:r>
          </w:p>
        </w:tc>
        <w:tc>
          <w:tcPr>
            <w:tcW w:w="6840" w:type="dxa"/>
            <w:tcBorders>
              <w:top w:val="nil"/>
              <w:left w:val="nil"/>
              <w:bottom w:val="single" w:sz="8" w:space="0" w:color="auto"/>
              <w:right w:val="single" w:sz="8" w:space="0" w:color="auto"/>
            </w:tcBorders>
            <w:tcMar>
              <w:top w:w="0" w:type="dxa"/>
              <w:left w:w="108" w:type="dxa"/>
              <w:bottom w:w="0" w:type="dxa"/>
              <w:right w:w="108" w:type="dxa"/>
            </w:tcMar>
            <w:hideMark/>
          </w:tcPr>
          <w:p w:rsidR="00D60F9B" w:rsidRPr="00B265C4" w:rsidRDefault="00D60F9B" w:rsidP="005B33B8">
            <w:pPr>
              <w:spacing w:before="100" w:beforeAutospacing="1" w:after="100" w:afterAutospacing="1"/>
              <w:jc w:val="both"/>
              <w:rPr>
                <w:rFonts w:ascii="Arial" w:hAnsi="Arial" w:cs="Arial"/>
                <w:sz w:val="24"/>
                <w:szCs w:val="24"/>
              </w:rPr>
            </w:pPr>
            <w:r w:rsidRPr="00B265C4">
              <w:rPr>
                <w:rFonts w:ascii="Arial" w:hAnsi="Arial" w:cs="Arial"/>
                <w:sz w:val="24"/>
                <w:szCs w:val="24"/>
              </w:rPr>
              <w:t>Динамика естественного прироста (убыли) населения по сравнению с аналогичным периодом прошлого года</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c>
          <w:tcPr>
            <w:tcW w:w="10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60F9B" w:rsidRPr="00B265C4" w:rsidRDefault="00D60F9B" w:rsidP="005B33B8">
            <w:pPr>
              <w:spacing w:before="100" w:beforeAutospacing="1" w:after="100" w:afterAutospacing="1"/>
              <w:jc w:val="center"/>
              <w:rPr>
                <w:rFonts w:ascii="Arial" w:hAnsi="Arial" w:cs="Arial"/>
                <w:sz w:val="24"/>
                <w:szCs w:val="24"/>
              </w:rPr>
            </w:pPr>
            <w:r w:rsidRPr="00B265C4">
              <w:rPr>
                <w:rFonts w:ascii="Arial" w:hAnsi="Arial" w:cs="Arial"/>
                <w:sz w:val="24"/>
                <w:szCs w:val="24"/>
              </w:rPr>
              <w:t> </w:t>
            </w:r>
          </w:p>
        </w:tc>
      </w:tr>
    </w:tbl>
    <w:p w:rsidR="00D60F9B" w:rsidRPr="00B265C4" w:rsidRDefault="00D60F9B" w:rsidP="00D60F9B">
      <w:pPr>
        <w:ind w:firstLine="709"/>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jc w:val="center"/>
        <w:rPr>
          <w:rFonts w:ascii="Arial" w:hAnsi="Arial" w:cs="Arial"/>
          <w:b/>
          <w:sz w:val="24"/>
          <w:szCs w:val="24"/>
        </w:rPr>
      </w:pPr>
      <w:r w:rsidRPr="00B265C4">
        <w:rPr>
          <w:rFonts w:ascii="Arial" w:hAnsi="Arial" w:cs="Arial"/>
          <w:b/>
          <w:sz w:val="24"/>
          <w:szCs w:val="24"/>
        </w:rPr>
        <w:t>Совет депутатов Горского сельского поселения</w:t>
      </w:r>
    </w:p>
    <w:p w:rsidR="00D60F9B" w:rsidRPr="00B265C4" w:rsidRDefault="00D60F9B" w:rsidP="00D60F9B">
      <w:pPr>
        <w:jc w:val="center"/>
        <w:rPr>
          <w:rFonts w:ascii="Arial" w:hAnsi="Arial" w:cs="Arial"/>
          <w:b/>
          <w:spacing w:val="10"/>
          <w:sz w:val="24"/>
          <w:szCs w:val="24"/>
        </w:rPr>
      </w:pPr>
      <w:r w:rsidRPr="00B265C4">
        <w:rPr>
          <w:rFonts w:ascii="Arial" w:hAnsi="Arial" w:cs="Arial"/>
          <w:b/>
          <w:sz w:val="24"/>
          <w:szCs w:val="24"/>
        </w:rPr>
        <w:t xml:space="preserve">Большеигнатовского </w:t>
      </w:r>
      <w:r w:rsidRPr="00B265C4">
        <w:rPr>
          <w:rFonts w:ascii="Arial" w:hAnsi="Arial" w:cs="Arial"/>
          <w:b/>
          <w:spacing w:val="10"/>
          <w:sz w:val="24"/>
          <w:szCs w:val="24"/>
        </w:rPr>
        <w:t>муниципального района</w:t>
      </w:r>
    </w:p>
    <w:p w:rsidR="00D60F9B" w:rsidRPr="00B265C4" w:rsidRDefault="00D60F9B" w:rsidP="00D60F9B">
      <w:pPr>
        <w:jc w:val="center"/>
        <w:rPr>
          <w:rFonts w:ascii="Arial" w:hAnsi="Arial" w:cs="Arial"/>
          <w:b/>
          <w:spacing w:val="10"/>
          <w:sz w:val="24"/>
          <w:szCs w:val="24"/>
        </w:rPr>
      </w:pPr>
      <w:r w:rsidRPr="00B265C4">
        <w:rPr>
          <w:rFonts w:ascii="Arial" w:hAnsi="Arial" w:cs="Arial"/>
          <w:b/>
          <w:spacing w:val="10"/>
          <w:sz w:val="24"/>
          <w:szCs w:val="24"/>
        </w:rPr>
        <w:t>Республики Мордовия</w:t>
      </w:r>
    </w:p>
    <w:p w:rsidR="00D60F9B" w:rsidRPr="00B265C4" w:rsidRDefault="00D60F9B" w:rsidP="00D60F9B">
      <w:pPr>
        <w:shd w:val="clear" w:color="auto" w:fill="FFFFFF"/>
        <w:spacing w:before="374"/>
        <w:jc w:val="center"/>
        <w:rPr>
          <w:rFonts w:ascii="Arial" w:hAnsi="Arial" w:cs="Arial"/>
          <w:b/>
          <w:sz w:val="24"/>
          <w:szCs w:val="24"/>
        </w:rPr>
      </w:pPr>
      <w:r w:rsidRPr="00B265C4">
        <w:rPr>
          <w:rFonts w:ascii="Arial" w:hAnsi="Arial" w:cs="Arial"/>
          <w:b/>
          <w:sz w:val="24"/>
          <w:szCs w:val="24"/>
        </w:rPr>
        <w:t>РЕШЕНИЕ</w:t>
      </w:r>
    </w:p>
    <w:p w:rsidR="00D60F9B" w:rsidRPr="00B265C4" w:rsidRDefault="00D60F9B" w:rsidP="00D60F9B">
      <w:pPr>
        <w:pStyle w:val="a6"/>
        <w:jc w:val="center"/>
        <w:rPr>
          <w:rFonts w:ascii="Arial" w:hAnsi="Arial" w:cs="Arial"/>
          <w:b/>
        </w:rPr>
      </w:pPr>
      <w:r w:rsidRPr="00B265C4">
        <w:rPr>
          <w:rFonts w:ascii="Arial" w:hAnsi="Arial" w:cs="Arial"/>
          <w:b/>
        </w:rPr>
        <w:t>Совета депутатов Горского  сельского поселения</w:t>
      </w:r>
      <w:r w:rsidRPr="00B265C4">
        <w:rPr>
          <w:rFonts w:ascii="Arial" w:hAnsi="Arial" w:cs="Arial"/>
          <w:b/>
        </w:rPr>
        <w:br/>
        <w:t>Большеигнатовского муниципального района</w:t>
      </w:r>
    </w:p>
    <w:p w:rsidR="00D60F9B" w:rsidRPr="00B265C4" w:rsidRDefault="00D60F9B" w:rsidP="00D60F9B">
      <w:pPr>
        <w:pStyle w:val="a6"/>
        <w:jc w:val="center"/>
        <w:rPr>
          <w:rFonts w:ascii="Arial" w:hAnsi="Arial" w:cs="Arial"/>
          <w:b/>
        </w:rPr>
      </w:pPr>
      <w:r w:rsidRPr="00B265C4">
        <w:rPr>
          <w:rFonts w:ascii="Arial" w:hAnsi="Arial" w:cs="Arial"/>
          <w:b/>
        </w:rPr>
        <w:t>Республики  Мордовия шестого созыва</w:t>
      </w:r>
    </w:p>
    <w:p w:rsidR="00D60F9B" w:rsidRPr="00B265C4" w:rsidRDefault="00D60F9B" w:rsidP="00D60F9B">
      <w:pPr>
        <w:shd w:val="clear" w:color="auto" w:fill="FFFFFF"/>
        <w:tabs>
          <w:tab w:val="left" w:pos="9356"/>
        </w:tabs>
        <w:spacing w:before="235"/>
        <w:ind w:right="-95"/>
        <w:rPr>
          <w:rFonts w:ascii="Arial" w:hAnsi="Arial" w:cs="Arial"/>
          <w:color w:val="000000"/>
          <w:spacing w:val="-3"/>
          <w:sz w:val="24"/>
          <w:szCs w:val="24"/>
        </w:rPr>
      </w:pPr>
      <w:r w:rsidRPr="00B265C4">
        <w:rPr>
          <w:rFonts w:ascii="Arial" w:hAnsi="Arial" w:cs="Arial"/>
          <w:sz w:val="24"/>
          <w:szCs w:val="24"/>
        </w:rPr>
        <w:t xml:space="preserve">         28.03.2018 года                                                                           №59</w:t>
      </w:r>
      <w:r w:rsidRPr="00B265C4">
        <w:rPr>
          <w:rFonts w:ascii="Arial" w:hAnsi="Arial" w:cs="Arial"/>
          <w:color w:val="000000"/>
          <w:spacing w:val="-3"/>
          <w:sz w:val="24"/>
          <w:szCs w:val="24"/>
        </w:rPr>
        <w:t xml:space="preserve">                                          </w:t>
      </w:r>
    </w:p>
    <w:p w:rsidR="00D60F9B" w:rsidRPr="00B265C4" w:rsidRDefault="00D60F9B" w:rsidP="00D60F9B">
      <w:pPr>
        <w:shd w:val="clear" w:color="auto" w:fill="FFFFFF"/>
        <w:tabs>
          <w:tab w:val="left" w:pos="3360"/>
          <w:tab w:val="center" w:pos="5079"/>
          <w:tab w:val="left" w:pos="9356"/>
        </w:tabs>
        <w:spacing w:before="235"/>
        <w:ind w:right="-95" w:firstLine="709"/>
        <w:rPr>
          <w:rFonts w:ascii="Arial" w:hAnsi="Arial" w:cs="Arial"/>
          <w:sz w:val="24"/>
          <w:szCs w:val="24"/>
        </w:rPr>
      </w:pPr>
      <w:r w:rsidRPr="00B265C4">
        <w:rPr>
          <w:rFonts w:ascii="Arial" w:hAnsi="Arial" w:cs="Arial"/>
          <w:color w:val="000000"/>
          <w:spacing w:val="-3"/>
          <w:sz w:val="24"/>
          <w:szCs w:val="24"/>
        </w:rPr>
        <w:tab/>
        <w:t xml:space="preserve">          с. Горки</w:t>
      </w:r>
    </w:p>
    <w:p w:rsidR="00D60F9B" w:rsidRPr="00B265C4" w:rsidRDefault="00D60F9B" w:rsidP="00D60F9B">
      <w:pPr>
        <w:spacing w:line="240" w:lineRule="exact"/>
        <w:rPr>
          <w:rFonts w:ascii="Arial" w:hAnsi="Arial" w:cs="Arial"/>
          <w:b/>
          <w:bCs/>
          <w:color w:val="2D2D2D"/>
          <w:spacing w:val="2"/>
          <w:kern w:val="36"/>
          <w:sz w:val="24"/>
          <w:szCs w:val="24"/>
        </w:rPr>
      </w:pPr>
      <w:r w:rsidRPr="00B265C4">
        <w:rPr>
          <w:rFonts w:ascii="Arial" w:hAnsi="Arial" w:cs="Arial"/>
          <w:b/>
          <w:bCs/>
          <w:color w:val="2D2D2D"/>
          <w:spacing w:val="2"/>
          <w:kern w:val="36"/>
          <w:sz w:val="24"/>
          <w:szCs w:val="24"/>
        </w:rPr>
        <w:t xml:space="preserve">     Об утверждении Порядка организации и осуществления муниципального контроля в области торговой деятельности на территории Горского сельского поселения Большеигнатовского муниципального района Республики Мордовия</w:t>
      </w:r>
    </w:p>
    <w:p w:rsidR="00D60F9B" w:rsidRPr="00B265C4" w:rsidRDefault="00D60F9B" w:rsidP="00D60F9B">
      <w:pPr>
        <w:shd w:val="clear" w:color="auto" w:fill="FFFFFF"/>
        <w:spacing w:line="263" w:lineRule="atLeast"/>
        <w:ind w:firstLine="708"/>
        <w:jc w:val="both"/>
        <w:textAlignment w:val="baseline"/>
        <w:rPr>
          <w:rFonts w:ascii="Arial" w:hAnsi="Arial" w:cs="Arial"/>
          <w:b/>
          <w:color w:val="0D0D0D"/>
          <w:spacing w:val="2"/>
          <w:sz w:val="24"/>
          <w:szCs w:val="24"/>
        </w:rPr>
      </w:pPr>
      <w:r w:rsidRPr="00B265C4">
        <w:rPr>
          <w:rFonts w:ascii="Arial" w:hAnsi="Arial" w:cs="Arial"/>
          <w:color w:val="0D0D0D"/>
          <w:spacing w:val="2"/>
          <w:sz w:val="24"/>
          <w:szCs w:val="24"/>
        </w:rPr>
        <w:t>В соответствии</w:t>
      </w:r>
      <w:r w:rsidRPr="00B265C4">
        <w:rPr>
          <w:rFonts w:ascii="Arial" w:hAnsi="Arial" w:cs="Arial"/>
          <w:color w:val="2D2D2D"/>
          <w:spacing w:val="2"/>
          <w:sz w:val="24"/>
          <w:szCs w:val="24"/>
        </w:rPr>
        <w:t xml:space="preserve"> со статьями 14, </w:t>
      </w:r>
      <w:hyperlink r:id="rId24" w:history="1">
        <w:r w:rsidRPr="00B265C4">
          <w:rPr>
            <w:rFonts w:ascii="Arial" w:hAnsi="Arial" w:cs="Arial"/>
            <w:color w:val="000000"/>
            <w:spacing w:val="2"/>
            <w:sz w:val="24"/>
            <w:szCs w:val="24"/>
          </w:rPr>
          <w:t>17.1 Федерального закона от 06.10.2003 № 131-ФЗ «Об общих принципах организации местного самоуправления в Российской Федерации»</w:t>
        </w:r>
      </w:hyperlink>
      <w:r w:rsidRPr="00B265C4">
        <w:rPr>
          <w:rFonts w:ascii="Arial" w:hAnsi="Arial" w:cs="Arial"/>
          <w:color w:val="000000"/>
          <w:spacing w:val="2"/>
          <w:sz w:val="24"/>
          <w:szCs w:val="24"/>
        </w:rPr>
        <w:t>, </w:t>
      </w:r>
      <w:hyperlink r:id="rId25" w:history="1">
        <w:r w:rsidRPr="00B265C4">
          <w:rPr>
            <w:rFonts w:ascii="Arial" w:hAnsi="Arial" w:cs="Arial"/>
            <w:color w:val="000000"/>
            <w:spacing w:val="2"/>
            <w:sz w:val="24"/>
            <w:szCs w:val="24"/>
          </w:rPr>
          <w:t>Федеральным законом от 28.12.2009 № 381-ФЗ «Об основах государственного регулирования торговой деятельности в Российской Федерации»</w:t>
        </w:r>
      </w:hyperlink>
      <w:r w:rsidRPr="00B265C4">
        <w:rPr>
          <w:rFonts w:ascii="Arial" w:hAnsi="Arial" w:cs="Arial"/>
          <w:color w:val="000000"/>
          <w:spacing w:val="2"/>
          <w:sz w:val="24"/>
          <w:szCs w:val="24"/>
        </w:rPr>
        <w:t>, </w:t>
      </w:r>
      <w:hyperlink r:id="rId26" w:history="1">
        <w:r w:rsidRPr="00B265C4">
          <w:rPr>
            <w:rFonts w:ascii="Arial" w:hAnsi="Arial" w:cs="Arial"/>
            <w:color w:val="000000"/>
            <w:spacing w:val="2"/>
            <w:sz w:val="24"/>
            <w:szCs w:val="24"/>
          </w:rPr>
          <w:t>статьей 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color w:val="2D2D2D"/>
          <w:spacing w:val="2"/>
          <w:sz w:val="24"/>
          <w:szCs w:val="24"/>
        </w:rPr>
        <w:t xml:space="preserve">,  </w:t>
      </w:r>
      <w:r w:rsidRPr="00B265C4">
        <w:rPr>
          <w:rFonts w:ascii="Arial" w:hAnsi="Arial" w:cs="Arial"/>
          <w:color w:val="0D0D0D"/>
          <w:spacing w:val="2"/>
          <w:sz w:val="24"/>
          <w:szCs w:val="24"/>
        </w:rPr>
        <w:t xml:space="preserve">Уставом Горского сельского поселения Большеигнатовского муниципального района Республики Мордовия  Совет депутатов Горского сельского поселения  </w:t>
      </w:r>
      <w:r w:rsidRPr="00B265C4">
        <w:rPr>
          <w:rFonts w:ascii="Arial" w:hAnsi="Arial" w:cs="Arial"/>
          <w:b/>
          <w:color w:val="0D0D0D"/>
          <w:spacing w:val="2"/>
          <w:sz w:val="24"/>
          <w:szCs w:val="24"/>
        </w:rPr>
        <w:t>решил:</w:t>
      </w:r>
    </w:p>
    <w:p w:rsidR="00D60F9B" w:rsidRPr="00B265C4" w:rsidRDefault="00D60F9B" w:rsidP="00D60F9B">
      <w:pPr>
        <w:shd w:val="clear" w:color="auto" w:fill="FFFFFF"/>
        <w:spacing w:line="263" w:lineRule="atLeast"/>
        <w:ind w:firstLine="708"/>
        <w:jc w:val="both"/>
        <w:textAlignment w:val="baseline"/>
        <w:rPr>
          <w:rFonts w:ascii="Arial" w:hAnsi="Arial" w:cs="Arial"/>
          <w:color w:val="0D0D0D"/>
          <w:spacing w:val="2"/>
          <w:sz w:val="24"/>
          <w:szCs w:val="24"/>
        </w:rPr>
      </w:pPr>
      <w:r w:rsidRPr="00B265C4">
        <w:rPr>
          <w:rFonts w:ascii="Arial" w:hAnsi="Arial" w:cs="Arial"/>
          <w:color w:val="0D0D0D"/>
          <w:spacing w:val="2"/>
          <w:sz w:val="24"/>
          <w:szCs w:val="24"/>
        </w:rPr>
        <w:br/>
        <w:t xml:space="preserve">1. Утвердить прилагаемый Порядок организации и осуществления муниципального контроля в области торговой деятельности на территории муниципального образования Горского сельского поселения Большеигнатовского муниципального района Республики Мордовия.  </w:t>
      </w:r>
    </w:p>
    <w:p w:rsidR="00D60F9B" w:rsidRPr="00B265C4" w:rsidRDefault="00D60F9B" w:rsidP="00D60F9B">
      <w:pPr>
        <w:shd w:val="clear" w:color="auto" w:fill="FFFFFF"/>
        <w:spacing w:line="263" w:lineRule="atLeast"/>
        <w:jc w:val="both"/>
        <w:textAlignment w:val="baseline"/>
        <w:rPr>
          <w:rFonts w:ascii="Arial" w:hAnsi="Arial" w:cs="Arial"/>
          <w:color w:val="0D0D0D"/>
          <w:spacing w:val="2"/>
          <w:sz w:val="24"/>
          <w:szCs w:val="24"/>
        </w:rPr>
      </w:pPr>
      <w:r w:rsidRPr="00B265C4">
        <w:rPr>
          <w:rFonts w:ascii="Arial" w:hAnsi="Arial" w:cs="Arial"/>
          <w:color w:val="0D0D0D"/>
          <w:spacing w:val="2"/>
          <w:sz w:val="24"/>
          <w:szCs w:val="24"/>
        </w:rPr>
        <w:t>2. Настоящее решение вступает в силу со дня его официального опубликования.</w:t>
      </w:r>
      <w:r w:rsidRPr="00B265C4">
        <w:rPr>
          <w:rFonts w:ascii="Arial" w:hAnsi="Arial" w:cs="Arial"/>
          <w:color w:val="0D0D0D"/>
          <w:spacing w:val="2"/>
          <w:sz w:val="24"/>
          <w:szCs w:val="24"/>
        </w:rPr>
        <w:br/>
      </w:r>
    </w:p>
    <w:p w:rsidR="00D60F9B" w:rsidRPr="00B265C4" w:rsidRDefault="00514E17" w:rsidP="00D60F9B">
      <w:pPr>
        <w:rPr>
          <w:rFonts w:ascii="Arial" w:hAnsi="Arial" w:cs="Arial"/>
          <w:color w:val="2D2D2D"/>
          <w:spacing w:val="2"/>
          <w:sz w:val="24"/>
          <w:szCs w:val="24"/>
        </w:rPr>
      </w:pPr>
      <w:r w:rsidRPr="00B265C4">
        <w:rPr>
          <w:rFonts w:ascii="Arial" w:hAnsi="Arial" w:cs="Arial"/>
          <w:color w:val="2D2D2D"/>
          <w:spacing w:val="2"/>
          <w:sz w:val="24"/>
          <w:szCs w:val="24"/>
        </w:rPr>
        <w:t xml:space="preserve">                                            Г</w:t>
      </w:r>
      <w:r w:rsidR="00D60F9B" w:rsidRPr="00B265C4">
        <w:rPr>
          <w:rFonts w:ascii="Arial" w:hAnsi="Arial" w:cs="Arial"/>
          <w:color w:val="2D2D2D"/>
          <w:spacing w:val="2"/>
          <w:sz w:val="24"/>
          <w:szCs w:val="24"/>
        </w:rPr>
        <w:t>лава Горского</w:t>
      </w:r>
      <w:r w:rsidRPr="00B265C4">
        <w:rPr>
          <w:rFonts w:ascii="Arial" w:hAnsi="Arial" w:cs="Arial"/>
          <w:color w:val="2D2D2D"/>
          <w:spacing w:val="2"/>
          <w:sz w:val="24"/>
          <w:szCs w:val="24"/>
        </w:rPr>
        <w:t xml:space="preserve"> сельского поселения                                    </w:t>
      </w:r>
      <w:proofErr w:type="spellStart"/>
      <w:r w:rsidRPr="00B265C4">
        <w:rPr>
          <w:rFonts w:ascii="Arial" w:hAnsi="Arial" w:cs="Arial"/>
          <w:color w:val="2D2D2D"/>
          <w:spacing w:val="2"/>
          <w:sz w:val="24"/>
          <w:szCs w:val="24"/>
        </w:rPr>
        <w:t>Т.А.Жаркова</w:t>
      </w:r>
      <w:proofErr w:type="spellEnd"/>
      <w:r w:rsidRPr="00B265C4">
        <w:rPr>
          <w:rFonts w:ascii="Arial" w:hAnsi="Arial" w:cs="Arial"/>
          <w:color w:val="2D2D2D"/>
          <w:spacing w:val="2"/>
          <w:sz w:val="24"/>
          <w:szCs w:val="24"/>
        </w:rPr>
        <w:t xml:space="preserve">                      </w:t>
      </w:r>
    </w:p>
    <w:p w:rsidR="00D60F9B" w:rsidRPr="00B265C4" w:rsidRDefault="00D60F9B" w:rsidP="00D60F9B">
      <w:pPr>
        <w:rPr>
          <w:rFonts w:ascii="Arial" w:hAnsi="Arial" w:cs="Arial"/>
          <w:color w:val="2D2D2D"/>
          <w:spacing w:val="2"/>
          <w:sz w:val="24"/>
          <w:szCs w:val="24"/>
        </w:rPr>
      </w:pPr>
      <w:r w:rsidRPr="00B265C4">
        <w:rPr>
          <w:rFonts w:ascii="Arial" w:hAnsi="Arial" w:cs="Arial"/>
          <w:color w:val="2D2D2D"/>
          <w:spacing w:val="2"/>
          <w:sz w:val="24"/>
          <w:szCs w:val="24"/>
        </w:rPr>
        <w:t xml:space="preserve">                                                   </w:t>
      </w:r>
    </w:p>
    <w:p w:rsidR="00D60F9B" w:rsidRPr="00B265C4" w:rsidRDefault="00D60F9B" w:rsidP="00D60F9B">
      <w:pPr>
        <w:rPr>
          <w:rFonts w:ascii="Arial" w:hAnsi="Arial" w:cs="Arial"/>
          <w:color w:val="2D2D2D"/>
          <w:spacing w:val="2"/>
          <w:sz w:val="24"/>
          <w:szCs w:val="24"/>
        </w:rPr>
      </w:pPr>
    </w:p>
    <w:p w:rsidR="00D60F9B" w:rsidRPr="00B265C4" w:rsidRDefault="00D60F9B" w:rsidP="00D60F9B">
      <w:pPr>
        <w:rPr>
          <w:rFonts w:ascii="Arial" w:hAnsi="Arial" w:cs="Arial"/>
          <w:color w:val="2D2D2D"/>
          <w:spacing w:val="2"/>
          <w:sz w:val="24"/>
          <w:szCs w:val="24"/>
        </w:rPr>
      </w:pPr>
    </w:p>
    <w:p w:rsidR="00D60F9B" w:rsidRPr="00B265C4" w:rsidRDefault="00D60F9B" w:rsidP="00D60F9B">
      <w:pPr>
        <w:jc w:val="right"/>
        <w:rPr>
          <w:rFonts w:ascii="Arial" w:hAnsi="Arial" w:cs="Arial"/>
          <w:color w:val="2D2D2D"/>
          <w:spacing w:val="2"/>
          <w:sz w:val="24"/>
          <w:szCs w:val="24"/>
        </w:rPr>
      </w:pPr>
      <w:r w:rsidRPr="00B265C4">
        <w:rPr>
          <w:rFonts w:ascii="Arial" w:hAnsi="Arial" w:cs="Arial"/>
          <w:color w:val="2D2D2D"/>
          <w:spacing w:val="2"/>
          <w:sz w:val="24"/>
          <w:szCs w:val="24"/>
        </w:rPr>
        <w:t>УТВЕРЖДЕН</w:t>
      </w:r>
    </w:p>
    <w:p w:rsidR="00D60F9B" w:rsidRPr="00B265C4" w:rsidRDefault="00D60F9B" w:rsidP="00D60F9B">
      <w:pPr>
        <w:jc w:val="right"/>
        <w:rPr>
          <w:rFonts w:ascii="Arial" w:hAnsi="Arial" w:cs="Arial"/>
          <w:color w:val="2D2D2D"/>
          <w:spacing w:val="2"/>
          <w:sz w:val="24"/>
          <w:szCs w:val="24"/>
        </w:rPr>
      </w:pPr>
      <w:r w:rsidRPr="00B265C4">
        <w:rPr>
          <w:rFonts w:ascii="Arial" w:hAnsi="Arial" w:cs="Arial"/>
          <w:color w:val="2D2D2D"/>
          <w:spacing w:val="2"/>
          <w:sz w:val="24"/>
          <w:szCs w:val="24"/>
        </w:rPr>
        <w:t>Решением Совета депутатов</w:t>
      </w:r>
    </w:p>
    <w:p w:rsidR="00D60F9B" w:rsidRPr="00B265C4" w:rsidRDefault="00D60F9B" w:rsidP="00D60F9B">
      <w:pPr>
        <w:jc w:val="right"/>
        <w:rPr>
          <w:rFonts w:ascii="Arial" w:hAnsi="Arial" w:cs="Arial"/>
          <w:color w:val="2D2D2D"/>
          <w:spacing w:val="2"/>
          <w:sz w:val="24"/>
          <w:szCs w:val="24"/>
        </w:rPr>
      </w:pPr>
      <w:r w:rsidRPr="00B265C4">
        <w:rPr>
          <w:rFonts w:ascii="Arial" w:hAnsi="Arial" w:cs="Arial"/>
          <w:color w:val="2D2D2D"/>
          <w:spacing w:val="2"/>
          <w:sz w:val="24"/>
          <w:szCs w:val="24"/>
        </w:rPr>
        <w:t xml:space="preserve"> Горского сельского поселения</w:t>
      </w:r>
    </w:p>
    <w:p w:rsidR="00D60F9B" w:rsidRPr="00B265C4" w:rsidRDefault="00D60F9B" w:rsidP="00D60F9B">
      <w:pPr>
        <w:jc w:val="right"/>
        <w:rPr>
          <w:rFonts w:ascii="Arial" w:hAnsi="Arial" w:cs="Arial"/>
          <w:color w:val="2D2D2D"/>
          <w:spacing w:val="2"/>
          <w:sz w:val="24"/>
          <w:szCs w:val="24"/>
        </w:rPr>
      </w:pPr>
      <w:r w:rsidRPr="00B265C4">
        <w:rPr>
          <w:rFonts w:ascii="Arial" w:hAnsi="Arial" w:cs="Arial"/>
          <w:color w:val="2D2D2D"/>
          <w:spacing w:val="2"/>
          <w:sz w:val="24"/>
          <w:szCs w:val="24"/>
        </w:rPr>
        <w:t>от 25.04.2018 г. № 61</w:t>
      </w:r>
    </w:p>
    <w:p w:rsidR="00D60F9B" w:rsidRPr="00B265C4" w:rsidRDefault="00D60F9B" w:rsidP="00D60F9B">
      <w:pPr>
        <w:shd w:val="clear" w:color="auto" w:fill="FFFFFF"/>
        <w:spacing w:before="313" w:after="188"/>
        <w:jc w:val="center"/>
        <w:textAlignment w:val="baseline"/>
        <w:outlineLvl w:val="2"/>
        <w:rPr>
          <w:rFonts w:ascii="Arial" w:hAnsi="Arial" w:cs="Arial"/>
          <w:b/>
          <w:color w:val="0D0D0D"/>
          <w:spacing w:val="2"/>
          <w:sz w:val="24"/>
          <w:szCs w:val="24"/>
        </w:rPr>
      </w:pPr>
      <w:r w:rsidRPr="00B265C4">
        <w:rPr>
          <w:rFonts w:ascii="Arial" w:hAnsi="Arial" w:cs="Arial"/>
          <w:b/>
          <w:color w:val="0D0D0D"/>
          <w:spacing w:val="2"/>
          <w:sz w:val="24"/>
          <w:szCs w:val="24"/>
        </w:rPr>
        <w:t>Порядок организации и осуществления муниципального контроля в области торговой деятельности на территории муниципального образования Горского сельского поселения Большеигнатовского муниципального района Республики Мордовия</w:t>
      </w:r>
    </w:p>
    <w:p w:rsidR="00D60F9B" w:rsidRPr="00B265C4" w:rsidRDefault="00D60F9B" w:rsidP="00D60F9B">
      <w:pPr>
        <w:shd w:val="clear" w:color="auto" w:fill="FFFFFF"/>
        <w:spacing w:line="263" w:lineRule="atLeast"/>
        <w:jc w:val="right"/>
        <w:textAlignment w:val="baseline"/>
        <w:rPr>
          <w:rFonts w:ascii="Arial" w:hAnsi="Arial" w:cs="Arial"/>
          <w:color w:val="2D2D2D"/>
          <w:spacing w:val="2"/>
          <w:sz w:val="24"/>
          <w:szCs w:val="24"/>
        </w:rPr>
      </w:pPr>
    </w:p>
    <w:p w:rsidR="00D60F9B" w:rsidRPr="00B265C4" w:rsidRDefault="00D60F9B" w:rsidP="00D60F9B">
      <w:pPr>
        <w:pStyle w:val="11"/>
        <w:numPr>
          <w:ilvl w:val="0"/>
          <w:numId w:val="1"/>
        </w:numPr>
        <w:shd w:val="clear" w:color="auto" w:fill="FFFFFF"/>
        <w:spacing w:after="0" w:line="263" w:lineRule="atLeast"/>
        <w:textAlignment w:val="baseline"/>
        <w:rPr>
          <w:rFonts w:ascii="Arial" w:hAnsi="Arial" w:cs="Arial"/>
          <w:color w:val="2D2D2D"/>
          <w:spacing w:val="2"/>
          <w:sz w:val="24"/>
          <w:szCs w:val="24"/>
        </w:rPr>
      </w:pPr>
      <w:r w:rsidRPr="00B265C4">
        <w:rPr>
          <w:rFonts w:ascii="Arial" w:hAnsi="Arial" w:cs="Arial"/>
          <w:color w:val="2D2D2D"/>
          <w:spacing w:val="2"/>
          <w:sz w:val="24"/>
          <w:szCs w:val="24"/>
        </w:rPr>
        <w:t>Общие положения</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color w:val="2D2D2D"/>
          <w:spacing w:val="2"/>
          <w:sz w:val="24"/>
          <w:szCs w:val="24"/>
        </w:rPr>
        <w:lastRenderedPageBreak/>
        <w:br/>
        <w:t xml:space="preserve">1.1. Настоящий Порядок организации и осуществления муниципального контроля в области торговой деятельности на территории муниципального образования   Горского сельского поселения Большеигнатовского муниципального района Республики Мордовия (далее - Порядок) разработан в соответствии </w:t>
      </w:r>
      <w:r w:rsidRPr="00B265C4">
        <w:rPr>
          <w:rFonts w:ascii="Arial" w:hAnsi="Arial" w:cs="Arial"/>
          <w:spacing w:val="2"/>
          <w:sz w:val="24"/>
          <w:szCs w:val="24"/>
        </w:rPr>
        <w:t>с </w:t>
      </w:r>
      <w:hyperlink r:id="rId27" w:history="1">
        <w:r w:rsidRPr="00B265C4">
          <w:rPr>
            <w:rFonts w:ascii="Arial" w:hAnsi="Arial" w:cs="Arial"/>
            <w:spacing w:val="2"/>
            <w:sz w:val="24"/>
            <w:szCs w:val="24"/>
          </w:rPr>
          <w:t>Федеральным законом от 28.12.2009 № 381-ФЗ «Об основах государственного регулирования торговой деятельности в Российской Федерации»</w:t>
        </w:r>
      </w:hyperlink>
      <w:r w:rsidRPr="00B265C4">
        <w:rPr>
          <w:rFonts w:ascii="Arial" w:hAnsi="Arial" w:cs="Arial"/>
          <w:spacing w:val="2"/>
          <w:sz w:val="24"/>
          <w:szCs w:val="24"/>
        </w:rPr>
        <w:t>, </w:t>
      </w:r>
      <w:hyperlink r:id="rId28" w:history="1">
        <w:r w:rsidRPr="00B265C4">
          <w:rPr>
            <w:rFonts w:ascii="Arial" w:hAnsi="Arial" w:cs="Arial"/>
            <w:spacing w:val="2"/>
            <w:sz w:val="24"/>
            <w:szCs w:val="24"/>
          </w:rPr>
          <w:t>Федеральным законом от 22.11.1995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hyperlink>
      <w:r w:rsidRPr="00B265C4">
        <w:rPr>
          <w:rFonts w:ascii="Arial" w:hAnsi="Arial" w:cs="Arial"/>
          <w:spacing w:val="2"/>
          <w:sz w:val="24"/>
          <w:szCs w:val="24"/>
        </w:rPr>
        <w:t>, </w:t>
      </w:r>
      <w:hyperlink r:id="rId29" w:history="1">
        <w:r w:rsidRPr="00B265C4">
          <w:rPr>
            <w:rFonts w:ascii="Arial" w:hAnsi="Arial" w:cs="Arial"/>
            <w:spacing w:val="2"/>
            <w:sz w:val="24"/>
            <w:szCs w:val="24"/>
          </w:rPr>
          <w:t>Федеральным законом от 30.12.2006 № 271-ФЗ «О розничных рынках и о внесении изменений в Трудовой Кодекс Российской Федерации»</w:t>
        </w:r>
      </w:hyperlink>
      <w:r w:rsidRPr="00B265C4">
        <w:rPr>
          <w:rFonts w:ascii="Arial" w:hAnsi="Arial" w:cs="Arial"/>
          <w:spacing w:val="2"/>
          <w:sz w:val="24"/>
          <w:szCs w:val="24"/>
        </w:rPr>
        <w:t> и </w:t>
      </w:r>
      <w:hyperlink r:id="rId30" w:history="1">
        <w:r w:rsidRPr="00B265C4">
          <w:rPr>
            <w:rFonts w:ascii="Arial" w:hAnsi="Arial" w:cs="Arial"/>
            <w:spacing w:val="2"/>
            <w:sz w:val="24"/>
            <w:szCs w:val="24"/>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 (далее - </w:t>
      </w:r>
      <w:hyperlink r:id="rId31" w:history="1">
        <w:r w:rsidRPr="00B265C4">
          <w:rPr>
            <w:rFonts w:ascii="Arial" w:hAnsi="Arial" w:cs="Arial"/>
            <w:spacing w:val="2"/>
            <w:sz w:val="24"/>
            <w:szCs w:val="24"/>
          </w:rPr>
          <w:t>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w:t>
      </w:r>
      <w:r w:rsidRPr="00B265C4">
        <w:rPr>
          <w:rFonts w:ascii="Arial" w:hAnsi="Arial" w:cs="Arial"/>
          <w:color w:val="2D2D2D"/>
          <w:spacing w:val="2"/>
          <w:sz w:val="24"/>
          <w:szCs w:val="24"/>
        </w:rPr>
        <w:t>, </w:t>
      </w:r>
      <w:r w:rsidRPr="00B265C4">
        <w:rPr>
          <w:rFonts w:ascii="Arial" w:hAnsi="Arial" w:cs="Arial"/>
          <w:sz w:val="24"/>
          <w:szCs w:val="24"/>
        </w:rPr>
        <w:t xml:space="preserve">Уставом </w:t>
      </w:r>
      <w:r w:rsidRPr="00B265C4">
        <w:rPr>
          <w:rFonts w:ascii="Arial" w:hAnsi="Arial" w:cs="Arial"/>
          <w:color w:val="2D2D2D"/>
          <w:spacing w:val="2"/>
          <w:sz w:val="24"/>
          <w:szCs w:val="24"/>
        </w:rPr>
        <w:t xml:space="preserve">Горского сельского поселения Большеигнатовского муниципального района Республики Мордовия </w:t>
      </w:r>
      <w:r w:rsidRPr="00B265C4">
        <w:rPr>
          <w:rFonts w:ascii="Arial" w:hAnsi="Arial" w:cs="Arial"/>
          <w:spacing w:val="2"/>
          <w:sz w:val="24"/>
          <w:szCs w:val="24"/>
        </w:rPr>
        <w:t xml:space="preserve">и регламентирует организацию и осуществление муниципального контроля в области торговой деятельности на территории муниципального образования </w:t>
      </w:r>
      <w:r w:rsidRPr="00B265C4">
        <w:rPr>
          <w:rFonts w:ascii="Arial" w:hAnsi="Arial" w:cs="Arial"/>
          <w:color w:val="2D2D2D"/>
          <w:spacing w:val="2"/>
          <w:sz w:val="24"/>
          <w:szCs w:val="24"/>
        </w:rPr>
        <w:t xml:space="preserve">Горского сельского поселения Большеигнатовского муниципального района. </w:t>
      </w:r>
      <w:r w:rsidRPr="00B265C4">
        <w:rPr>
          <w:rFonts w:ascii="Arial" w:hAnsi="Arial" w:cs="Arial"/>
          <w:spacing w:val="2"/>
          <w:sz w:val="24"/>
          <w:szCs w:val="24"/>
        </w:rPr>
        <w:t>.</w:t>
      </w:r>
      <w:r w:rsidRPr="00B265C4">
        <w:rPr>
          <w:rFonts w:ascii="Arial" w:hAnsi="Arial" w:cs="Arial"/>
          <w:spacing w:val="2"/>
          <w:sz w:val="24"/>
          <w:szCs w:val="24"/>
        </w:rPr>
        <w:br/>
        <w:t xml:space="preserve">1.2. Целью муниципального контроля в области торговой деятельности на территории муниципального образования </w:t>
      </w:r>
      <w:r w:rsidRPr="00B265C4">
        <w:rPr>
          <w:rFonts w:ascii="Arial" w:hAnsi="Arial" w:cs="Arial"/>
          <w:color w:val="2D2D2D"/>
          <w:spacing w:val="2"/>
          <w:sz w:val="24"/>
          <w:szCs w:val="24"/>
        </w:rPr>
        <w:t>Горского сельского поселения Большеигнатовского муниципального района Республики Мордовия</w:t>
      </w:r>
      <w:r w:rsidRPr="00B265C4">
        <w:rPr>
          <w:rFonts w:ascii="Arial" w:hAnsi="Arial" w:cs="Arial"/>
          <w:spacing w:val="2"/>
          <w:sz w:val="24"/>
          <w:szCs w:val="24"/>
        </w:rPr>
        <w:t xml:space="preserve"> (далее - муниципальный контроль в области торговой деятельности), осуществляемого в соответствии с настоящим Порядком, является организация и проведение на территории муниципального образования </w:t>
      </w:r>
      <w:r w:rsidRPr="00B265C4">
        <w:rPr>
          <w:rFonts w:ascii="Arial" w:hAnsi="Arial" w:cs="Arial"/>
          <w:color w:val="2D2D2D"/>
          <w:spacing w:val="2"/>
          <w:sz w:val="24"/>
          <w:szCs w:val="24"/>
        </w:rPr>
        <w:t>Горского сельского поселения Большеигнатовского муниципального района Республики Мордовия</w:t>
      </w:r>
      <w:r w:rsidRPr="00B265C4">
        <w:rPr>
          <w:rFonts w:ascii="Arial" w:hAnsi="Arial" w:cs="Arial"/>
          <w:spacing w:val="2"/>
          <w:sz w:val="24"/>
          <w:szCs w:val="24"/>
        </w:rPr>
        <w:t xml:space="preserve"> проверок соблюдения гражданами, юридическими лицами, индивидуальными предпринимателями требований, установленных муниципальными правовыми актами муниципального образования  </w:t>
      </w:r>
      <w:r w:rsidRPr="00B265C4">
        <w:rPr>
          <w:rFonts w:ascii="Arial" w:hAnsi="Arial" w:cs="Arial"/>
          <w:color w:val="2D2D2D"/>
          <w:spacing w:val="2"/>
          <w:sz w:val="24"/>
          <w:szCs w:val="24"/>
        </w:rPr>
        <w:t>Горского сельского поселения Большеигнатовского муниципального района Республики Мордовия</w:t>
      </w:r>
      <w:r w:rsidRPr="00B265C4">
        <w:rPr>
          <w:rFonts w:ascii="Arial" w:hAnsi="Arial" w:cs="Arial"/>
          <w:spacing w:val="2"/>
          <w:sz w:val="24"/>
          <w:szCs w:val="24"/>
        </w:rPr>
        <w:t>, а также требований, установленных федеральными законами, законами Республики Мордовия (далее - обязательные требования) в области торговой деятельности.</w:t>
      </w:r>
      <w:r w:rsidRPr="00B265C4">
        <w:rPr>
          <w:rFonts w:ascii="Arial" w:hAnsi="Arial" w:cs="Arial"/>
          <w:spacing w:val="2"/>
          <w:sz w:val="24"/>
          <w:szCs w:val="24"/>
        </w:rPr>
        <w:br/>
        <w:t>1.3. Предметом муниципального контроля в  области торговой деятельности является проверка соблюдения юридическими лицами, индивидуальными предпринимателями, гражданами, не зарегистрированными в качестве индивидуального предпринимателя (далее - граждане), в процессе осуществления торговой деятельности обязательных требований по:</w:t>
      </w:r>
      <w:r w:rsidRPr="00B265C4">
        <w:rPr>
          <w:rFonts w:ascii="Arial" w:hAnsi="Arial" w:cs="Arial"/>
          <w:spacing w:val="2"/>
          <w:sz w:val="24"/>
          <w:szCs w:val="24"/>
        </w:rPr>
        <w:br/>
        <w:t xml:space="preserve">соблюдению схемы размещения нестационарных торговых объектов на территории муниципального образования </w:t>
      </w:r>
      <w:r w:rsidRPr="00B265C4">
        <w:rPr>
          <w:rFonts w:ascii="Arial" w:hAnsi="Arial" w:cs="Arial"/>
          <w:color w:val="2D2D2D"/>
          <w:spacing w:val="2"/>
          <w:sz w:val="24"/>
          <w:szCs w:val="24"/>
        </w:rPr>
        <w:t>Горского сельского поселения Большеигнатовского муниципального района Республики Мордовия</w:t>
      </w:r>
      <w:r w:rsidRPr="00B265C4">
        <w:rPr>
          <w:rFonts w:ascii="Arial" w:hAnsi="Arial" w:cs="Arial"/>
          <w:spacing w:val="2"/>
          <w:sz w:val="24"/>
          <w:szCs w:val="24"/>
        </w:rPr>
        <w:t>;</w:t>
      </w:r>
      <w:r w:rsidRPr="00B265C4">
        <w:rPr>
          <w:rFonts w:ascii="Arial" w:hAnsi="Arial" w:cs="Arial"/>
          <w:spacing w:val="2"/>
          <w:sz w:val="24"/>
          <w:szCs w:val="24"/>
        </w:rPr>
        <w:br/>
        <w:t xml:space="preserve">соблюдению законодательства в области продажи алкогольной продукции на территории муниципального образования </w:t>
      </w:r>
      <w:r w:rsidRPr="00B265C4">
        <w:rPr>
          <w:rFonts w:ascii="Arial" w:hAnsi="Arial" w:cs="Arial"/>
          <w:color w:val="2D2D2D"/>
          <w:spacing w:val="2"/>
          <w:sz w:val="24"/>
          <w:szCs w:val="24"/>
        </w:rPr>
        <w:t>Горского сельского поселения Большеигнатовского муниципального района Республики Мордовия</w:t>
      </w:r>
      <w:r w:rsidRPr="00B265C4">
        <w:rPr>
          <w:rFonts w:ascii="Arial" w:hAnsi="Arial" w:cs="Arial"/>
          <w:spacing w:val="2"/>
          <w:sz w:val="24"/>
          <w:szCs w:val="24"/>
        </w:rPr>
        <w:t>;</w:t>
      </w:r>
      <w:r w:rsidRPr="00B265C4">
        <w:rPr>
          <w:rFonts w:ascii="Arial" w:hAnsi="Arial" w:cs="Arial"/>
          <w:spacing w:val="2"/>
          <w:sz w:val="24"/>
          <w:szCs w:val="24"/>
        </w:rPr>
        <w:br/>
        <w:t xml:space="preserve">соблюдению организации и осуществления деятельности по продаже товаров (выполнению работ, оказанию услуг) на розничных рынках, в том числе соблюдения порядка организации ярмарок и продажи товаров (выполнения работ, оказания услуг) на них, установленного правовыми актами органов государственной власти Республики Мордовия, за исключением случаев, если организатором ярмарки выступает федеральный орган государственной власти </w:t>
      </w:r>
      <w:r w:rsidRPr="00B265C4">
        <w:rPr>
          <w:rFonts w:ascii="Arial" w:hAnsi="Arial" w:cs="Arial"/>
          <w:spacing w:val="2"/>
          <w:sz w:val="24"/>
          <w:szCs w:val="24"/>
        </w:rPr>
        <w:lastRenderedPageBreak/>
        <w:t>на территории муниципального образования.</w:t>
      </w:r>
      <w:r w:rsidRPr="00B265C4">
        <w:rPr>
          <w:rFonts w:ascii="Arial" w:hAnsi="Arial" w:cs="Arial"/>
          <w:spacing w:val="2"/>
          <w:sz w:val="24"/>
          <w:szCs w:val="24"/>
        </w:rPr>
        <w:br/>
        <w:t xml:space="preserve">1.4. Муниципальный контроль в области торговой деятельности осуществляется администрацией </w:t>
      </w:r>
      <w:r w:rsidRPr="00B265C4">
        <w:rPr>
          <w:rFonts w:ascii="Arial" w:hAnsi="Arial" w:cs="Arial"/>
          <w:color w:val="2D2D2D"/>
          <w:spacing w:val="2"/>
          <w:sz w:val="24"/>
          <w:szCs w:val="24"/>
        </w:rPr>
        <w:t>Горского сельского поселения Большеигнатовского муниципального района Республики Мордовия</w:t>
      </w:r>
      <w:r w:rsidRPr="00B265C4">
        <w:rPr>
          <w:rFonts w:ascii="Arial" w:hAnsi="Arial" w:cs="Arial"/>
          <w:spacing w:val="2"/>
          <w:sz w:val="24"/>
          <w:szCs w:val="24"/>
        </w:rPr>
        <w:t xml:space="preserve"> в лице ее структурного подразделения, уполномоченного муниципальным правовым актом на осуществление муниципального контроля в области торговой деятельности (далее - Уполномоченный орган, орган муниципального контроля) в соответствии с федеральными законами, законами Республики Мордовия, нормативными правовыми актами муниципального образования </w:t>
      </w:r>
      <w:r w:rsidRPr="00B265C4">
        <w:rPr>
          <w:rFonts w:ascii="Arial" w:hAnsi="Arial" w:cs="Arial"/>
          <w:color w:val="2D2D2D"/>
          <w:spacing w:val="2"/>
          <w:sz w:val="24"/>
          <w:szCs w:val="24"/>
        </w:rPr>
        <w:t>Горского сельского поселения Большеигнатовского муниципального района</w:t>
      </w:r>
      <w:r w:rsidRPr="00B265C4">
        <w:rPr>
          <w:rFonts w:ascii="Arial" w:hAnsi="Arial" w:cs="Arial"/>
          <w:spacing w:val="2"/>
          <w:sz w:val="24"/>
          <w:szCs w:val="24"/>
        </w:rPr>
        <w:t>, настоящим Порядком.</w:t>
      </w:r>
      <w:r w:rsidRPr="00B265C4">
        <w:rPr>
          <w:rFonts w:ascii="Arial" w:hAnsi="Arial" w:cs="Arial"/>
          <w:spacing w:val="2"/>
          <w:sz w:val="24"/>
          <w:szCs w:val="24"/>
        </w:rPr>
        <w:br/>
        <w:t>1.5. При осуществлении муниципального контроля в области торговой деятельности Уполномоченный орган вправе взаимодействовать с органами прокуратуры, внутренних дел, другими органами государственной власти и органами местного самоуправления, экспертными организациями.</w:t>
      </w:r>
      <w:r w:rsidRPr="00B265C4">
        <w:rPr>
          <w:rFonts w:ascii="Arial" w:hAnsi="Arial" w:cs="Arial"/>
          <w:spacing w:val="2"/>
          <w:sz w:val="24"/>
          <w:szCs w:val="24"/>
        </w:rPr>
        <w:br/>
        <w:t xml:space="preserve">1.6. Перечень должностных лиц Уполномоченного органа, уполномоченных на осуществление муниципального контроля в сфере торговли, устанавливается правовым актом администрации </w:t>
      </w:r>
      <w:r w:rsidRPr="00B265C4">
        <w:rPr>
          <w:rFonts w:ascii="Arial" w:hAnsi="Arial" w:cs="Arial"/>
          <w:color w:val="2D2D2D"/>
          <w:spacing w:val="2"/>
          <w:sz w:val="24"/>
          <w:szCs w:val="24"/>
        </w:rPr>
        <w:t>Горского сельского поселения Большеигнатовского муниципального района Республики Мордовия</w:t>
      </w:r>
      <w:r w:rsidRPr="00B265C4">
        <w:rPr>
          <w:rFonts w:ascii="Arial" w:hAnsi="Arial" w:cs="Arial"/>
          <w:spacing w:val="2"/>
          <w:sz w:val="24"/>
          <w:szCs w:val="24"/>
        </w:rPr>
        <w:t>.</w:t>
      </w:r>
      <w:r w:rsidRPr="00B265C4">
        <w:rPr>
          <w:rFonts w:ascii="Arial" w:hAnsi="Arial" w:cs="Arial"/>
          <w:spacing w:val="2"/>
          <w:sz w:val="24"/>
          <w:szCs w:val="24"/>
        </w:rPr>
        <w:br/>
        <w:t>1.7. К отношениям, связанным с осуществлением муниципального контроля в области торговой деятельности, организацией и проведением проверок юридических лиц, индивидуальных предпринимателей, применяются положения </w:t>
      </w:r>
      <w:hyperlink r:id="rId32" w:history="1">
        <w:r w:rsidRPr="00B265C4">
          <w:rPr>
            <w:rFonts w:ascii="Arial" w:hAnsi="Arial" w:cs="Arial"/>
            <w:spacing w:val="2"/>
            <w:sz w:val="24"/>
            <w:szCs w:val="24"/>
          </w:rPr>
          <w:t>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w:t>
      </w:r>
      <w:r w:rsidRPr="00B265C4">
        <w:rPr>
          <w:rFonts w:ascii="Arial" w:hAnsi="Arial" w:cs="Arial"/>
          <w:spacing w:val="2"/>
          <w:sz w:val="24"/>
          <w:szCs w:val="24"/>
        </w:rPr>
        <w:br/>
        <w:t>В отношении граждан проводятся внеплановые проверки в соответствии с настоящим  Порядком.</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1.8. Лица, препятствующие осуществлению муниципального контроля в области торговой деятельности, несут ответственность в соответствии с законодательством Российской Федерации.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1.9. Уполномоченный орган при организации и проведении проверок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 </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1.10.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 </w:t>
      </w:r>
      <w:r w:rsidRPr="00B265C4">
        <w:rPr>
          <w:rFonts w:ascii="Arial" w:hAnsi="Arial" w:cs="Arial"/>
          <w:spacing w:val="2"/>
          <w:sz w:val="24"/>
          <w:szCs w:val="24"/>
        </w:rPr>
        <w:br/>
        <w:t>1.11.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w:t>
      </w:r>
      <w:hyperlink r:id="rId33" w:history="1">
        <w:r w:rsidRPr="00B265C4">
          <w:rPr>
            <w:rFonts w:ascii="Arial" w:hAnsi="Arial" w:cs="Arial"/>
            <w:spacing w:val="2"/>
            <w:sz w:val="24"/>
            <w:szCs w:val="24"/>
          </w:rPr>
          <w:t>Федеральным законом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 осуществляются с учетом требований законодательства Российской Федерации о государственной и иной охраняемой законом тайне. </w:t>
      </w:r>
      <w:r w:rsidRPr="00B265C4">
        <w:rPr>
          <w:rFonts w:ascii="Arial" w:hAnsi="Arial" w:cs="Arial"/>
          <w:spacing w:val="2"/>
          <w:sz w:val="24"/>
          <w:szCs w:val="24"/>
        </w:rPr>
        <w:br/>
      </w:r>
    </w:p>
    <w:p w:rsidR="00D60F9B" w:rsidRPr="00B265C4" w:rsidRDefault="00D60F9B" w:rsidP="00D60F9B">
      <w:pPr>
        <w:jc w:val="both"/>
        <w:rPr>
          <w:rFonts w:ascii="Arial" w:hAnsi="Arial" w:cs="Arial"/>
          <w:spacing w:val="2"/>
          <w:sz w:val="24"/>
          <w:szCs w:val="24"/>
        </w:rPr>
      </w:pPr>
      <w:r w:rsidRPr="00B265C4">
        <w:rPr>
          <w:rFonts w:ascii="Arial" w:hAnsi="Arial" w:cs="Arial"/>
          <w:spacing w:val="2"/>
          <w:sz w:val="24"/>
          <w:szCs w:val="24"/>
        </w:rPr>
        <w:t>2. Организация и проведение плановой проверки</w:t>
      </w:r>
    </w:p>
    <w:p w:rsidR="00D60F9B" w:rsidRPr="00B265C4" w:rsidRDefault="00D60F9B" w:rsidP="00D60F9B">
      <w:pPr>
        <w:jc w:val="both"/>
        <w:rPr>
          <w:rFonts w:ascii="Arial" w:hAnsi="Arial" w:cs="Arial"/>
          <w:sz w:val="24"/>
          <w:szCs w:val="24"/>
        </w:rPr>
      </w:pPr>
      <w:r w:rsidRPr="00B265C4">
        <w:rPr>
          <w:rFonts w:ascii="Arial" w:hAnsi="Arial" w:cs="Arial"/>
          <w:spacing w:val="2"/>
          <w:sz w:val="24"/>
          <w:szCs w:val="24"/>
        </w:rPr>
        <w:br/>
        <w:t xml:space="preserve">2.1. Предметом плановой проверки является соблюдение юридическим лицом, индивидуальным предпринимателем в процессе осуществления торговой деятельности обязательных требований, </w:t>
      </w:r>
      <w:r w:rsidRPr="00B265C4">
        <w:rPr>
          <w:rFonts w:ascii="Arial" w:hAnsi="Arial" w:cs="Arial"/>
          <w:sz w:val="24"/>
          <w:szCs w:val="24"/>
        </w:rPr>
        <w:t xml:space="preserve">а также соответствие сведений, содержащихся в </w:t>
      </w:r>
      <w:hyperlink r:id="rId34" w:history="1">
        <w:r w:rsidRPr="00B265C4">
          <w:rPr>
            <w:rFonts w:ascii="Arial" w:hAnsi="Arial" w:cs="Arial"/>
            <w:sz w:val="24"/>
            <w:szCs w:val="24"/>
          </w:rPr>
          <w:t>уведомлении</w:t>
        </w:r>
      </w:hyperlink>
      <w:r w:rsidRPr="00B265C4">
        <w:rPr>
          <w:rFonts w:ascii="Arial" w:hAnsi="Arial" w:cs="Arial"/>
          <w:sz w:val="24"/>
          <w:szCs w:val="24"/>
        </w:rPr>
        <w:t xml:space="preserve"> о начале осуществления отдельных видов предпринимательской деятельности, обязательным требованиям.</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2.2. Плановые проверки проводятся не чаще чем один раз в три года.</w:t>
      </w:r>
      <w:r w:rsidRPr="00B265C4">
        <w:rPr>
          <w:rFonts w:ascii="Arial" w:hAnsi="Arial" w:cs="Arial"/>
          <w:spacing w:val="2"/>
          <w:sz w:val="24"/>
          <w:szCs w:val="24"/>
        </w:rPr>
        <w:br/>
        <w:t xml:space="preserve">2.3. Плановые проверки проводятся на основании разрабатываемого Уполномоченным органом в соответствии с его полномочиями и утвержденного Главой  </w:t>
      </w:r>
      <w:r w:rsidRPr="00B265C4">
        <w:rPr>
          <w:rFonts w:ascii="Arial" w:hAnsi="Arial" w:cs="Arial"/>
          <w:color w:val="2D2D2D"/>
          <w:spacing w:val="2"/>
          <w:sz w:val="24"/>
          <w:szCs w:val="24"/>
        </w:rPr>
        <w:t>Горского сельского поселения Большеигнатовского муниципального района Республики Мордовия</w:t>
      </w:r>
      <w:r w:rsidRPr="00B265C4">
        <w:rPr>
          <w:rFonts w:ascii="Arial" w:hAnsi="Arial" w:cs="Arial"/>
          <w:spacing w:val="2"/>
          <w:sz w:val="24"/>
          <w:szCs w:val="24"/>
        </w:rPr>
        <w:t xml:space="preserve"> ежегодного плана проведения плановых проверок юридических лиц и индивидуальных предпринимателей (далее - Ежегодный план).</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 xml:space="preserve">2.4. Утвержденный Главой </w:t>
      </w:r>
      <w:r w:rsidRPr="00B265C4">
        <w:rPr>
          <w:rFonts w:ascii="Arial" w:hAnsi="Arial" w:cs="Arial"/>
          <w:color w:val="2D2D2D"/>
          <w:spacing w:val="2"/>
          <w:sz w:val="24"/>
          <w:szCs w:val="24"/>
        </w:rPr>
        <w:t>Горского сельского поселения Большеигнатовского муниципального района Республики Мордовия</w:t>
      </w:r>
      <w:r w:rsidRPr="00B265C4">
        <w:rPr>
          <w:rFonts w:ascii="Arial" w:hAnsi="Arial" w:cs="Arial"/>
          <w:spacing w:val="2"/>
          <w:sz w:val="24"/>
          <w:szCs w:val="24"/>
        </w:rPr>
        <w:t xml:space="preserve"> Ежегодный план доводится до сведения заинтересованных лиц посредством его размещения на официальном сайте администрации Большеигнатовского муниципального района в информационно-телекоммуникационной сети "Интернет".</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2.5. В срок до 1 сентября года, предшествующего году проведения плановых проверок, Уполномоченный орган направляет проект Ежегодного плана в органы прокуратуры по месту нахождения юридических лиц и индивидуальных предпринимателей, в отношении которых планируется проведение плановой проверки (далее - органы прокуратуры), для рассмотрения на предмет законности включения в них объектов муниципального контроля в сфере торговой деятельности и внесения предложений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D60F9B" w:rsidRPr="00B265C4" w:rsidRDefault="00D60F9B" w:rsidP="00D60F9B">
      <w:pPr>
        <w:shd w:val="clear" w:color="auto" w:fill="FFFFFF"/>
        <w:spacing w:line="263" w:lineRule="atLeast"/>
        <w:ind w:firstLine="708"/>
        <w:jc w:val="both"/>
        <w:textAlignment w:val="baseline"/>
        <w:rPr>
          <w:rFonts w:ascii="Arial" w:hAnsi="Arial" w:cs="Arial"/>
          <w:spacing w:val="2"/>
          <w:sz w:val="24"/>
          <w:szCs w:val="24"/>
        </w:rPr>
      </w:pPr>
      <w:r w:rsidRPr="00B265C4">
        <w:rPr>
          <w:rFonts w:ascii="Arial" w:hAnsi="Arial" w:cs="Arial"/>
          <w:spacing w:val="2"/>
          <w:sz w:val="24"/>
          <w:szCs w:val="24"/>
        </w:rPr>
        <w:t>Уполномоченный орган рассматривает предложения на проект Ежегодного плана, поступающие от органов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2.6. Основания для включения плановой проверки в ежегодный план проведения плановых проверок определяются в соответствии с частью 8 </w:t>
      </w:r>
      <w:hyperlink r:id="rId35" w:history="1">
        <w:r w:rsidRPr="00B265C4">
          <w:rPr>
            <w:rFonts w:ascii="Arial" w:hAnsi="Arial" w:cs="Arial"/>
            <w:spacing w:val="2"/>
            <w:sz w:val="24"/>
            <w:szCs w:val="24"/>
          </w:rPr>
          <w:t>статьи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2.7. Плановая проверка проводится в форме документарной проверки и (или) выездной проверки в порядке, установленном статьями 11 и 12 </w:t>
      </w:r>
      <w:hyperlink r:id="rId36" w:history="1">
        <w:r w:rsidRPr="00B265C4">
          <w:rPr>
            <w:rFonts w:ascii="Arial" w:hAnsi="Arial" w:cs="Arial"/>
            <w:spacing w:val="2"/>
            <w:sz w:val="24"/>
            <w:szCs w:val="24"/>
          </w:rPr>
          <w:t>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 xml:space="preserve">2.8. О проведении плановой проверки юридическое лицо, индивидуальный предприниматель уведомляются Уполномоченным органом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w:t>
      </w:r>
      <w:r w:rsidRPr="00B265C4">
        <w:rPr>
          <w:rFonts w:ascii="Arial" w:hAnsi="Arial" w:cs="Arial"/>
          <w:spacing w:val="2"/>
          <w:sz w:val="24"/>
          <w:szCs w:val="24"/>
        </w:rPr>
        <w:lastRenderedPageBreak/>
        <w:t>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r w:rsidRPr="00B265C4">
        <w:rPr>
          <w:rFonts w:ascii="Arial" w:hAnsi="Arial" w:cs="Arial"/>
          <w:spacing w:val="2"/>
          <w:sz w:val="24"/>
          <w:szCs w:val="24"/>
        </w:rPr>
        <w:br/>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3. Организация и проведение внеплановой проверки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p>
    <w:p w:rsidR="00D60F9B" w:rsidRPr="00B265C4" w:rsidRDefault="00D60F9B" w:rsidP="00D60F9B">
      <w:pPr>
        <w:shd w:val="clear" w:color="auto" w:fill="FFFFFF"/>
        <w:spacing w:line="263" w:lineRule="atLeast"/>
        <w:jc w:val="both"/>
        <w:textAlignment w:val="baseline"/>
        <w:rPr>
          <w:rFonts w:ascii="Arial" w:hAnsi="Arial" w:cs="Arial"/>
          <w:sz w:val="24"/>
          <w:szCs w:val="24"/>
        </w:rPr>
      </w:pPr>
      <w:r w:rsidRPr="00B265C4">
        <w:rPr>
          <w:rFonts w:ascii="Arial" w:hAnsi="Arial" w:cs="Arial"/>
          <w:spacing w:val="2"/>
          <w:sz w:val="24"/>
          <w:szCs w:val="24"/>
        </w:rPr>
        <w:t>3.1. Предметом внеплановой проверки является соблюдение юридическим лицом, индивидуальным предпринимателем, гражданином в процессе осуществления деятельности требований, установленных муниципальными правовыми актами, выполнение предписаний Уполномоченного органа, проведение мероприятий, указанных в части 1 </w:t>
      </w:r>
      <w:hyperlink r:id="rId37" w:history="1">
        <w:r w:rsidRPr="00B265C4">
          <w:rPr>
            <w:rFonts w:ascii="Arial" w:hAnsi="Arial" w:cs="Arial"/>
            <w:spacing w:val="2"/>
            <w:sz w:val="24"/>
            <w:szCs w:val="24"/>
          </w:rPr>
          <w:t>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3.2. Основаниями для проведения внеплановой проверки в отношении юридических лиц и индивидуальных предпринимателей являются:</w:t>
      </w:r>
      <w:r w:rsidRPr="00B265C4">
        <w:rPr>
          <w:rFonts w:ascii="Arial" w:hAnsi="Arial" w:cs="Arial"/>
          <w:spacing w:val="2"/>
          <w:sz w:val="24"/>
          <w:szCs w:val="24"/>
        </w:rPr>
        <w:br/>
        <w:t>1) истечение срока исполнения ранее выданного предписания об устранении выявленного нарушения обязательных требований;</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1.1)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указанных в пунктах "а" - "в" пункта 2 части 2 </w:t>
      </w:r>
      <w:hyperlink r:id="rId38" w:history="1">
        <w:r w:rsidRPr="00B265C4">
          <w:rPr>
            <w:rFonts w:ascii="Arial" w:hAnsi="Arial" w:cs="Arial"/>
            <w:spacing w:val="2"/>
            <w:sz w:val="24"/>
            <w:szCs w:val="24"/>
          </w:rPr>
          <w:t>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w:t>
      </w:r>
      <w:r w:rsidRPr="00B265C4">
        <w:rPr>
          <w:rFonts w:ascii="Arial" w:hAnsi="Arial" w:cs="Arial"/>
          <w:spacing w:val="2"/>
          <w:sz w:val="24"/>
          <w:szCs w:val="24"/>
        </w:rPr>
        <w:b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3.3. Внеплановые проверки соблюдения обязательных требований в отношении граждан проводятся по основаниям, предусмотренным в подпунктах 1, 2, 3 пункта 3.2 настоящего Порядка, а также в случае непосредственного обнаружения должностным лицом Уполномоченного органа нарушений обязательных требований.</w:t>
      </w:r>
      <w:r w:rsidRPr="00B265C4">
        <w:rPr>
          <w:rFonts w:ascii="Arial" w:hAnsi="Arial" w:cs="Arial"/>
          <w:spacing w:val="2"/>
          <w:sz w:val="24"/>
          <w:szCs w:val="24"/>
        </w:rPr>
        <w:br/>
        <w:t>Проведение внеплановых проверок соблюдения обязательных требований гражданами осуществляется без согласования с органами прокуратуры.</w:t>
      </w:r>
      <w:r w:rsidRPr="00B265C4">
        <w:rPr>
          <w:rFonts w:ascii="Arial" w:hAnsi="Arial" w:cs="Arial"/>
          <w:spacing w:val="2"/>
          <w:sz w:val="24"/>
          <w:szCs w:val="24"/>
        </w:rPr>
        <w:br/>
      </w:r>
      <w:r w:rsidRPr="00B265C4">
        <w:rPr>
          <w:rFonts w:ascii="Arial" w:hAnsi="Arial" w:cs="Arial"/>
          <w:spacing w:val="2"/>
          <w:sz w:val="24"/>
          <w:szCs w:val="24"/>
        </w:rPr>
        <w:lastRenderedPageBreak/>
        <w:t>3.4. Обращения и заявления, не позволяющие установить лицо, обратившееся в Уполномоченный орган, а также обращения и заявления, не содержащие сведений о фактах, указанных в подпункте 2 пункта 3.2 настоящего Порядка, не могут служить основанием для проведения внеплановой проверки. В случае, если изложенная в обращении или заявлении информация может в соответствии с подпунктом 2 пункта 3.2 настоящего Порядка являться основанием для проведения внеплановой проверки, должностное лицо Уполномоченного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3.4.1. При рассмотрении обращений и заявлений, информации о фактах, указанных в пункте 3.2 настоящего Порядка,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 </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3.4.2.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пункте 3.2 настоящего Порядка, должностными лицами Уполномоченного органа может быть проведена предварительная проверка поступившей информации.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Уполномоченного органа,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Уполномоченного органа.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3.4.3. 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пункте 3.2 настоящего Порядка, должностное лицо Уполномоченного органа подготавливает мотивированное представление о назначении внеплановой проверки по основаниям, указанным в подпункте 2 пункта 3.2 настоящего Порядка.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3.4.4. По решению руководителя, заместителя руководителя Уполномоченного органа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lastRenderedPageBreak/>
        <w:t>3.4.5. Уполномоченный орган вправе обратиться в суд с иском о взыскании с гражданина, в том числе с юридического лица, индивидуального предпринимателя, расходов, понесенных Уполномоченным органом в связи с рассмотрением поступивших заявлений, обращений указанных лиц, если в заявлениях, обращениях были указаны заведомо ложные сведения.</w:t>
      </w:r>
      <w:r w:rsidRPr="00B265C4">
        <w:rPr>
          <w:rFonts w:ascii="Arial" w:hAnsi="Arial" w:cs="Arial"/>
          <w:spacing w:val="2"/>
          <w:sz w:val="24"/>
          <w:szCs w:val="24"/>
        </w:rPr>
        <w:br/>
        <w:t>3.5. Внеплановая проверка проводится в форме документарной проверки и (или) выездной проверки. В отношении юридических лиц и индивидуальных предпринимателей внеплановые проверки проводятся в порядке, установленном </w:t>
      </w:r>
      <w:hyperlink r:id="rId39" w:history="1">
        <w:r w:rsidRPr="00B265C4">
          <w:rPr>
            <w:rFonts w:ascii="Arial" w:hAnsi="Arial" w:cs="Arial"/>
            <w:spacing w:val="2"/>
            <w:sz w:val="24"/>
            <w:szCs w:val="24"/>
          </w:rPr>
          <w:t>Федеральным законом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w:t>
      </w:r>
      <w:r w:rsidRPr="00B265C4">
        <w:rPr>
          <w:rFonts w:ascii="Arial" w:hAnsi="Arial" w:cs="Arial"/>
          <w:spacing w:val="2"/>
          <w:sz w:val="24"/>
          <w:szCs w:val="24"/>
        </w:rPr>
        <w:br/>
        <w:t>В отношении граждан внеплановые проверки проводятся в соответствии с разделами 4, 5 настоящего Порядка.</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3.6. О проведении внеплановой выездной проверки, за исключением внеплановой выездной проверки, основания проведения которой указаны в подпункте 2 пункта 3.2 настоящего Порядка, юридическое лицо, индивидуальный предприниматель уведомляются Уполномоченным органом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r w:rsidRPr="00B265C4">
        <w:rPr>
          <w:rFonts w:ascii="Arial" w:hAnsi="Arial" w:cs="Arial"/>
          <w:spacing w:val="2"/>
          <w:sz w:val="24"/>
          <w:szCs w:val="24"/>
        </w:rPr>
        <w:br/>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 xml:space="preserve">4. Документарная проверка, проводимая в отношении граждан. </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br/>
        <w:t>4.1. Предметом документарной проверки являются сведения, содержащиеся в документах гражданина, устанавливающих его права и обязанности, документы, связанные с исполнением им обязательных требований, исполнением предписаний Уполномоченного органа.</w:t>
      </w:r>
      <w:r w:rsidRPr="00B265C4">
        <w:rPr>
          <w:rFonts w:ascii="Arial" w:hAnsi="Arial" w:cs="Arial"/>
          <w:spacing w:val="2"/>
          <w:sz w:val="24"/>
          <w:szCs w:val="24"/>
        </w:rPr>
        <w:br/>
        <w:t>4.2. Организация документарной проверки осуществляется в порядке, установленном разделом 7 настоящего Порядка, и проводится по месту нахождения Уполномоченного органа.</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4.3. В процессе проведения документарной проверки должностными лицами Уполномоченного органа в первую очередь рассматриваются документы гражданина, имеющиеся в распоряжении Уполномоченного органа, в том числе акты предыдущих проверок и иные документы о результатах осуществленного в отношении этого гражданина муниципального контроля в сфере торговой деятельности.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4.4. В случае,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гражданином обязательных требований, Уполномоченный орган направляет в адрес гражданина мотивированный запрос с требованием представить иные необходимые для рассмотрения в ходе проведения документарной проверки документы.</w:t>
      </w:r>
      <w:r w:rsidRPr="00B265C4">
        <w:rPr>
          <w:rFonts w:ascii="Arial" w:hAnsi="Arial" w:cs="Arial"/>
          <w:spacing w:val="2"/>
          <w:sz w:val="24"/>
          <w:szCs w:val="24"/>
        </w:rPr>
        <w:br/>
        <w:t>К запросу прилагается заверенная печатью копия распоряжения или приказа руководителя органа муниципального контроля либо его заместителя о проведении документарной проверки.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 xml:space="preserve">4.5. В течение десяти рабочих дней со дня получения мотивированного запроса </w:t>
      </w:r>
      <w:r w:rsidRPr="00B265C4">
        <w:rPr>
          <w:rFonts w:ascii="Arial" w:hAnsi="Arial" w:cs="Arial"/>
          <w:spacing w:val="2"/>
          <w:sz w:val="24"/>
          <w:szCs w:val="24"/>
        </w:rPr>
        <w:lastRenderedPageBreak/>
        <w:t>гражданин обязан направить в Уполномоченный орган указанные в запросе документы.</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4.6. В случае, если в ходе документарной проверки выявлены ошибки и (или) противоречия в представленных гражданином документах либо несоответствие сведений, содержащихся в этих документах, сведениям, содержащимся в имеющихся у Уполномоченного органа документах и (или) полученным в ходе осуществления муниципального контроля в сфере торговой деятельности, информация об этом направляется гражданину с требованием представить в течение десяти рабочих дней необходимые пояснения в письменной форме.</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4.7. Гражданин, представляющий в Уполномоченный орган пояснения относительно выявленных ошибок и (или) противоречий в представленных документах либо относительно несоответствия указанных в пункте 4.6 настоящего раздела сведений, либо его уполномоченный представитель вправе представить дополнительно в Уполномоченный орган документы, подтверждающие достоверность ранее представленных документов.</w:t>
      </w:r>
      <w:r w:rsidRPr="00B265C4">
        <w:rPr>
          <w:rFonts w:ascii="Arial" w:hAnsi="Arial" w:cs="Arial"/>
          <w:spacing w:val="2"/>
          <w:sz w:val="24"/>
          <w:szCs w:val="24"/>
        </w:rPr>
        <w:br/>
        <w:t>4.8. Должностное лицо, которое проводит документарную проверку, обязано рассмотреть представленные гражданином, уполномоченными представителями гражданина пояснения и документы, подтверждающие достоверность ранее представленных документов.</w:t>
      </w:r>
      <w:r w:rsidRPr="00B265C4">
        <w:rPr>
          <w:rFonts w:ascii="Arial" w:hAnsi="Arial" w:cs="Arial"/>
          <w:spacing w:val="2"/>
          <w:sz w:val="24"/>
          <w:szCs w:val="24"/>
        </w:rPr>
        <w:br/>
        <w:t>В случае, если после рассмотрения представленных пояснений и документов либо при отсутствии пояснений будут установлены признаки нарушения обязательных требований, должностные лица Уполномоченного органа вправе провести выездную проверку.</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4.9. При проведении документарной проверки Уполномоченный орган не вправе требовать у гражданина сведения и документы, не относящиеся к предмету документарной проверки.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r w:rsidRPr="00B265C4">
        <w:rPr>
          <w:rFonts w:ascii="Arial" w:hAnsi="Arial" w:cs="Arial"/>
          <w:spacing w:val="2"/>
          <w:sz w:val="24"/>
          <w:szCs w:val="24"/>
        </w:rPr>
        <w:br/>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5. Выездная проверка, проводимая в отношении граждан</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br/>
        <w:t>5.1. Предметом выездной проверки являются содержащиеся в документах гражданина сведения, состояние используемых гражданином территорий, зданий, строений, сооружений, помещений, оборудования, иных подобных объектов и принимаемые им меры по исполнению обязательных требований.</w:t>
      </w:r>
      <w:r w:rsidRPr="00B265C4">
        <w:rPr>
          <w:rFonts w:ascii="Arial" w:hAnsi="Arial" w:cs="Arial"/>
          <w:spacing w:val="2"/>
          <w:sz w:val="24"/>
          <w:szCs w:val="24"/>
        </w:rPr>
        <w:br/>
        <w:t>5.2. Выездная проверка проводится по месту нахождения гражданина либо по месту нахождения используемых им территорий, зданий, строений, сооружений, помещений, иных подобных объектов.</w:t>
      </w:r>
      <w:r w:rsidRPr="00B265C4">
        <w:rPr>
          <w:rFonts w:ascii="Arial" w:hAnsi="Arial" w:cs="Arial"/>
          <w:spacing w:val="2"/>
          <w:sz w:val="24"/>
          <w:szCs w:val="24"/>
        </w:rPr>
        <w:br/>
        <w:t>5.3. Выездная проверка проводится в случае, если при документарной проверке не представляется возможным удостовериться в полноте и достоверности сведений, содержащихся в имеющихся в распоряжении Уполномоченного органа документах гражданина, либо оценить соответствие деятельности гражданина обязательным требованиям без проведения данного вида проверки.</w:t>
      </w:r>
    </w:p>
    <w:p w:rsidR="00D60F9B" w:rsidRPr="00B265C4" w:rsidRDefault="00D60F9B" w:rsidP="00D60F9B">
      <w:pPr>
        <w:shd w:val="clear" w:color="auto" w:fill="FFFFFF"/>
        <w:spacing w:line="263" w:lineRule="atLeast"/>
        <w:ind w:firstLine="708"/>
        <w:jc w:val="both"/>
        <w:textAlignment w:val="baseline"/>
        <w:rPr>
          <w:rFonts w:ascii="Arial" w:hAnsi="Arial" w:cs="Arial"/>
          <w:spacing w:val="2"/>
          <w:sz w:val="24"/>
          <w:szCs w:val="24"/>
        </w:rPr>
      </w:pPr>
      <w:r w:rsidRPr="00B265C4">
        <w:rPr>
          <w:rFonts w:ascii="Arial" w:hAnsi="Arial" w:cs="Arial"/>
          <w:spacing w:val="2"/>
          <w:sz w:val="24"/>
          <w:szCs w:val="24"/>
        </w:rPr>
        <w:t>При наличии информации о фактах, указанных в абзацах втором и третьем подпункта 2 пункта 3.2 настоящего Порядка, а также при непосредственном обнаружении должностным лицом Уполномоченного органа нарушения обязательных требований, выездная проверка проводится независимо от предшествующего проведения документарной проверки.</w:t>
      </w:r>
      <w:r w:rsidRPr="00B265C4">
        <w:rPr>
          <w:rFonts w:ascii="Arial" w:hAnsi="Arial" w:cs="Arial"/>
          <w:spacing w:val="2"/>
          <w:sz w:val="24"/>
          <w:szCs w:val="24"/>
        </w:rPr>
        <w:br/>
        <w:t xml:space="preserve">5.4. Выездная проверка начинается с предъявления служебного удостоверения должностными лицами Уполномоченного органа, обязательного ознакомления гражданина, уполномоченных представителей гражданина с распоряжением или </w:t>
      </w:r>
      <w:r w:rsidRPr="00B265C4">
        <w:rPr>
          <w:rFonts w:ascii="Arial" w:hAnsi="Arial" w:cs="Arial"/>
          <w:spacing w:val="2"/>
          <w:sz w:val="24"/>
          <w:szCs w:val="24"/>
        </w:rPr>
        <w:lastRenderedPageBreak/>
        <w:t>приказом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со сроками и условиями ее проведения.</w:t>
      </w:r>
      <w:r w:rsidRPr="00B265C4">
        <w:rPr>
          <w:rFonts w:ascii="Arial" w:hAnsi="Arial" w:cs="Arial"/>
          <w:spacing w:val="2"/>
          <w:sz w:val="24"/>
          <w:szCs w:val="24"/>
        </w:rPr>
        <w:br/>
        <w:t>5.5. Гражданин, его уполномоченные представители обязаны предоставить должностным лицам Уполномоченного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гражданином здания, строения, сооружения, помещения, к используемым гражданином оборудованию, иным подобным объектам, с соблюдением конституционного права граждан на неприкосновенность жилища и иных прав и свобод человека и гражданина.</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5.6. Уполномоченный орган привлекает к проведению выездной проверки экспертов, экспертные организации, не состоящие в гражданско-правовых и трудовых отношениях с гражданином, в отношении которого проводится проверка.</w:t>
      </w:r>
      <w:r w:rsidRPr="00B265C4">
        <w:rPr>
          <w:rFonts w:ascii="Arial" w:hAnsi="Arial" w:cs="Arial"/>
          <w:spacing w:val="2"/>
          <w:sz w:val="24"/>
          <w:szCs w:val="24"/>
        </w:rPr>
        <w:br/>
        <w:t>5.7. В целях проведения проверки должностные лица, уполномоченные на проведение проверки: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а) производят осмотр, изучение, обмеры, фото- и видео-фиксацию объектов, указанных в пункте 5.5 настоящего Порядка;</w:t>
      </w:r>
      <w:r w:rsidRPr="00B265C4">
        <w:rPr>
          <w:rFonts w:ascii="Arial" w:hAnsi="Arial" w:cs="Arial"/>
          <w:spacing w:val="2"/>
          <w:sz w:val="24"/>
          <w:szCs w:val="24"/>
        </w:rPr>
        <w:br/>
        <w:t>б) получают объяснения по факту нарушения обязательных требований и (или) неисполнения выданного предписания.</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6. Срок  проведения проверки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br/>
        <w:t>6.1. Срок проведения проверок граждан не может превышать:</w:t>
      </w:r>
      <w:r w:rsidRPr="00B265C4">
        <w:rPr>
          <w:rFonts w:ascii="Arial" w:hAnsi="Arial" w:cs="Arial"/>
          <w:spacing w:val="2"/>
          <w:sz w:val="24"/>
          <w:szCs w:val="24"/>
        </w:rPr>
        <w:br/>
        <w:t>одного месяца - в отношении каждой документарной проверки;</w:t>
      </w:r>
      <w:r w:rsidRPr="00B265C4">
        <w:rPr>
          <w:rFonts w:ascii="Arial" w:hAnsi="Arial" w:cs="Arial"/>
          <w:spacing w:val="2"/>
          <w:sz w:val="24"/>
          <w:szCs w:val="24"/>
        </w:rPr>
        <w:br/>
        <w:t>одного рабочего дня - в отношении каждой выездной проверки.</w:t>
      </w:r>
      <w:r w:rsidRPr="00B265C4">
        <w:rPr>
          <w:rFonts w:ascii="Arial" w:hAnsi="Arial" w:cs="Arial"/>
          <w:spacing w:val="2"/>
          <w:sz w:val="24"/>
          <w:szCs w:val="24"/>
        </w:rPr>
        <w:br/>
        <w:t>6.2. Сроки проведения проверок юридических лиц и индивидуальных предпринимателей установлены </w:t>
      </w:r>
      <w:hyperlink r:id="rId40" w:history="1">
        <w:r w:rsidRPr="00B265C4">
          <w:rPr>
            <w:rFonts w:ascii="Arial" w:hAnsi="Arial" w:cs="Arial"/>
            <w:spacing w:val="2"/>
            <w:sz w:val="24"/>
            <w:szCs w:val="24"/>
          </w:rPr>
          <w:t>Федеральным законом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w:t>
      </w:r>
      <w:r w:rsidRPr="00B265C4">
        <w:rPr>
          <w:rFonts w:ascii="Arial" w:hAnsi="Arial" w:cs="Arial"/>
          <w:spacing w:val="2"/>
          <w:sz w:val="24"/>
          <w:szCs w:val="24"/>
        </w:rPr>
        <w:br/>
        <w:t>6.3. В случае необходимости при проведении проверки субъекта малого предпринимательства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Уполномоченного органа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6.4. На период действия срока приостановления проведения проверки приостанавливаются связанные с указанной проверкой действия Уполномоченного органа на территории, в зданиях, строениях, сооружениях, помещениях, на иных объектах субъекта малого предпринимательства.</w:t>
      </w:r>
      <w:r w:rsidRPr="00B265C4">
        <w:rPr>
          <w:rFonts w:ascii="Arial" w:hAnsi="Arial" w:cs="Arial"/>
          <w:spacing w:val="2"/>
          <w:sz w:val="24"/>
          <w:szCs w:val="24"/>
        </w:rPr>
        <w:br/>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7. Порядок организации проверки</w:t>
      </w:r>
    </w:p>
    <w:p w:rsidR="00D60F9B" w:rsidRPr="00B265C4" w:rsidRDefault="00D60F9B" w:rsidP="00D60F9B">
      <w:pPr>
        <w:ind w:firstLine="540"/>
        <w:jc w:val="both"/>
        <w:rPr>
          <w:rFonts w:ascii="Arial" w:hAnsi="Arial" w:cs="Arial"/>
          <w:spacing w:val="2"/>
          <w:sz w:val="24"/>
          <w:szCs w:val="24"/>
        </w:rPr>
      </w:pPr>
      <w:r w:rsidRPr="00B265C4">
        <w:rPr>
          <w:rFonts w:ascii="Arial" w:hAnsi="Arial" w:cs="Arial"/>
          <w:spacing w:val="2"/>
          <w:sz w:val="24"/>
          <w:szCs w:val="24"/>
        </w:rPr>
        <w:br/>
        <w:t xml:space="preserve">7.1. Проверка проводится на основании распоряжения или приказа </w:t>
      </w:r>
      <w:r w:rsidRPr="00B265C4">
        <w:rPr>
          <w:rFonts w:ascii="Arial" w:hAnsi="Arial" w:cs="Arial"/>
          <w:spacing w:val="2"/>
          <w:sz w:val="24"/>
          <w:szCs w:val="24"/>
        </w:rPr>
        <w:lastRenderedPageBreak/>
        <w:t xml:space="preserve">руководителя, заместителя руководителя органа муниципального контроля о проведении проверки, оформленного по типовой форме, установленной  </w:t>
      </w:r>
      <w:r w:rsidRPr="00B265C4">
        <w:rPr>
          <w:rFonts w:ascii="Arial" w:hAnsi="Arial" w:cs="Arial"/>
          <w:bCs/>
          <w:sz w:val="24"/>
          <w:szCs w:val="24"/>
        </w:rPr>
        <w:t>федеральным органом исполнительной власти, уполномоченным Правительством Российской Федерации</w:t>
      </w:r>
      <w:r w:rsidRPr="00B265C4">
        <w:rPr>
          <w:rFonts w:ascii="Arial" w:hAnsi="Arial" w:cs="Arial"/>
          <w:spacing w:val="2"/>
          <w:sz w:val="24"/>
          <w:szCs w:val="24"/>
        </w:rPr>
        <w:t>, - в отношении юридических лиц и индивидуальных предпринимателей, и в соответствии с приложением 1 к настоящему Порядку - в отношении граждан.</w:t>
      </w:r>
    </w:p>
    <w:p w:rsidR="00D60F9B" w:rsidRPr="00B265C4" w:rsidRDefault="00D60F9B" w:rsidP="00D60F9B">
      <w:pPr>
        <w:shd w:val="clear" w:color="auto" w:fill="FFFFFF"/>
        <w:spacing w:line="263" w:lineRule="atLeast"/>
        <w:ind w:firstLine="708"/>
        <w:jc w:val="both"/>
        <w:textAlignment w:val="baseline"/>
        <w:rPr>
          <w:rFonts w:ascii="Arial" w:hAnsi="Arial" w:cs="Arial"/>
          <w:spacing w:val="2"/>
          <w:sz w:val="24"/>
          <w:szCs w:val="24"/>
        </w:rPr>
      </w:pPr>
      <w:r w:rsidRPr="00B265C4">
        <w:rPr>
          <w:rFonts w:ascii="Arial" w:hAnsi="Arial" w:cs="Arial"/>
          <w:spacing w:val="2"/>
          <w:sz w:val="24"/>
          <w:szCs w:val="24"/>
        </w:rPr>
        <w:t>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муниципального контроля.</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7.2. Заверенная печатью копия распоряжения или приказа руководителя, заместителя руководителя органа муниципального контроля о проведении проверки вручается под роспись должностными лицами Уполномоченного органа, проводящими проверку,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уполномоченным представителям одновременно с предъявлением служебных удостоверений.</w:t>
      </w:r>
      <w:r w:rsidRPr="00B265C4">
        <w:rPr>
          <w:rFonts w:ascii="Arial" w:hAnsi="Arial" w:cs="Arial"/>
          <w:spacing w:val="2"/>
          <w:sz w:val="24"/>
          <w:szCs w:val="24"/>
        </w:rPr>
        <w:br/>
        <w:t>По требованию подлежащих проверке лиц должностные лица Уполномоченного органа обязаны представить информацию об Уполномоченном органе, а также об экспертах, экспертных организациях в целях подтверждения своих полномочий.</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7.3. По просьбе руководителя, иного должностного лица или уполномоченного представителя юридического лица, индивидуального предпринимателя, гражданина, их уполномоченных представителей должностные лица Уполномоченного органа обязаны ознакомить подлежащих проверке лиц с настоящим Порядком и административным регламентом проведения мероприятий по контролю.</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7.4. При проведении проверки должностные лица Уполномоченного органа соблюдают ограничения и выполняют обязанности, установленные статьями 15 и </w:t>
      </w:r>
      <w:hyperlink r:id="rId41" w:history="1">
        <w:r w:rsidRPr="00B265C4">
          <w:rPr>
            <w:rFonts w:ascii="Arial" w:hAnsi="Arial" w:cs="Arial"/>
            <w:spacing w:val="2"/>
            <w:sz w:val="24"/>
            <w:szCs w:val="24"/>
          </w:rPr>
          <w:t>18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 </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7.5.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Уполномоченного органа составляет акт о невозможности проведения соответствующей проверки с указанием причин невозможности ее проведения. В этом случае Уполномоченный орган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br/>
        <w:t>8. Порядок оформления результатов проверки</w:t>
      </w:r>
    </w:p>
    <w:p w:rsidR="00D60F9B" w:rsidRPr="00B265C4" w:rsidRDefault="00D60F9B" w:rsidP="00D60F9B">
      <w:pPr>
        <w:ind w:firstLine="540"/>
        <w:jc w:val="both"/>
        <w:rPr>
          <w:rFonts w:ascii="Arial" w:hAnsi="Arial" w:cs="Arial"/>
          <w:sz w:val="24"/>
          <w:szCs w:val="24"/>
        </w:rPr>
      </w:pPr>
      <w:r w:rsidRPr="00B265C4">
        <w:rPr>
          <w:rFonts w:ascii="Arial" w:hAnsi="Arial" w:cs="Arial"/>
          <w:spacing w:val="2"/>
          <w:sz w:val="24"/>
          <w:szCs w:val="24"/>
        </w:rPr>
        <w:br/>
      </w:r>
      <w:r w:rsidRPr="00B265C4">
        <w:rPr>
          <w:rFonts w:ascii="Arial" w:hAnsi="Arial" w:cs="Arial"/>
          <w:spacing w:val="2"/>
          <w:sz w:val="24"/>
          <w:szCs w:val="24"/>
        </w:rPr>
        <w:lastRenderedPageBreak/>
        <w:t xml:space="preserve">8.1. По результатам проверки должностными лицами Уполномоченного органа, проводящими проверку, составляется акт проверки по типовой форме, установленной </w:t>
      </w:r>
      <w:r w:rsidRPr="00B265C4">
        <w:rPr>
          <w:rFonts w:ascii="Arial" w:hAnsi="Arial" w:cs="Arial"/>
          <w:sz w:val="24"/>
          <w:szCs w:val="24"/>
        </w:rPr>
        <w:t>уполномоченным Правительством Российской Федерации федеральным органом исполнительной власти</w:t>
      </w:r>
      <w:r w:rsidRPr="00B265C4">
        <w:rPr>
          <w:rFonts w:ascii="Arial" w:hAnsi="Arial" w:cs="Arial"/>
          <w:spacing w:val="2"/>
          <w:sz w:val="24"/>
          <w:szCs w:val="24"/>
        </w:rPr>
        <w:t>, - в отношении юридических лиц и индивидуальных предпринимателей, и по форме, установленной приложением 2 к настоящему Порядку - в отношении граждан.</w:t>
      </w:r>
      <w:r w:rsidRPr="00B265C4">
        <w:rPr>
          <w:rFonts w:ascii="Arial" w:hAnsi="Arial" w:cs="Arial"/>
          <w:spacing w:val="2"/>
          <w:sz w:val="24"/>
          <w:szCs w:val="24"/>
        </w:rPr>
        <w:br/>
        <w:t>8.2. К акту проверки прилагаются акты отбора проб, протоколы испытаний, заключения проведенных исследований и экспертиз, объяснения работников юридического лица, работников индивидуального предпринимателя, граждан, на которых возлагается ответственность за нарушение обязательных требований, предписания об устранении выявленных нарушений и иные связанные с результатами проверки документы или их копии.</w:t>
      </w:r>
      <w:r w:rsidRPr="00B265C4">
        <w:rPr>
          <w:rFonts w:ascii="Arial" w:hAnsi="Arial" w:cs="Arial"/>
          <w:spacing w:val="2"/>
          <w:sz w:val="24"/>
          <w:szCs w:val="24"/>
        </w:rPr>
        <w:br/>
        <w:t>8.3.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уполномоченным представителям под расписку об ознакомлении либо об отказе в ознакомлении с актом проверки.</w:t>
      </w:r>
      <w:r w:rsidRPr="00B265C4">
        <w:rPr>
          <w:rFonts w:ascii="Arial" w:hAnsi="Arial" w:cs="Arial"/>
          <w:spacing w:val="2"/>
          <w:sz w:val="24"/>
          <w:szCs w:val="24"/>
        </w:rPr>
        <w:br/>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гражданина, их уполномоченных представителей,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 </w:t>
      </w:r>
      <w:r w:rsidRPr="00B265C4">
        <w:rPr>
          <w:rFonts w:ascii="Arial" w:hAnsi="Arial" w:cs="Arial"/>
          <w:bCs/>
          <w:sz w:val="24"/>
          <w:szCs w:val="24"/>
        </w:rPr>
        <w:t>При наличии согласия проверяемого лица на осуществление взаимодействия в электронной форме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D60F9B" w:rsidRPr="00B265C4" w:rsidRDefault="00D60F9B" w:rsidP="00D60F9B">
      <w:pPr>
        <w:jc w:val="both"/>
        <w:rPr>
          <w:rFonts w:ascii="Arial" w:hAnsi="Arial" w:cs="Arial"/>
          <w:sz w:val="24"/>
          <w:szCs w:val="24"/>
        </w:rPr>
      </w:pPr>
      <w:r w:rsidRPr="00B265C4">
        <w:rPr>
          <w:rFonts w:ascii="Arial" w:hAnsi="Arial" w:cs="Arial"/>
          <w:spacing w:val="2"/>
          <w:sz w:val="24"/>
          <w:szCs w:val="24"/>
        </w:rPr>
        <w:t xml:space="preserve">8.4.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уполномоченному представителю под расписку либо направляется заказным почтовым отправлением с уведомлением о вручении </w:t>
      </w:r>
      <w:r w:rsidRPr="00B265C4">
        <w:rPr>
          <w:rFonts w:ascii="Arial" w:hAnsi="Arial" w:cs="Arial"/>
          <w:sz w:val="24"/>
          <w:szCs w:val="24"/>
        </w:rPr>
        <w:t>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 xml:space="preserve">8.5. В случае, если для проведения внеплановой выездной проверки требуется </w:t>
      </w:r>
      <w:r w:rsidRPr="00B265C4">
        <w:rPr>
          <w:rFonts w:ascii="Arial" w:hAnsi="Arial" w:cs="Arial"/>
          <w:spacing w:val="2"/>
          <w:sz w:val="24"/>
          <w:szCs w:val="24"/>
        </w:rPr>
        <w:lastRenderedPageBreak/>
        <w:t>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8.6.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r w:rsidRPr="00B265C4">
        <w:rPr>
          <w:rFonts w:ascii="Arial" w:hAnsi="Arial" w:cs="Arial"/>
          <w:spacing w:val="2"/>
          <w:sz w:val="24"/>
          <w:szCs w:val="24"/>
        </w:rPr>
        <w:br/>
        <w:t>8.7. Должностными лицами Уполномоченного органа осуществляется запись о проведенной проверке в журнале учета проверок, который юридические лица и индивидуальные предприниматели вправе вести в соответствии с </w:t>
      </w:r>
      <w:hyperlink r:id="rId42" w:history="1">
        <w:r w:rsidRPr="00B265C4">
          <w:rPr>
            <w:rFonts w:ascii="Arial" w:hAnsi="Arial" w:cs="Arial"/>
            <w:spacing w:val="2"/>
            <w:sz w:val="24"/>
            <w:szCs w:val="24"/>
          </w:rPr>
          <w:t>Федеральным законом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 При отсутствии журнала учета проверок в акте проверки делается соответствующая запись.</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8.8. 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календарных дней с даты получения акта проверки вправе представить в Уполномоченный орган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w:t>
      </w:r>
      <w:r w:rsidRPr="00B265C4">
        <w:rPr>
          <w:rFonts w:ascii="Arial" w:hAnsi="Arial" w:cs="Arial"/>
          <w:spacing w:val="2"/>
          <w:sz w:val="24"/>
          <w:szCs w:val="24"/>
        </w:rPr>
        <w:br/>
        <w:t>При этом юридическое лицо, индивидуальный предприниматель,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Уполномоченный орган.</w:t>
      </w:r>
      <w:r w:rsidRPr="00B265C4">
        <w:rPr>
          <w:rFonts w:ascii="Arial" w:hAnsi="Arial" w:cs="Arial"/>
          <w:spacing w:val="2"/>
          <w:sz w:val="24"/>
          <w:szCs w:val="24"/>
        </w:rPr>
        <w:br/>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 xml:space="preserve">9. Меры, принимаемые должностными лицами Уполномоченного органа в отношении фактов нарушений, выявленных при проведении проверки  </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br/>
        <w:t>9.1. В случае выявления при проведении проверки нарушений юридическим лицом, индивидуальным предпринимателем, гражданином обязательных требований должностные лица Уполномоченного органа, проводившие проверку, в пределах полномочий, предусмотренных законодательством Российской Федерации, обязаны:</w:t>
      </w:r>
    </w:p>
    <w:p w:rsidR="00D60F9B" w:rsidRPr="00B265C4" w:rsidRDefault="00D60F9B" w:rsidP="00D60F9B">
      <w:pPr>
        <w:shd w:val="clear" w:color="auto" w:fill="FFFFFF"/>
        <w:spacing w:line="263" w:lineRule="atLeast"/>
        <w:jc w:val="both"/>
        <w:textAlignment w:val="baseline"/>
        <w:rPr>
          <w:rFonts w:ascii="Arial" w:hAnsi="Arial" w:cs="Arial"/>
          <w:sz w:val="24"/>
          <w:szCs w:val="24"/>
        </w:rPr>
      </w:pPr>
      <w:r w:rsidRPr="00B265C4">
        <w:rPr>
          <w:rFonts w:ascii="Arial" w:hAnsi="Arial" w:cs="Arial"/>
          <w:spacing w:val="2"/>
          <w:sz w:val="24"/>
          <w:szCs w:val="24"/>
        </w:rPr>
        <w:t>1) выдать предписание юридическому лицу, индивидуальному предпринимателю, гражданину об устранении выявленных нарушений по форме согласно приложению 3 к настоящему Порядку (далее - предписание) с указанием сроков их устранения и (или) о проведении мероприятий по предотвращению причинения вреда объектам, указанным в пункте 1 части 1 </w:t>
      </w:r>
      <w:hyperlink r:id="rId43" w:history="1">
        <w:r w:rsidRPr="00B265C4">
          <w:rPr>
            <w:rFonts w:ascii="Arial" w:hAnsi="Arial" w:cs="Arial"/>
            <w:spacing w:val="2"/>
            <w:sz w:val="24"/>
            <w:szCs w:val="24"/>
          </w:rPr>
          <w:t>статьи 17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а также меры по привлечению лиц, допустивших выявленные нарушения, к ответственности.</w:t>
      </w:r>
      <w:r w:rsidRPr="00B265C4">
        <w:rPr>
          <w:rFonts w:ascii="Arial" w:hAnsi="Arial" w:cs="Arial"/>
          <w:spacing w:val="2"/>
          <w:sz w:val="24"/>
          <w:szCs w:val="24"/>
        </w:rPr>
        <w:br/>
        <w:t>9.2. В случае выдачи предписания непосредственно по завершении проверки оно вручается лицам, в отношении которых составлено, в порядке, предусмотренном пунктом 8.3 настоящего Порядка.</w:t>
      </w:r>
      <w:r w:rsidRPr="00B265C4">
        <w:rPr>
          <w:rFonts w:ascii="Arial" w:hAnsi="Arial" w:cs="Arial"/>
          <w:spacing w:val="2"/>
          <w:sz w:val="24"/>
          <w:szCs w:val="24"/>
        </w:rPr>
        <w:br/>
      </w:r>
      <w:r w:rsidRPr="00B265C4">
        <w:rPr>
          <w:rFonts w:ascii="Arial" w:hAnsi="Arial" w:cs="Arial"/>
          <w:spacing w:val="2"/>
          <w:sz w:val="24"/>
          <w:szCs w:val="24"/>
        </w:rPr>
        <w:lastRenderedPageBreak/>
        <w:t>В иных случаях предписание направляется указанным лицам не позднее одного рабочего дня со дня подписания акта проверки должностным лицом Уполномоченного органа заказным письмом с уведомлением о вручении, если не имеется возможности вручить его лично.</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9.3. Предписание подлежит обязательному исполнению юридическим лицом, индивидуальным предпринимателем, гражданином в установленный в предписании срок.</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9.4. Юридические лица, индивидуальные предприниматели, граждане, по объективным причинам не имеющие возможности устранить нарушение обязательных требований в установленный предписанием срок, вправе направить должностному лицу Уполномоченного органа, выдавшему предписание, ходатайство в письменной форме о продлении срока исполнения предписания с приложением документов, подтверждающих невозможность исполнения предписания в установленный срок.</w:t>
      </w:r>
      <w:r w:rsidRPr="00B265C4">
        <w:rPr>
          <w:rFonts w:ascii="Arial" w:hAnsi="Arial" w:cs="Arial"/>
          <w:spacing w:val="2"/>
          <w:sz w:val="24"/>
          <w:szCs w:val="24"/>
        </w:rPr>
        <w:br/>
        <w:t>9.5. Должностное лицо Уполномоченного органа, выдавшее предписание, рассматривает ходатайство не позднее трех рабочих дней со дня его поступления в Уполномоченный орган и принимает решение о продлении срока исполнения предписания либо об отказе в продлении срока исполнения предписания, если причины, указанные в ходатайстве, не влекут невозможность исполнения предписания в установленный срок. Решение оформляется в виде письма Уполномоченного органа, подписываемого должностным лицом, принявшим решение, и направляется не позднее следующего рабочего дня после подписания лицу, обратившемуся с ходатайством, лично под расписку либо заказным письмом с уведомлением о вручении.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9.6. В случае установления при проведении проверки нарушений обязательных требований, содержащих признаки административного или иного правонарушения, соответствующие материалы проверки в течение пяти рабочих дней после завершения проверки направляются в орган государственного контроля (надзора) или иной орган государственной власти, в компетенции которого, согласно закону, находится привлечение лица к юридической ответственности.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10. Права юридического лица, индивидуального предпринимателя, гражданина при проведении проверки</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10.1. Права юридического лица, индивидуального предпринимателя при проведении проверки регламентируются </w:t>
      </w:r>
      <w:hyperlink r:id="rId44" w:history="1">
        <w:r w:rsidRPr="00B265C4">
          <w:rPr>
            <w:rFonts w:ascii="Arial" w:hAnsi="Arial" w:cs="Arial"/>
            <w:spacing w:val="2"/>
            <w:sz w:val="24"/>
            <w:szCs w:val="24"/>
          </w:rPr>
          <w:t>статьей 21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B265C4">
        <w:rPr>
          <w:rFonts w:ascii="Arial" w:hAnsi="Arial" w:cs="Arial"/>
          <w:spacing w:val="2"/>
          <w:sz w:val="24"/>
          <w:szCs w:val="24"/>
        </w:rPr>
        <w:t>.</w:t>
      </w:r>
      <w:r w:rsidRPr="00B265C4">
        <w:rPr>
          <w:rFonts w:ascii="Arial" w:hAnsi="Arial" w:cs="Arial"/>
          <w:spacing w:val="2"/>
          <w:sz w:val="24"/>
          <w:szCs w:val="24"/>
        </w:rPr>
        <w:br/>
        <w:t>10.2. Гражданин, его уполномоченные представители при проведении проверки имеют право:</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1) непосредственно присутствовать при проведении проверки, давать объяснения по вопросам, относящимся к предмету проверки;</w:t>
      </w:r>
      <w:r w:rsidRPr="00B265C4">
        <w:rPr>
          <w:rFonts w:ascii="Arial" w:hAnsi="Arial" w:cs="Arial"/>
          <w:spacing w:val="2"/>
          <w:sz w:val="24"/>
          <w:szCs w:val="24"/>
        </w:rPr>
        <w:br/>
        <w:t>2) получать от Уполномоченного органа и его должностных лиц информацию, которая относится к предмету проверки и предоставление которой предусмотрено настоящим Порядком;</w:t>
      </w:r>
    </w:p>
    <w:p w:rsidR="00D60F9B" w:rsidRPr="00B265C4" w:rsidRDefault="00D60F9B" w:rsidP="00D60F9B">
      <w:pPr>
        <w:jc w:val="both"/>
        <w:rPr>
          <w:rFonts w:ascii="Arial" w:hAnsi="Arial" w:cs="Arial"/>
          <w:sz w:val="24"/>
          <w:szCs w:val="24"/>
        </w:rPr>
      </w:pPr>
      <w:r w:rsidRPr="00B265C4">
        <w:rPr>
          <w:rFonts w:ascii="Arial" w:hAnsi="Arial" w:cs="Arial"/>
          <w:spacing w:val="2"/>
          <w:sz w:val="24"/>
          <w:szCs w:val="24"/>
        </w:rPr>
        <w:t>2.1)</w:t>
      </w:r>
      <w:r w:rsidRPr="00B265C4">
        <w:rPr>
          <w:rFonts w:ascii="Arial" w:hAnsi="Arial" w:cs="Arial"/>
          <w:b/>
          <w:spacing w:val="2"/>
          <w:sz w:val="24"/>
          <w:szCs w:val="24"/>
        </w:rPr>
        <w:t xml:space="preserve"> </w:t>
      </w:r>
      <w:r w:rsidRPr="00B265C4">
        <w:rPr>
          <w:rFonts w:ascii="Arial" w:hAnsi="Arial" w:cs="Arial"/>
          <w:sz w:val="24"/>
          <w:szCs w:val="24"/>
        </w:rPr>
        <w:t xml:space="preserve">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w:t>
      </w:r>
      <w:r w:rsidRPr="00B265C4">
        <w:rPr>
          <w:rFonts w:ascii="Arial" w:hAnsi="Arial" w:cs="Arial"/>
          <w:sz w:val="24"/>
          <w:szCs w:val="24"/>
        </w:rPr>
        <w:lastRenderedPageBreak/>
        <w:t>документы и (или) информация;</w:t>
      </w:r>
    </w:p>
    <w:p w:rsidR="00D60F9B" w:rsidRPr="00B265C4" w:rsidRDefault="00D60F9B" w:rsidP="00D60F9B">
      <w:pPr>
        <w:jc w:val="both"/>
        <w:rPr>
          <w:rFonts w:ascii="Arial" w:hAnsi="Arial" w:cs="Arial"/>
          <w:sz w:val="24"/>
          <w:szCs w:val="24"/>
        </w:rPr>
      </w:pPr>
      <w:r w:rsidRPr="00B265C4">
        <w:rPr>
          <w:rFonts w:ascii="Arial" w:hAnsi="Arial" w:cs="Arial"/>
          <w:sz w:val="24"/>
          <w:szCs w:val="24"/>
        </w:rPr>
        <w:t>2.2)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Уполномоченного органа;</w:t>
      </w:r>
      <w:r w:rsidRPr="00B265C4">
        <w:rPr>
          <w:rFonts w:ascii="Arial" w:hAnsi="Arial" w:cs="Arial"/>
          <w:spacing w:val="2"/>
          <w:sz w:val="24"/>
          <w:szCs w:val="24"/>
        </w:rPr>
        <w:br/>
        <w:t>4) обжаловать действия (бездействие) должностных лиц Уполномоченного органа, повлекшие за собой нарушение прав гражданина при проведении проверки, в административном и (или) судебном порядке в соответствии с законодательством Российской Федерации;</w:t>
      </w:r>
    </w:p>
    <w:p w:rsidR="00D60F9B" w:rsidRPr="00B265C4" w:rsidRDefault="00D60F9B" w:rsidP="00D60F9B">
      <w:pPr>
        <w:jc w:val="both"/>
        <w:rPr>
          <w:rFonts w:ascii="Arial" w:hAnsi="Arial" w:cs="Arial"/>
          <w:bCs/>
          <w:sz w:val="24"/>
          <w:szCs w:val="24"/>
        </w:rPr>
      </w:pPr>
      <w:r w:rsidRPr="00B265C4">
        <w:rPr>
          <w:rFonts w:ascii="Arial" w:hAnsi="Arial" w:cs="Arial"/>
          <w:spacing w:val="2"/>
          <w:sz w:val="24"/>
          <w:szCs w:val="24"/>
        </w:rPr>
        <w:t xml:space="preserve">5) </w:t>
      </w:r>
      <w:r w:rsidRPr="00B265C4">
        <w:rPr>
          <w:rFonts w:ascii="Arial" w:hAnsi="Arial" w:cs="Arial"/>
          <w:bCs/>
          <w:sz w:val="24"/>
          <w:szCs w:val="24"/>
        </w:rPr>
        <w:t>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br/>
        <w:t>11. Организация и проведение мероприятий, направленных на профилактику нарушений обязательных требований</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br/>
        <w:t>11.1. В целях предупреждения нарушений юридическими лицами,  индивидуальными предпринимателями и гражданами обязательных требований, устранения причин, факторов и условий, способствующих нарушениям обязательных требований, Уполномоченный орган осуществляет мероприятия по профилактике нарушений обязательных требований в соответствии с ежегодно утверждаемыми ими программами профилактики нарушений.</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br/>
        <w:t>11.2. В целях профилактики нарушений обязательных требований Уполномоченный орган:</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br/>
        <w:t>1) обеспечивает размещение на официальном сайте администрации Большеигнатовского муниципального района в информационно-телекоммуникационной сети "Интернет" перечень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2) осуществляет информирование юридических лиц, индивидуальных предпринимателей, граждан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Уполномоченный орган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 xml:space="preserve">3) обеспечивает регулярное (не реже одного раза в год) обобщение практики осуществления муниципального контроля в области торговой деятельности и размещение на официальном сайте администрации Большеигнатовского муниципального района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w:t>
      </w:r>
      <w:r w:rsidRPr="00B265C4">
        <w:rPr>
          <w:rFonts w:ascii="Arial" w:hAnsi="Arial" w:cs="Arial"/>
          <w:spacing w:val="2"/>
          <w:sz w:val="24"/>
          <w:szCs w:val="24"/>
        </w:rPr>
        <w:lastRenderedPageBreak/>
        <w:t>рекомендациями в отношении мер, которые должны приниматься юридическими лицами, индивидуальными предпринимателями, гражданами в целях недопущения таких нарушений;</w:t>
      </w:r>
    </w:p>
    <w:p w:rsidR="00D60F9B" w:rsidRPr="00B265C4" w:rsidRDefault="00D60F9B" w:rsidP="00D60F9B">
      <w:pPr>
        <w:shd w:val="clear" w:color="auto" w:fill="FFFFFF"/>
        <w:spacing w:line="263" w:lineRule="atLeast"/>
        <w:jc w:val="both"/>
        <w:textAlignment w:val="baseline"/>
        <w:rPr>
          <w:rFonts w:ascii="Arial" w:hAnsi="Arial" w:cs="Arial"/>
          <w:spacing w:val="2"/>
          <w:sz w:val="24"/>
          <w:szCs w:val="24"/>
        </w:rPr>
      </w:pPr>
      <w:r w:rsidRPr="00B265C4">
        <w:rPr>
          <w:rFonts w:ascii="Arial" w:hAnsi="Arial" w:cs="Arial"/>
          <w:spacing w:val="2"/>
          <w:sz w:val="24"/>
          <w:szCs w:val="24"/>
        </w:rPr>
        <w:t>4) выдает предостережения о недопустимости нарушения обязательных требований в соответствии с федеральным законодательством.</w:t>
      </w:r>
      <w:r w:rsidRPr="00B265C4">
        <w:rPr>
          <w:rFonts w:ascii="Arial" w:hAnsi="Arial" w:cs="Arial"/>
          <w:spacing w:val="2"/>
          <w:sz w:val="24"/>
          <w:szCs w:val="24"/>
        </w:rPr>
        <w:br/>
      </w:r>
    </w:p>
    <w:p w:rsidR="00D60F9B" w:rsidRPr="00B265C4" w:rsidRDefault="00D60F9B" w:rsidP="00D60F9B">
      <w:pPr>
        <w:jc w:val="center"/>
        <w:rPr>
          <w:rFonts w:ascii="Arial" w:hAnsi="Arial" w:cs="Arial"/>
          <w:sz w:val="24"/>
          <w:szCs w:val="24"/>
        </w:rPr>
      </w:pPr>
    </w:p>
    <w:p w:rsidR="00D60F9B" w:rsidRPr="00B265C4" w:rsidRDefault="00D60F9B" w:rsidP="00D60F9B">
      <w:pPr>
        <w:spacing w:line="240" w:lineRule="exact"/>
        <w:jc w:val="both"/>
        <w:rPr>
          <w:rFonts w:ascii="Arial" w:hAnsi="Arial" w:cs="Arial"/>
          <w:sz w:val="24"/>
          <w:szCs w:val="24"/>
        </w:rPr>
      </w:pPr>
      <w:r w:rsidRPr="00B265C4">
        <w:rPr>
          <w:rFonts w:ascii="Arial" w:hAnsi="Arial" w:cs="Arial"/>
          <w:sz w:val="24"/>
          <w:szCs w:val="24"/>
        </w:rPr>
        <w:t>Приложение 1. Форма распоряжения органа муниципального контроля о проведении проверки гражданина (за исключением индивидуального предпринимателя) при осуществлении муниципального контроля в области торговой деятельности</w:t>
      </w:r>
    </w:p>
    <w:p w:rsidR="00D60F9B" w:rsidRPr="00B265C4" w:rsidRDefault="00D60F9B" w:rsidP="00D60F9B">
      <w:pPr>
        <w:shd w:val="clear" w:color="auto" w:fill="FFFFFF"/>
        <w:spacing w:line="263" w:lineRule="atLeast"/>
        <w:jc w:val="right"/>
        <w:textAlignment w:val="baseline"/>
        <w:rPr>
          <w:rFonts w:ascii="Arial" w:hAnsi="Arial" w:cs="Arial"/>
          <w:spacing w:val="2"/>
          <w:sz w:val="24"/>
          <w:szCs w:val="24"/>
        </w:rPr>
      </w:pPr>
    </w:p>
    <w:p w:rsidR="00D60F9B" w:rsidRPr="00B265C4" w:rsidRDefault="00D60F9B" w:rsidP="00D60F9B">
      <w:pPr>
        <w:shd w:val="clear" w:color="auto" w:fill="FFFFFF"/>
        <w:spacing w:line="263" w:lineRule="atLeast"/>
        <w:jc w:val="right"/>
        <w:textAlignment w:val="baseline"/>
        <w:rPr>
          <w:rFonts w:ascii="Arial" w:hAnsi="Arial" w:cs="Arial"/>
          <w:spacing w:val="2"/>
          <w:sz w:val="24"/>
          <w:szCs w:val="24"/>
        </w:rPr>
      </w:pPr>
      <w:r w:rsidRPr="00B265C4">
        <w:rPr>
          <w:rFonts w:ascii="Arial" w:hAnsi="Arial" w:cs="Arial"/>
          <w:spacing w:val="2"/>
          <w:sz w:val="24"/>
          <w:szCs w:val="24"/>
        </w:rPr>
        <w:t>Приложение 1</w:t>
      </w:r>
      <w:r w:rsidRPr="00B265C4">
        <w:rPr>
          <w:rFonts w:ascii="Arial" w:hAnsi="Arial" w:cs="Arial"/>
          <w:spacing w:val="2"/>
          <w:sz w:val="24"/>
          <w:szCs w:val="24"/>
        </w:rPr>
        <w:br/>
        <w:t>к Порядку</w:t>
      </w:r>
      <w:r w:rsidRPr="00B265C4">
        <w:rPr>
          <w:rFonts w:ascii="Arial" w:hAnsi="Arial" w:cs="Arial"/>
          <w:spacing w:val="2"/>
          <w:sz w:val="24"/>
          <w:szCs w:val="24"/>
        </w:rPr>
        <w:br/>
        <w:t>организации и осуществления муниципального</w:t>
      </w:r>
      <w:r w:rsidRPr="00B265C4">
        <w:rPr>
          <w:rFonts w:ascii="Arial" w:hAnsi="Arial" w:cs="Arial"/>
          <w:spacing w:val="2"/>
          <w:sz w:val="24"/>
          <w:szCs w:val="24"/>
        </w:rPr>
        <w:br/>
        <w:t>контроля в области торговой деятельности</w:t>
      </w:r>
      <w:r w:rsidRPr="00B265C4">
        <w:rPr>
          <w:rFonts w:ascii="Arial" w:hAnsi="Arial" w:cs="Arial"/>
          <w:spacing w:val="2"/>
          <w:sz w:val="24"/>
          <w:szCs w:val="24"/>
        </w:rPr>
        <w:br/>
        <w:t>на территории муниципального образования</w:t>
      </w:r>
      <w:r w:rsidRPr="00B265C4">
        <w:rPr>
          <w:rFonts w:ascii="Arial" w:hAnsi="Arial" w:cs="Arial"/>
          <w:spacing w:val="2"/>
          <w:sz w:val="24"/>
          <w:szCs w:val="24"/>
        </w:rPr>
        <w:br/>
        <w:t xml:space="preserve"> ______________________________</w:t>
      </w:r>
    </w:p>
    <w:p w:rsidR="00D60F9B" w:rsidRPr="00B265C4" w:rsidRDefault="00D60F9B" w:rsidP="00D60F9B">
      <w:pPr>
        <w:shd w:val="clear" w:color="auto" w:fill="FFFFFF"/>
        <w:spacing w:line="263" w:lineRule="atLeast"/>
        <w:textAlignment w:val="baseline"/>
        <w:rPr>
          <w:rFonts w:ascii="Arial" w:hAnsi="Arial" w:cs="Arial"/>
          <w:spacing w:val="2"/>
          <w:sz w:val="24"/>
          <w:szCs w:val="24"/>
        </w:rPr>
      </w:pPr>
      <w:r w:rsidRPr="00B265C4">
        <w:rPr>
          <w:rFonts w:ascii="Arial" w:hAnsi="Arial" w:cs="Arial"/>
          <w:spacing w:val="2"/>
          <w:sz w:val="24"/>
          <w:szCs w:val="24"/>
        </w:rPr>
        <w:t>     ___________________________________________________________________________</w:t>
      </w:r>
      <w:r w:rsidRPr="00B265C4">
        <w:rPr>
          <w:rFonts w:ascii="Arial" w:hAnsi="Arial" w:cs="Arial"/>
          <w:spacing w:val="2"/>
          <w:sz w:val="24"/>
          <w:szCs w:val="24"/>
        </w:rPr>
        <w:br/>
        <w:t>                    (наименование органа муниципального контроля)</w:t>
      </w:r>
      <w:r w:rsidRPr="00B265C4">
        <w:rPr>
          <w:rFonts w:ascii="Arial" w:hAnsi="Arial" w:cs="Arial"/>
          <w:spacing w:val="2"/>
          <w:sz w:val="24"/>
          <w:szCs w:val="24"/>
        </w:rPr>
        <w:br/>
        <w:t>     </w:t>
      </w:r>
      <w:r w:rsidRPr="00B265C4">
        <w:rPr>
          <w:rFonts w:ascii="Arial" w:hAnsi="Arial" w:cs="Arial"/>
          <w:spacing w:val="2"/>
          <w:sz w:val="24"/>
          <w:szCs w:val="24"/>
        </w:rPr>
        <w:br/>
        <w:t>                                    РАСПОРЯЖЕНИЕ</w:t>
      </w:r>
      <w:r w:rsidRPr="00B265C4">
        <w:rPr>
          <w:rFonts w:ascii="Arial" w:hAnsi="Arial" w:cs="Arial"/>
          <w:spacing w:val="2"/>
          <w:sz w:val="24"/>
          <w:szCs w:val="24"/>
        </w:rPr>
        <w:br/>
        <w:t>                              о проведении внеплановой</w:t>
      </w:r>
      <w:r w:rsidRPr="00B265C4">
        <w:rPr>
          <w:rFonts w:ascii="Arial" w:hAnsi="Arial" w:cs="Arial"/>
          <w:spacing w:val="2"/>
          <w:sz w:val="24"/>
          <w:szCs w:val="24"/>
        </w:rPr>
        <w:br/>
        <w:t>               ____________________________________________________ проверки</w:t>
      </w:r>
      <w:r w:rsidRPr="00B265C4">
        <w:rPr>
          <w:rFonts w:ascii="Arial" w:hAnsi="Arial" w:cs="Arial"/>
          <w:spacing w:val="2"/>
          <w:sz w:val="24"/>
          <w:szCs w:val="24"/>
        </w:rPr>
        <w:br/>
        <w:t>                             документарной или выездной)</w:t>
      </w:r>
      <w:r w:rsidRPr="00B265C4">
        <w:rPr>
          <w:rFonts w:ascii="Arial" w:hAnsi="Arial" w:cs="Arial"/>
          <w:spacing w:val="2"/>
          <w:sz w:val="24"/>
          <w:szCs w:val="24"/>
        </w:rPr>
        <w:br/>
        <w:t>             гражданина (за исключением индивидуального предпринимателя)</w:t>
      </w:r>
      <w:r w:rsidRPr="00B265C4">
        <w:rPr>
          <w:rFonts w:ascii="Arial" w:hAnsi="Arial" w:cs="Arial"/>
          <w:spacing w:val="2"/>
          <w:sz w:val="24"/>
          <w:szCs w:val="24"/>
        </w:rPr>
        <w:br/>
        <w:t>                           в области торговой деятельности</w:t>
      </w:r>
      <w:r w:rsidRPr="00B265C4">
        <w:rPr>
          <w:rFonts w:ascii="Arial" w:hAnsi="Arial" w:cs="Arial"/>
          <w:spacing w:val="2"/>
          <w:sz w:val="24"/>
          <w:szCs w:val="24"/>
        </w:rPr>
        <w:br/>
        <w:t>     </w:t>
      </w:r>
      <w:r w:rsidRPr="00B265C4">
        <w:rPr>
          <w:rFonts w:ascii="Arial" w:hAnsi="Arial" w:cs="Arial"/>
          <w:spacing w:val="2"/>
          <w:sz w:val="24"/>
          <w:szCs w:val="24"/>
        </w:rPr>
        <w:br/>
        <w:t>     от "____" _____________ 20____ г. N _____</w:t>
      </w:r>
      <w:r w:rsidRPr="00B265C4">
        <w:rPr>
          <w:rFonts w:ascii="Arial" w:hAnsi="Arial" w:cs="Arial"/>
          <w:spacing w:val="2"/>
          <w:sz w:val="24"/>
          <w:szCs w:val="24"/>
        </w:rPr>
        <w:br/>
        <w:t>     </w:t>
      </w:r>
      <w:r w:rsidRPr="00B265C4">
        <w:rPr>
          <w:rFonts w:ascii="Arial" w:hAnsi="Arial" w:cs="Arial"/>
          <w:spacing w:val="2"/>
          <w:sz w:val="24"/>
          <w:szCs w:val="24"/>
        </w:rPr>
        <w:br/>
        <w:t>         1. Провести внеплановую проверку в отношении __________________________</w:t>
      </w:r>
      <w:r w:rsidRPr="00B265C4">
        <w:rPr>
          <w:rFonts w:ascii="Arial" w:hAnsi="Arial" w:cs="Arial"/>
          <w:spacing w:val="2"/>
          <w:sz w:val="24"/>
          <w:szCs w:val="24"/>
        </w:rPr>
        <w:br/>
        <w:t>     __________________________________________________________________________,</w:t>
      </w:r>
      <w:r w:rsidRPr="00B265C4">
        <w:rPr>
          <w:rFonts w:ascii="Arial" w:hAnsi="Arial" w:cs="Arial"/>
          <w:spacing w:val="2"/>
          <w:sz w:val="24"/>
          <w:szCs w:val="24"/>
        </w:rPr>
        <w:br/>
        <w:t>            (фамилия, имя и (в случае, если имеется) отчество гражданина)</w:t>
      </w:r>
      <w:r w:rsidRPr="00B265C4">
        <w:rPr>
          <w:rFonts w:ascii="Arial" w:hAnsi="Arial" w:cs="Arial"/>
          <w:spacing w:val="2"/>
          <w:sz w:val="24"/>
          <w:szCs w:val="24"/>
        </w:rPr>
        <w:br/>
        <w:t>     зарегистрированного по адресу места жительства: ___________________________</w:t>
      </w:r>
      <w:r w:rsidRPr="00B265C4">
        <w:rPr>
          <w:rFonts w:ascii="Arial" w:hAnsi="Arial" w:cs="Arial"/>
          <w:spacing w:val="2"/>
          <w:sz w:val="24"/>
          <w:szCs w:val="24"/>
        </w:rPr>
        <w:br/>
        <w:t>     __________________________________________________________________________.</w:t>
      </w:r>
      <w:r w:rsidRPr="00B265C4">
        <w:rPr>
          <w:rFonts w:ascii="Arial" w:hAnsi="Arial" w:cs="Arial"/>
          <w:spacing w:val="2"/>
          <w:sz w:val="24"/>
          <w:szCs w:val="24"/>
        </w:rPr>
        <w:br/>
        <w:t>         2. Назначить лицом(</w:t>
      </w:r>
      <w:proofErr w:type="spellStart"/>
      <w:r w:rsidRPr="00B265C4">
        <w:rPr>
          <w:rFonts w:ascii="Arial" w:hAnsi="Arial" w:cs="Arial"/>
          <w:spacing w:val="2"/>
          <w:sz w:val="24"/>
          <w:szCs w:val="24"/>
        </w:rPr>
        <w:t>ами</w:t>
      </w:r>
      <w:proofErr w:type="spellEnd"/>
      <w:r w:rsidRPr="00B265C4">
        <w:rPr>
          <w:rFonts w:ascii="Arial" w:hAnsi="Arial" w:cs="Arial"/>
          <w:spacing w:val="2"/>
          <w:sz w:val="24"/>
          <w:szCs w:val="24"/>
        </w:rPr>
        <w:t>), уполномоченным(</w:t>
      </w:r>
      <w:proofErr w:type="spellStart"/>
      <w:r w:rsidRPr="00B265C4">
        <w:rPr>
          <w:rFonts w:ascii="Arial" w:hAnsi="Arial" w:cs="Arial"/>
          <w:spacing w:val="2"/>
          <w:sz w:val="24"/>
          <w:szCs w:val="24"/>
        </w:rPr>
        <w:t>ыми</w:t>
      </w:r>
      <w:proofErr w:type="spellEnd"/>
      <w:r w:rsidRPr="00B265C4">
        <w:rPr>
          <w:rFonts w:ascii="Arial" w:hAnsi="Arial" w:cs="Arial"/>
          <w:spacing w:val="2"/>
          <w:sz w:val="24"/>
          <w:szCs w:val="24"/>
        </w:rPr>
        <w:t>) на проведение проверки:</w:t>
      </w:r>
      <w:r w:rsidRPr="00B265C4">
        <w:rPr>
          <w:rFonts w:ascii="Arial" w:hAnsi="Arial" w:cs="Arial"/>
          <w:spacing w:val="2"/>
          <w:sz w:val="24"/>
          <w:szCs w:val="24"/>
        </w:rPr>
        <w:br/>
        <w:t>     ___________________________________________________________________________</w:t>
      </w:r>
      <w:r w:rsidRPr="00B265C4">
        <w:rPr>
          <w:rFonts w:ascii="Arial" w:hAnsi="Arial" w:cs="Arial"/>
          <w:spacing w:val="2"/>
          <w:sz w:val="24"/>
          <w:szCs w:val="24"/>
        </w:rPr>
        <w:br/>
        <w:t>     __________________________________________________________________________.</w:t>
      </w:r>
      <w:r w:rsidRPr="00B265C4">
        <w:rPr>
          <w:rFonts w:ascii="Arial" w:hAnsi="Arial" w:cs="Arial"/>
          <w:spacing w:val="2"/>
          <w:sz w:val="24"/>
          <w:szCs w:val="24"/>
        </w:rPr>
        <w:br/>
        <w:t>      (фамилия, имя и (в случае, если имеется) отчество, должность должностного</w:t>
      </w:r>
      <w:r w:rsidRPr="00B265C4">
        <w:rPr>
          <w:rFonts w:ascii="Arial" w:hAnsi="Arial" w:cs="Arial"/>
          <w:spacing w:val="2"/>
          <w:sz w:val="24"/>
          <w:szCs w:val="24"/>
        </w:rPr>
        <w:br/>
        <w:t>         лица (должностных лиц), уполномоченного(</w:t>
      </w:r>
      <w:proofErr w:type="spellStart"/>
      <w:r w:rsidRPr="00B265C4">
        <w:rPr>
          <w:rFonts w:ascii="Arial" w:hAnsi="Arial" w:cs="Arial"/>
          <w:spacing w:val="2"/>
          <w:sz w:val="24"/>
          <w:szCs w:val="24"/>
        </w:rPr>
        <w:t>ых</w:t>
      </w:r>
      <w:proofErr w:type="spellEnd"/>
      <w:r w:rsidRPr="00B265C4">
        <w:rPr>
          <w:rFonts w:ascii="Arial" w:hAnsi="Arial" w:cs="Arial"/>
          <w:spacing w:val="2"/>
          <w:sz w:val="24"/>
          <w:szCs w:val="24"/>
        </w:rPr>
        <w:t>) на проведение проверки)</w:t>
      </w:r>
      <w:r w:rsidRPr="00B265C4">
        <w:rPr>
          <w:rFonts w:ascii="Arial" w:hAnsi="Arial" w:cs="Arial"/>
          <w:spacing w:val="2"/>
          <w:sz w:val="24"/>
          <w:szCs w:val="24"/>
        </w:rPr>
        <w:br/>
        <w:t>         3. Установить, что настоящая проверка проводится на основании:</w:t>
      </w:r>
      <w:r w:rsidRPr="00B265C4">
        <w:rPr>
          <w:rFonts w:ascii="Arial" w:hAnsi="Arial" w:cs="Arial"/>
          <w:spacing w:val="2"/>
          <w:sz w:val="24"/>
          <w:szCs w:val="24"/>
        </w:rPr>
        <w:br/>
        <w:t>     ___________________________________________________________________________</w:t>
      </w:r>
      <w:r w:rsidRPr="00B265C4">
        <w:rPr>
          <w:rFonts w:ascii="Arial" w:hAnsi="Arial" w:cs="Arial"/>
          <w:spacing w:val="2"/>
          <w:sz w:val="24"/>
          <w:szCs w:val="24"/>
        </w:rPr>
        <w:br/>
        <w:t>     __________________________________________________________________________.</w:t>
      </w:r>
      <w:r w:rsidRPr="00B265C4">
        <w:rPr>
          <w:rFonts w:ascii="Arial" w:hAnsi="Arial" w:cs="Arial"/>
          <w:spacing w:val="2"/>
          <w:sz w:val="24"/>
          <w:szCs w:val="24"/>
        </w:rPr>
        <w:br/>
        <w:t xml:space="preserve">     (указывается основание проведения внеплановой проверки, указанные в </w:t>
      </w:r>
      <w:r w:rsidRPr="00B265C4">
        <w:rPr>
          <w:rFonts w:ascii="Arial" w:hAnsi="Arial" w:cs="Arial"/>
          <w:spacing w:val="2"/>
          <w:sz w:val="24"/>
          <w:szCs w:val="24"/>
        </w:rPr>
        <w:lastRenderedPageBreak/>
        <w:t>пункте</w:t>
      </w:r>
      <w:r w:rsidRPr="00B265C4">
        <w:rPr>
          <w:rFonts w:ascii="Arial" w:hAnsi="Arial" w:cs="Arial"/>
          <w:spacing w:val="2"/>
          <w:sz w:val="24"/>
          <w:szCs w:val="24"/>
        </w:rPr>
        <w:br/>
        <w:t>       3.3 Порядка организации и осуществления муниципального контроля в сфере</w:t>
      </w:r>
      <w:r w:rsidRPr="00B265C4">
        <w:rPr>
          <w:rFonts w:ascii="Arial" w:hAnsi="Arial" w:cs="Arial"/>
          <w:spacing w:val="2"/>
          <w:sz w:val="24"/>
          <w:szCs w:val="24"/>
        </w:rPr>
        <w:br/>
        <w:t>     благоустройства на территории муниципального образования ___________)</w:t>
      </w:r>
      <w:r w:rsidRPr="00B265C4">
        <w:rPr>
          <w:rFonts w:ascii="Arial" w:hAnsi="Arial" w:cs="Arial"/>
          <w:spacing w:val="2"/>
          <w:sz w:val="24"/>
          <w:szCs w:val="24"/>
        </w:rPr>
        <w:br/>
        <w:t>         4. Предметом настоящей проверки является (нужное отметить знаком "V"):</w:t>
      </w:r>
      <w:r w:rsidRPr="00B265C4">
        <w:rPr>
          <w:rFonts w:ascii="Arial" w:hAnsi="Arial" w:cs="Arial"/>
          <w:spacing w:val="2"/>
          <w:sz w:val="24"/>
          <w:szCs w:val="24"/>
        </w:rPr>
        <w:br/>
        <w:t>          - соблюдение требований, установленных муниципальными правовыми</w:t>
      </w:r>
      <w:r w:rsidRPr="00B265C4">
        <w:rPr>
          <w:rFonts w:ascii="Arial" w:hAnsi="Arial" w:cs="Arial"/>
          <w:spacing w:val="2"/>
          <w:sz w:val="24"/>
          <w:szCs w:val="24"/>
        </w:rPr>
        <w:br/>
        <w:t>              актами;</w:t>
      </w:r>
      <w:r w:rsidRPr="00B265C4">
        <w:rPr>
          <w:rFonts w:ascii="Arial" w:hAnsi="Arial" w:cs="Arial"/>
          <w:spacing w:val="2"/>
          <w:sz w:val="24"/>
          <w:szCs w:val="24"/>
        </w:rPr>
        <w:br/>
        <w:t xml:space="preserve"> </w:t>
      </w:r>
      <w:r w:rsidRPr="00B265C4">
        <w:rPr>
          <w:rFonts w:ascii="Arial" w:hAnsi="Arial" w:cs="Arial"/>
          <w:spacing w:val="2"/>
          <w:sz w:val="24"/>
          <w:szCs w:val="24"/>
        </w:rPr>
        <w:br/>
        <w:t>          - выполнение предписания об устранении выявленных нарушений при</w:t>
      </w:r>
      <w:r w:rsidRPr="00B265C4">
        <w:rPr>
          <w:rFonts w:ascii="Arial" w:hAnsi="Arial" w:cs="Arial"/>
          <w:spacing w:val="2"/>
          <w:sz w:val="24"/>
          <w:szCs w:val="24"/>
        </w:rPr>
        <w:br/>
        <w:t>     осуществлении муниципального контроля от "___" __________ 20___ г. N ____.</w:t>
      </w:r>
      <w:r w:rsidRPr="00B265C4">
        <w:rPr>
          <w:rFonts w:ascii="Arial" w:hAnsi="Arial" w:cs="Arial"/>
          <w:spacing w:val="2"/>
          <w:sz w:val="24"/>
          <w:szCs w:val="24"/>
        </w:rPr>
        <w:br/>
        <w:t>         5. Срок проведения проверки: _________________________________________.</w:t>
      </w:r>
      <w:r w:rsidRPr="00B265C4">
        <w:rPr>
          <w:rFonts w:ascii="Arial" w:hAnsi="Arial" w:cs="Arial"/>
          <w:spacing w:val="2"/>
          <w:sz w:val="24"/>
          <w:szCs w:val="24"/>
        </w:rPr>
        <w:br/>
        <w:t>         К проведению проверки приступить с "____" ____________ 20___ г.</w:t>
      </w:r>
      <w:r w:rsidRPr="00B265C4">
        <w:rPr>
          <w:rFonts w:ascii="Arial" w:hAnsi="Arial" w:cs="Arial"/>
          <w:spacing w:val="2"/>
          <w:sz w:val="24"/>
          <w:szCs w:val="24"/>
        </w:rPr>
        <w:br/>
        <w:t>         Проверку окончить не позднее "____" ______________ 20___ г.</w:t>
      </w:r>
      <w:r w:rsidRPr="00B265C4">
        <w:rPr>
          <w:rFonts w:ascii="Arial" w:hAnsi="Arial" w:cs="Arial"/>
          <w:spacing w:val="2"/>
          <w:sz w:val="24"/>
          <w:szCs w:val="24"/>
        </w:rPr>
        <w:br/>
        <w:t>         6. В целях проведения проверки должностные лица, уполномоченные на</w:t>
      </w:r>
      <w:r w:rsidRPr="00B265C4">
        <w:rPr>
          <w:rFonts w:ascii="Arial" w:hAnsi="Arial" w:cs="Arial"/>
          <w:spacing w:val="2"/>
          <w:sz w:val="24"/>
          <w:szCs w:val="24"/>
        </w:rPr>
        <w:br/>
        <w:t>     проведение проверки, эксперты, представители экспертных организаций вправе:</w:t>
      </w:r>
      <w:r w:rsidRPr="00B265C4">
        <w:rPr>
          <w:rFonts w:ascii="Arial" w:hAnsi="Arial" w:cs="Arial"/>
          <w:spacing w:val="2"/>
          <w:sz w:val="24"/>
          <w:szCs w:val="24"/>
        </w:rPr>
        <w:br/>
        <w:t>         а) посещать используемые гражданином территории, здания, строения,</w:t>
      </w:r>
      <w:r w:rsidRPr="00B265C4">
        <w:rPr>
          <w:rFonts w:ascii="Arial" w:hAnsi="Arial" w:cs="Arial"/>
          <w:spacing w:val="2"/>
          <w:sz w:val="24"/>
          <w:szCs w:val="24"/>
        </w:rPr>
        <w:br/>
        <w:t>     сооружения, помещения, оборудование, иные подобные объекты с соблюдением</w:t>
      </w:r>
      <w:r w:rsidRPr="00B265C4">
        <w:rPr>
          <w:rFonts w:ascii="Arial" w:hAnsi="Arial" w:cs="Arial"/>
          <w:spacing w:val="2"/>
          <w:sz w:val="24"/>
          <w:szCs w:val="24"/>
        </w:rPr>
        <w:br/>
        <w:t>     конституционного права на неприкосновенность жилища и иных прав и свобод</w:t>
      </w:r>
      <w:r w:rsidRPr="00B265C4">
        <w:rPr>
          <w:rFonts w:ascii="Arial" w:hAnsi="Arial" w:cs="Arial"/>
          <w:spacing w:val="2"/>
          <w:sz w:val="24"/>
          <w:szCs w:val="24"/>
        </w:rPr>
        <w:br/>
        <w:t>     человека и гражданина, производить осмотр, изучение, обмеры, фото- и</w:t>
      </w:r>
      <w:r w:rsidRPr="00B265C4">
        <w:rPr>
          <w:rFonts w:ascii="Arial" w:hAnsi="Arial" w:cs="Arial"/>
          <w:spacing w:val="2"/>
          <w:sz w:val="24"/>
          <w:szCs w:val="24"/>
        </w:rPr>
        <w:br/>
        <w:t>     </w:t>
      </w:r>
      <w:proofErr w:type="spellStart"/>
      <w:r w:rsidRPr="00B265C4">
        <w:rPr>
          <w:rFonts w:ascii="Arial" w:hAnsi="Arial" w:cs="Arial"/>
          <w:spacing w:val="2"/>
          <w:sz w:val="24"/>
          <w:szCs w:val="24"/>
        </w:rPr>
        <w:t>видеофиксацию</w:t>
      </w:r>
      <w:proofErr w:type="spellEnd"/>
      <w:r w:rsidRPr="00B265C4">
        <w:rPr>
          <w:rFonts w:ascii="Arial" w:hAnsi="Arial" w:cs="Arial"/>
          <w:spacing w:val="2"/>
          <w:sz w:val="24"/>
          <w:szCs w:val="24"/>
        </w:rPr>
        <w:t xml:space="preserve"> указанных объектов;</w:t>
      </w:r>
      <w:r w:rsidRPr="00B265C4">
        <w:rPr>
          <w:rFonts w:ascii="Arial" w:hAnsi="Arial" w:cs="Arial"/>
          <w:spacing w:val="2"/>
          <w:sz w:val="24"/>
          <w:szCs w:val="24"/>
        </w:rPr>
        <w:br/>
        <w:t>         б) знакомиться в установленном порядке с документами и иными</w:t>
      </w:r>
      <w:r w:rsidRPr="00B265C4">
        <w:rPr>
          <w:rFonts w:ascii="Arial" w:hAnsi="Arial" w:cs="Arial"/>
          <w:spacing w:val="2"/>
          <w:sz w:val="24"/>
          <w:szCs w:val="24"/>
        </w:rPr>
        <w:br/>
        <w:t>     необходимыми для осуществления муниципального контроля материалами;</w:t>
      </w:r>
      <w:r w:rsidRPr="00B265C4">
        <w:rPr>
          <w:rFonts w:ascii="Arial" w:hAnsi="Arial" w:cs="Arial"/>
          <w:spacing w:val="2"/>
          <w:sz w:val="24"/>
          <w:szCs w:val="24"/>
        </w:rPr>
        <w:br/>
        <w:t>         в) получать объяснения по факту нарушения требований, установленных</w:t>
      </w:r>
      <w:r w:rsidRPr="00B265C4">
        <w:rPr>
          <w:rFonts w:ascii="Arial" w:hAnsi="Arial" w:cs="Arial"/>
          <w:spacing w:val="2"/>
          <w:sz w:val="24"/>
          <w:szCs w:val="24"/>
        </w:rPr>
        <w:br/>
        <w:t>     муниципальными правовыми актами, и (или) неисполнения выданного</w:t>
      </w:r>
      <w:r w:rsidRPr="00B265C4">
        <w:rPr>
          <w:rFonts w:ascii="Arial" w:hAnsi="Arial" w:cs="Arial"/>
          <w:spacing w:val="2"/>
          <w:sz w:val="24"/>
          <w:szCs w:val="24"/>
        </w:rPr>
        <w:br/>
        <w:t>     предписания.</w:t>
      </w:r>
      <w:r w:rsidRPr="00B265C4">
        <w:rPr>
          <w:rFonts w:ascii="Arial" w:hAnsi="Arial" w:cs="Arial"/>
          <w:spacing w:val="2"/>
          <w:sz w:val="24"/>
          <w:szCs w:val="24"/>
        </w:rPr>
        <w:br/>
        <w:t>         7. Правовые основания проведения проверки: ____________________________</w:t>
      </w:r>
      <w:r w:rsidRPr="00B265C4">
        <w:rPr>
          <w:rFonts w:ascii="Arial" w:hAnsi="Arial" w:cs="Arial"/>
          <w:spacing w:val="2"/>
          <w:sz w:val="24"/>
          <w:szCs w:val="24"/>
        </w:rPr>
        <w:br/>
        <w:t>     __________________________________________________________________________.</w:t>
      </w:r>
      <w:r w:rsidRPr="00B265C4">
        <w:rPr>
          <w:rFonts w:ascii="Arial" w:hAnsi="Arial" w:cs="Arial"/>
          <w:spacing w:val="2"/>
          <w:sz w:val="24"/>
          <w:szCs w:val="24"/>
        </w:rPr>
        <w:br/>
        <w:t>     (ссылка на положение нормативного правового акта, в соответствии с которым</w:t>
      </w:r>
      <w:r w:rsidRPr="00B265C4">
        <w:rPr>
          <w:rFonts w:ascii="Arial" w:hAnsi="Arial" w:cs="Arial"/>
          <w:spacing w:val="2"/>
          <w:sz w:val="24"/>
          <w:szCs w:val="24"/>
        </w:rPr>
        <w:br/>
        <w:t>     осуществляется проверка; ссылка на положения (нормативных) правовых актов,</w:t>
      </w:r>
      <w:r w:rsidRPr="00B265C4">
        <w:rPr>
          <w:rFonts w:ascii="Arial" w:hAnsi="Arial" w:cs="Arial"/>
          <w:spacing w:val="2"/>
          <w:sz w:val="24"/>
          <w:szCs w:val="24"/>
        </w:rPr>
        <w:br/>
        <w:t>          устанавливающих требования, которые являются предметом проверки)</w:t>
      </w:r>
      <w:r w:rsidRPr="00B265C4">
        <w:rPr>
          <w:rFonts w:ascii="Arial" w:hAnsi="Arial" w:cs="Arial"/>
          <w:spacing w:val="2"/>
          <w:sz w:val="24"/>
          <w:szCs w:val="24"/>
        </w:rPr>
        <w:br/>
        <w:t>         8. Подлежащие проверке требования, установленные муниципальными</w:t>
      </w:r>
      <w:r w:rsidRPr="00B265C4">
        <w:rPr>
          <w:rFonts w:ascii="Arial" w:hAnsi="Arial" w:cs="Arial"/>
          <w:spacing w:val="2"/>
          <w:sz w:val="24"/>
          <w:szCs w:val="24"/>
        </w:rPr>
        <w:br/>
        <w:t>     правовыми актами: _________________________________________________________</w:t>
      </w:r>
      <w:r w:rsidRPr="00B265C4">
        <w:rPr>
          <w:rFonts w:ascii="Arial" w:hAnsi="Arial" w:cs="Arial"/>
          <w:spacing w:val="2"/>
          <w:sz w:val="24"/>
          <w:szCs w:val="24"/>
        </w:rPr>
        <w:br/>
        <w:t>     ___________________________________________________________________________</w:t>
      </w:r>
      <w:r w:rsidRPr="00B265C4">
        <w:rPr>
          <w:rFonts w:ascii="Arial" w:hAnsi="Arial" w:cs="Arial"/>
          <w:spacing w:val="2"/>
          <w:sz w:val="24"/>
          <w:szCs w:val="24"/>
        </w:rPr>
        <w:br/>
        <w:t>     ___________________________________________________________________________</w:t>
      </w:r>
      <w:r w:rsidRPr="00B265C4">
        <w:rPr>
          <w:rFonts w:ascii="Arial" w:hAnsi="Arial" w:cs="Arial"/>
          <w:spacing w:val="2"/>
          <w:sz w:val="24"/>
          <w:szCs w:val="24"/>
        </w:rPr>
        <w:br/>
        <w:t>         9. Перечень документов, представление которых необходимо гражданином</w:t>
      </w:r>
      <w:r w:rsidRPr="00B265C4">
        <w:rPr>
          <w:rFonts w:ascii="Arial" w:hAnsi="Arial" w:cs="Arial"/>
          <w:spacing w:val="2"/>
          <w:sz w:val="24"/>
          <w:szCs w:val="24"/>
        </w:rPr>
        <w:br/>
        <w:t>     для проведения проверки: __________________________________________________</w:t>
      </w:r>
      <w:r w:rsidRPr="00B265C4">
        <w:rPr>
          <w:rFonts w:ascii="Arial" w:hAnsi="Arial" w:cs="Arial"/>
          <w:spacing w:val="2"/>
          <w:sz w:val="24"/>
          <w:szCs w:val="24"/>
        </w:rPr>
        <w:br/>
        <w:t>     __________________________________________________________________________.</w:t>
      </w:r>
      <w:r w:rsidRPr="00B265C4">
        <w:rPr>
          <w:rFonts w:ascii="Arial" w:hAnsi="Arial" w:cs="Arial"/>
          <w:spacing w:val="2"/>
          <w:sz w:val="24"/>
          <w:szCs w:val="24"/>
        </w:rPr>
        <w:br/>
        <w:t>     </w:t>
      </w:r>
    </w:p>
    <w:p w:rsidR="00D60F9B" w:rsidRPr="00B265C4" w:rsidRDefault="00D60F9B" w:rsidP="00D60F9B">
      <w:pPr>
        <w:shd w:val="clear" w:color="auto" w:fill="FFFFFF"/>
        <w:spacing w:line="263" w:lineRule="atLeast"/>
        <w:textAlignment w:val="baseline"/>
        <w:rPr>
          <w:rFonts w:ascii="Arial" w:hAnsi="Arial" w:cs="Arial"/>
          <w:spacing w:val="2"/>
          <w:sz w:val="24"/>
          <w:szCs w:val="24"/>
        </w:rPr>
      </w:pPr>
      <w:r w:rsidRPr="00B265C4">
        <w:rPr>
          <w:rFonts w:ascii="Arial" w:hAnsi="Arial" w:cs="Arial"/>
          <w:spacing w:val="2"/>
          <w:sz w:val="24"/>
          <w:szCs w:val="24"/>
        </w:rPr>
        <w:t xml:space="preserve">     __________________________ _____________________ </w:t>
      </w:r>
      <w:r w:rsidRPr="00B265C4">
        <w:rPr>
          <w:rFonts w:ascii="Arial" w:hAnsi="Arial" w:cs="Arial"/>
          <w:spacing w:val="2"/>
          <w:sz w:val="24"/>
          <w:szCs w:val="24"/>
        </w:rPr>
        <w:lastRenderedPageBreak/>
        <w:t>______________________</w:t>
      </w:r>
      <w:r w:rsidRPr="00B265C4">
        <w:rPr>
          <w:rFonts w:ascii="Arial" w:hAnsi="Arial" w:cs="Arial"/>
          <w:spacing w:val="2"/>
          <w:sz w:val="24"/>
          <w:szCs w:val="24"/>
        </w:rPr>
        <w:br/>
        <w:t>      (наименование должности (подпись, заверенная (расшифровка подписи)</w:t>
      </w:r>
      <w:r w:rsidRPr="00B265C4">
        <w:rPr>
          <w:rFonts w:ascii="Arial" w:hAnsi="Arial" w:cs="Arial"/>
          <w:spacing w:val="2"/>
          <w:sz w:val="24"/>
          <w:szCs w:val="24"/>
        </w:rPr>
        <w:br/>
        <w:t>     руководителя, заместителя гербовой печатью)</w:t>
      </w:r>
      <w:r w:rsidRPr="00B265C4">
        <w:rPr>
          <w:rFonts w:ascii="Arial" w:hAnsi="Arial" w:cs="Arial"/>
          <w:spacing w:val="2"/>
          <w:sz w:val="24"/>
          <w:szCs w:val="24"/>
        </w:rPr>
        <w:br/>
        <w:t>        руководителя органа</w:t>
      </w:r>
      <w:r w:rsidRPr="00B265C4">
        <w:rPr>
          <w:rFonts w:ascii="Arial" w:hAnsi="Arial" w:cs="Arial"/>
          <w:spacing w:val="2"/>
          <w:sz w:val="24"/>
          <w:szCs w:val="24"/>
        </w:rPr>
        <w:br/>
        <w:t>     муниципального контроля,</w:t>
      </w:r>
      <w:r w:rsidRPr="00B265C4">
        <w:rPr>
          <w:rFonts w:ascii="Arial" w:hAnsi="Arial" w:cs="Arial"/>
          <w:spacing w:val="2"/>
          <w:sz w:val="24"/>
          <w:szCs w:val="24"/>
        </w:rPr>
        <w:br/>
        <w:t>      издавшего распоряжение</w:t>
      </w:r>
      <w:r w:rsidRPr="00B265C4">
        <w:rPr>
          <w:rFonts w:ascii="Arial" w:hAnsi="Arial" w:cs="Arial"/>
          <w:spacing w:val="2"/>
          <w:sz w:val="24"/>
          <w:szCs w:val="24"/>
        </w:rPr>
        <w:br/>
        <w:t>      о проведении проверки)</w:t>
      </w: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aa"/>
        <w:spacing w:before="0"/>
        <w:ind w:firstLine="0"/>
        <w:rPr>
          <w:b w:val="0"/>
          <w:bCs w:val="0"/>
          <w:sz w:val="24"/>
          <w:szCs w:val="24"/>
        </w:rPr>
      </w:pPr>
      <w:r w:rsidRPr="00B265C4">
        <w:rPr>
          <w:sz w:val="24"/>
          <w:szCs w:val="24"/>
        </w:rPr>
        <w:t>Совет депутатов Горского сельского поселения Большеигнатовского муниципального района Республики  Мордовия</w:t>
      </w:r>
    </w:p>
    <w:p w:rsidR="00D60F9B" w:rsidRPr="00B265C4" w:rsidRDefault="00D60F9B" w:rsidP="00D60F9B">
      <w:pPr>
        <w:pStyle w:val="aa"/>
        <w:rPr>
          <w:bCs w:val="0"/>
          <w:sz w:val="24"/>
          <w:szCs w:val="24"/>
        </w:rPr>
      </w:pPr>
      <w:r w:rsidRPr="00B265C4">
        <w:rPr>
          <w:bCs w:val="0"/>
          <w:sz w:val="24"/>
          <w:szCs w:val="24"/>
        </w:rPr>
        <w:t>РЕШЕНИЕ</w:t>
      </w:r>
    </w:p>
    <w:p w:rsidR="00D60F9B" w:rsidRPr="00B265C4" w:rsidRDefault="00D60F9B" w:rsidP="00D60F9B">
      <w:pPr>
        <w:tabs>
          <w:tab w:val="left" w:pos="-2552"/>
          <w:tab w:val="right" w:pos="10632"/>
        </w:tabs>
        <w:jc w:val="center"/>
        <w:rPr>
          <w:rFonts w:ascii="Arial" w:hAnsi="Arial" w:cs="Arial"/>
          <w:b/>
          <w:bCs/>
          <w:sz w:val="24"/>
          <w:szCs w:val="24"/>
        </w:rPr>
      </w:pPr>
      <w:r w:rsidRPr="00B265C4">
        <w:rPr>
          <w:rFonts w:ascii="Arial" w:hAnsi="Arial" w:cs="Arial"/>
          <w:b/>
          <w:bCs/>
          <w:sz w:val="24"/>
          <w:szCs w:val="24"/>
        </w:rPr>
        <w:t>Совета депутатов Горского сельского поселения Большеигнатовского муниципального района Республики Мордовия шестого созыва</w:t>
      </w:r>
    </w:p>
    <w:p w:rsidR="00D60F9B" w:rsidRPr="00B265C4" w:rsidRDefault="00D60F9B" w:rsidP="00D60F9B">
      <w:pPr>
        <w:tabs>
          <w:tab w:val="left" w:pos="-2552"/>
          <w:tab w:val="right" w:pos="10632"/>
        </w:tabs>
        <w:spacing w:before="240"/>
        <w:jc w:val="center"/>
        <w:rPr>
          <w:rFonts w:ascii="Arial" w:hAnsi="Arial" w:cs="Arial"/>
          <w:sz w:val="24"/>
          <w:szCs w:val="24"/>
        </w:rPr>
      </w:pPr>
      <w:r w:rsidRPr="00B265C4">
        <w:rPr>
          <w:rFonts w:ascii="Arial" w:hAnsi="Arial" w:cs="Arial"/>
          <w:sz w:val="24"/>
          <w:szCs w:val="24"/>
        </w:rPr>
        <w:t xml:space="preserve">с. Горки      </w:t>
      </w:r>
    </w:p>
    <w:p w:rsidR="00D60F9B" w:rsidRPr="00B265C4" w:rsidRDefault="00D60F9B" w:rsidP="00D60F9B">
      <w:pPr>
        <w:tabs>
          <w:tab w:val="left" w:pos="-2552"/>
          <w:tab w:val="right" w:pos="10632"/>
        </w:tabs>
        <w:spacing w:before="240"/>
        <w:rPr>
          <w:rFonts w:ascii="Arial" w:hAnsi="Arial" w:cs="Arial"/>
          <w:sz w:val="24"/>
          <w:szCs w:val="24"/>
        </w:rPr>
      </w:pPr>
      <w:r w:rsidRPr="00B265C4">
        <w:rPr>
          <w:rFonts w:ascii="Arial" w:hAnsi="Arial" w:cs="Arial"/>
          <w:sz w:val="24"/>
          <w:szCs w:val="24"/>
        </w:rPr>
        <w:t xml:space="preserve">от  28 марта  2018 г.                                                                           </w:t>
      </w:r>
      <w:r w:rsidRPr="00B265C4">
        <w:rPr>
          <w:rFonts w:ascii="Arial" w:hAnsi="Arial" w:cs="Arial"/>
          <w:sz w:val="24"/>
          <w:szCs w:val="24"/>
        </w:rPr>
        <w:sym w:font="Times New Roman" w:char="2116"/>
      </w:r>
      <w:r w:rsidRPr="00B265C4">
        <w:rPr>
          <w:rFonts w:ascii="Arial" w:hAnsi="Arial" w:cs="Arial"/>
          <w:sz w:val="24"/>
          <w:szCs w:val="24"/>
        </w:rPr>
        <w:t>60</w:t>
      </w:r>
    </w:p>
    <w:p w:rsidR="00D60F9B" w:rsidRPr="00B265C4" w:rsidRDefault="00D60F9B" w:rsidP="00D60F9B">
      <w:pPr>
        <w:tabs>
          <w:tab w:val="left" w:pos="2880"/>
        </w:tabs>
        <w:ind w:right="-5"/>
        <w:jc w:val="right"/>
        <w:rPr>
          <w:rFonts w:ascii="Arial" w:hAnsi="Arial" w:cs="Arial"/>
          <w:sz w:val="24"/>
          <w:szCs w:val="24"/>
        </w:rPr>
      </w:pPr>
    </w:p>
    <w:p w:rsidR="00D60F9B" w:rsidRPr="00B265C4" w:rsidRDefault="00D60F9B" w:rsidP="00D60F9B">
      <w:pPr>
        <w:tabs>
          <w:tab w:val="left" w:pos="2880"/>
        </w:tabs>
        <w:ind w:right="-5"/>
        <w:rPr>
          <w:rFonts w:ascii="Arial" w:hAnsi="Arial" w:cs="Arial"/>
          <w:b/>
          <w:sz w:val="24"/>
          <w:szCs w:val="24"/>
        </w:rPr>
      </w:pPr>
      <w:r w:rsidRPr="00B265C4">
        <w:rPr>
          <w:rFonts w:ascii="Arial" w:hAnsi="Arial" w:cs="Arial"/>
          <w:b/>
          <w:sz w:val="24"/>
          <w:szCs w:val="24"/>
        </w:rPr>
        <w:t>Об утверждении плана работы</w:t>
      </w:r>
    </w:p>
    <w:p w:rsidR="00D60F9B" w:rsidRPr="00B265C4" w:rsidRDefault="00D60F9B" w:rsidP="00D60F9B">
      <w:pPr>
        <w:tabs>
          <w:tab w:val="left" w:pos="2880"/>
        </w:tabs>
        <w:ind w:right="-5"/>
        <w:rPr>
          <w:rFonts w:ascii="Arial" w:hAnsi="Arial" w:cs="Arial"/>
          <w:b/>
          <w:sz w:val="24"/>
          <w:szCs w:val="24"/>
        </w:rPr>
      </w:pPr>
      <w:r w:rsidRPr="00B265C4">
        <w:rPr>
          <w:rFonts w:ascii="Arial" w:hAnsi="Arial" w:cs="Arial"/>
          <w:b/>
          <w:sz w:val="24"/>
          <w:szCs w:val="24"/>
        </w:rPr>
        <w:t xml:space="preserve"> Совета депутатов Горского </w:t>
      </w:r>
    </w:p>
    <w:p w:rsidR="00D60F9B" w:rsidRPr="00B265C4" w:rsidRDefault="00D60F9B" w:rsidP="00D60F9B">
      <w:pPr>
        <w:tabs>
          <w:tab w:val="left" w:pos="2880"/>
        </w:tabs>
        <w:ind w:right="-5"/>
        <w:rPr>
          <w:rFonts w:ascii="Arial" w:hAnsi="Arial" w:cs="Arial"/>
          <w:b/>
          <w:sz w:val="24"/>
          <w:szCs w:val="24"/>
        </w:rPr>
      </w:pPr>
      <w:r w:rsidRPr="00B265C4">
        <w:rPr>
          <w:rFonts w:ascii="Arial" w:hAnsi="Arial" w:cs="Arial"/>
          <w:b/>
          <w:sz w:val="24"/>
          <w:szCs w:val="24"/>
        </w:rPr>
        <w:t>сельского поселения на 2018 год</w:t>
      </w:r>
    </w:p>
    <w:p w:rsidR="00D60F9B" w:rsidRPr="00B265C4" w:rsidRDefault="00D60F9B" w:rsidP="00D60F9B">
      <w:pPr>
        <w:tabs>
          <w:tab w:val="left" w:pos="2880"/>
        </w:tabs>
        <w:ind w:right="-5"/>
        <w:jc w:val="center"/>
        <w:rPr>
          <w:rFonts w:ascii="Arial" w:hAnsi="Arial" w:cs="Arial"/>
          <w:b/>
          <w:sz w:val="24"/>
          <w:szCs w:val="24"/>
        </w:rPr>
      </w:pPr>
    </w:p>
    <w:p w:rsidR="00D60F9B" w:rsidRPr="00B265C4" w:rsidRDefault="00D60F9B" w:rsidP="00D60F9B">
      <w:pPr>
        <w:tabs>
          <w:tab w:val="left" w:pos="2880"/>
        </w:tabs>
        <w:ind w:right="-5"/>
        <w:jc w:val="center"/>
        <w:rPr>
          <w:rFonts w:ascii="Arial" w:hAnsi="Arial" w:cs="Arial"/>
          <w:sz w:val="24"/>
          <w:szCs w:val="24"/>
        </w:rPr>
      </w:pPr>
      <w:r w:rsidRPr="00B265C4">
        <w:rPr>
          <w:rFonts w:ascii="Arial" w:hAnsi="Arial" w:cs="Arial"/>
          <w:sz w:val="24"/>
          <w:szCs w:val="24"/>
        </w:rPr>
        <w:t xml:space="preserve">Совет депутатов Горского сельского поселения </w:t>
      </w:r>
    </w:p>
    <w:p w:rsidR="00D60F9B" w:rsidRPr="00B265C4" w:rsidRDefault="00D60F9B" w:rsidP="00D60F9B">
      <w:pPr>
        <w:tabs>
          <w:tab w:val="left" w:pos="2880"/>
        </w:tabs>
        <w:ind w:right="-5"/>
        <w:jc w:val="center"/>
        <w:rPr>
          <w:rFonts w:ascii="Arial" w:hAnsi="Arial" w:cs="Arial"/>
          <w:sz w:val="24"/>
          <w:szCs w:val="24"/>
        </w:rPr>
      </w:pPr>
    </w:p>
    <w:p w:rsidR="00D60F9B" w:rsidRPr="00B265C4" w:rsidRDefault="00D60F9B" w:rsidP="00D60F9B">
      <w:pPr>
        <w:tabs>
          <w:tab w:val="left" w:pos="2880"/>
        </w:tabs>
        <w:ind w:right="-5"/>
        <w:jc w:val="center"/>
        <w:rPr>
          <w:rFonts w:ascii="Arial" w:hAnsi="Arial" w:cs="Arial"/>
          <w:sz w:val="24"/>
          <w:szCs w:val="24"/>
        </w:rPr>
      </w:pPr>
      <w:r w:rsidRPr="00B265C4">
        <w:rPr>
          <w:rFonts w:ascii="Arial" w:hAnsi="Arial" w:cs="Arial"/>
          <w:sz w:val="24"/>
          <w:szCs w:val="24"/>
        </w:rPr>
        <w:t>РЕШИЛ:</w:t>
      </w:r>
    </w:p>
    <w:p w:rsidR="00D60F9B" w:rsidRPr="00B265C4" w:rsidRDefault="00D60F9B" w:rsidP="00D60F9B">
      <w:pPr>
        <w:tabs>
          <w:tab w:val="left" w:pos="2880"/>
        </w:tabs>
        <w:ind w:right="-5"/>
        <w:jc w:val="center"/>
        <w:rPr>
          <w:rFonts w:ascii="Arial" w:hAnsi="Arial" w:cs="Arial"/>
          <w:sz w:val="24"/>
          <w:szCs w:val="24"/>
        </w:rPr>
      </w:pPr>
    </w:p>
    <w:p w:rsidR="00D60F9B" w:rsidRPr="00B265C4" w:rsidRDefault="00D60F9B" w:rsidP="00D60F9B">
      <w:pPr>
        <w:tabs>
          <w:tab w:val="left" w:pos="2880"/>
        </w:tabs>
        <w:ind w:right="-5"/>
        <w:jc w:val="both"/>
        <w:rPr>
          <w:rFonts w:ascii="Arial" w:hAnsi="Arial" w:cs="Arial"/>
          <w:sz w:val="24"/>
          <w:szCs w:val="24"/>
        </w:rPr>
      </w:pPr>
      <w:r w:rsidRPr="00B265C4">
        <w:rPr>
          <w:rFonts w:ascii="Arial" w:hAnsi="Arial" w:cs="Arial"/>
          <w:sz w:val="24"/>
          <w:szCs w:val="24"/>
        </w:rPr>
        <w:t xml:space="preserve">          1.   Утвердить план работы Совета депутатов Горского сельского     поселения на 2018 год (прилагается).  </w:t>
      </w:r>
    </w:p>
    <w:p w:rsidR="00D60F9B" w:rsidRPr="00B265C4" w:rsidRDefault="00D60F9B" w:rsidP="00D60F9B">
      <w:pPr>
        <w:ind w:firstLine="708"/>
        <w:jc w:val="both"/>
        <w:rPr>
          <w:rFonts w:ascii="Arial" w:hAnsi="Arial" w:cs="Arial"/>
          <w:sz w:val="24"/>
          <w:szCs w:val="24"/>
        </w:rPr>
      </w:pPr>
      <w:r w:rsidRPr="00B265C4">
        <w:rPr>
          <w:rFonts w:ascii="Arial" w:hAnsi="Arial" w:cs="Arial"/>
          <w:sz w:val="24"/>
          <w:szCs w:val="24"/>
        </w:rPr>
        <w:t>2.     Решение вступает в силу со дня его подписания и распространяет свое действие на правоотношения возникшие с 01.01.2018 года.</w:t>
      </w:r>
    </w:p>
    <w:p w:rsidR="00D60F9B" w:rsidRPr="00B265C4" w:rsidRDefault="00D60F9B" w:rsidP="00D60F9B">
      <w:pPr>
        <w:tabs>
          <w:tab w:val="left" w:pos="2880"/>
        </w:tabs>
        <w:ind w:right="-5"/>
        <w:jc w:val="both"/>
        <w:rPr>
          <w:rFonts w:ascii="Arial" w:hAnsi="Arial" w:cs="Arial"/>
          <w:sz w:val="24"/>
          <w:szCs w:val="24"/>
        </w:rPr>
      </w:pPr>
      <w:r w:rsidRPr="00B265C4">
        <w:rPr>
          <w:rFonts w:ascii="Arial" w:hAnsi="Arial" w:cs="Arial"/>
          <w:sz w:val="24"/>
          <w:szCs w:val="24"/>
        </w:rPr>
        <w:t xml:space="preserve"> </w:t>
      </w:r>
    </w:p>
    <w:p w:rsidR="00D60F9B" w:rsidRPr="00B265C4" w:rsidRDefault="00D60F9B" w:rsidP="00D60F9B">
      <w:pPr>
        <w:tabs>
          <w:tab w:val="left" w:pos="2880"/>
        </w:tabs>
        <w:ind w:right="-5"/>
        <w:jc w:val="both"/>
        <w:rPr>
          <w:rFonts w:ascii="Arial" w:hAnsi="Arial" w:cs="Arial"/>
          <w:sz w:val="24"/>
          <w:szCs w:val="24"/>
        </w:rPr>
      </w:pPr>
    </w:p>
    <w:p w:rsidR="00D60F9B" w:rsidRPr="00B265C4" w:rsidRDefault="00D60F9B" w:rsidP="00D60F9B">
      <w:pPr>
        <w:tabs>
          <w:tab w:val="left" w:pos="2880"/>
        </w:tabs>
        <w:ind w:right="-5"/>
        <w:jc w:val="both"/>
        <w:rPr>
          <w:rFonts w:ascii="Arial" w:hAnsi="Arial" w:cs="Arial"/>
          <w:sz w:val="24"/>
          <w:szCs w:val="24"/>
        </w:rPr>
      </w:pPr>
    </w:p>
    <w:p w:rsidR="00D60F9B" w:rsidRPr="00B265C4" w:rsidRDefault="00D60F9B" w:rsidP="00D60F9B">
      <w:pPr>
        <w:tabs>
          <w:tab w:val="left" w:pos="2880"/>
        </w:tabs>
        <w:ind w:right="-5"/>
        <w:rPr>
          <w:rFonts w:ascii="Arial" w:hAnsi="Arial" w:cs="Arial"/>
          <w:sz w:val="24"/>
          <w:szCs w:val="24"/>
        </w:rPr>
      </w:pPr>
      <w:r w:rsidRPr="00B265C4">
        <w:rPr>
          <w:rFonts w:ascii="Arial" w:hAnsi="Arial" w:cs="Arial"/>
          <w:sz w:val="24"/>
          <w:szCs w:val="24"/>
        </w:rPr>
        <w:t xml:space="preserve">Глава Горского сельского поселения                               </w:t>
      </w:r>
      <w:proofErr w:type="spellStart"/>
      <w:r w:rsidRPr="00B265C4">
        <w:rPr>
          <w:rFonts w:ascii="Arial" w:hAnsi="Arial" w:cs="Arial"/>
          <w:sz w:val="24"/>
          <w:szCs w:val="24"/>
        </w:rPr>
        <w:t>Т.А.Жаркова</w:t>
      </w:r>
      <w:proofErr w:type="spellEnd"/>
    </w:p>
    <w:p w:rsidR="00D60F9B" w:rsidRPr="00B265C4" w:rsidRDefault="00D60F9B" w:rsidP="00D60F9B">
      <w:pPr>
        <w:tabs>
          <w:tab w:val="left" w:pos="2880"/>
        </w:tabs>
        <w:ind w:right="-5"/>
        <w:jc w:val="center"/>
        <w:rPr>
          <w:rFonts w:ascii="Arial" w:hAnsi="Arial" w:cs="Arial"/>
          <w:sz w:val="24"/>
          <w:szCs w:val="24"/>
        </w:rPr>
      </w:pPr>
    </w:p>
    <w:p w:rsidR="00D60F9B" w:rsidRPr="00B265C4" w:rsidRDefault="00D60F9B" w:rsidP="00D60F9B">
      <w:pPr>
        <w:tabs>
          <w:tab w:val="left" w:pos="2880"/>
        </w:tabs>
        <w:ind w:right="-5"/>
        <w:jc w:val="center"/>
        <w:rPr>
          <w:rFonts w:ascii="Arial" w:hAnsi="Arial" w:cs="Arial"/>
          <w:sz w:val="24"/>
          <w:szCs w:val="24"/>
        </w:rPr>
      </w:pPr>
    </w:p>
    <w:p w:rsidR="00D60F9B" w:rsidRPr="00B265C4" w:rsidRDefault="00D60F9B" w:rsidP="00D60F9B">
      <w:pPr>
        <w:tabs>
          <w:tab w:val="left" w:pos="2880"/>
        </w:tabs>
        <w:ind w:right="-5"/>
        <w:jc w:val="right"/>
        <w:rPr>
          <w:rFonts w:ascii="Arial" w:hAnsi="Arial" w:cs="Arial"/>
          <w:sz w:val="24"/>
          <w:szCs w:val="24"/>
        </w:rPr>
      </w:pPr>
      <w:r w:rsidRPr="00B265C4">
        <w:rPr>
          <w:rFonts w:ascii="Arial" w:hAnsi="Arial" w:cs="Arial"/>
          <w:sz w:val="24"/>
          <w:szCs w:val="24"/>
        </w:rPr>
        <w:t xml:space="preserve">Утвержден  решением  </w:t>
      </w:r>
    </w:p>
    <w:p w:rsidR="00D60F9B" w:rsidRPr="00B265C4" w:rsidRDefault="00D60F9B" w:rsidP="00D60F9B">
      <w:pPr>
        <w:tabs>
          <w:tab w:val="left" w:pos="2880"/>
        </w:tabs>
        <w:ind w:right="-5"/>
        <w:jc w:val="right"/>
        <w:rPr>
          <w:rFonts w:ascii="Arial" w:hAnsi="Arial" w:cs="Arial"/>
          <w:sz w:val="24"/>
          <w:szCs w:val="24"/>
        </w:rPr>
      </w:pPr>
      <w:r w:rsidRPr="00B265C4">
        <w:rPr>
          <w:rFonts w:ascii="Arial" w:hAnsi="Arial" w:cs="Arial"/>
          <w:sz w:val="24"/>
          <w:szCs w:val="24"/>
        </w:rPr>
        <w:t xml:space="preserve">Совета депутатов Горского </w:t>
      </w:r>
    </w:p>
    <w:p w:rsidR="00D60F9B" w:rsidRPr="00B265C4" w:rsidRDefault="00D60F9B" w:rsidP="00D60F9B">
      <w:pPr>
        <w:tabs>
          <w:tab w:val="left" w:pos="2880"/>
        </w:tabs>
        <w:ind w:right="-5"/>
        <w:jc w:val="center"/>
        <w:rPr>
          <w:rFonts w:ascii="Arial" w:hAnsi="Arial" w:cs="Arial"/>
          <w:sz w:val="24"/>
          <w:szCs w:val="24"/>
        </w:rPr>
      </w:pPr>
      <w:r w:rsidRPr="00B265C4">
        <w:rPr>
          <w:rFonts w:ascii="Arial" w:hAnsi="Arial" w:cs="Arial"/>
          <w:sz w:val="24"/>
          <w:szCs w:val="24"/>
        </w:rPr>
        <w:t xml:space="preserve">                                                                                  сельского поселения Большеигнатовского </w:t>
      </w:r>
    </w:p>
    <w:p w:rsidR="00D60F9B" w:rsidRPr="00B265C4" w:rsidRDefault="00D60F9B" w:rsidP="00D60F9B">
      <w:pPr>
        <w:tabs>
          <w:tab w:val="left" w:pos="2880"/>
        </w:tabs>
        <w:ind w:right="-5"/>
        <w:jc w:val="right"/>
        <w:rPr>
          <w:rFonts w:ascii="Arial" w:hAnsi="Arial" w:cs="Arial"/>
          <w:sz w:val="24"/>
          <w:szCs w:val="24"/>
        </w:rPr>
      </w:pPr>
      <w:r w:rsidRPr="00B265C4">
        <w:rPr>
          <w:rFonts w:ascii="Arial" w:hAnsi="Arial" w:cs="Arial"/>
          <w:sz w:val="24"/>
          <w:szCs w:val="24"/>
        </w:rPr>
        <w:t xml:space="preserve">муниципального района РМ </w:t>
      </w:r>
    </w:p>
    <w:p w:rsidR="00D60F9B" w:rsidRPr="00B265C4" w:rsidRDefault="00D60F9B" w:rsidP="00D60F9B">
      <w:pPr>
        <w:tabs>
          <w:tab w:val="left" w:pos="2880"/>
        </w:tabs>
        <w:ind w:right="-5"/>
        <w:jc w:val="right"/>
        <w:rPr>
          <w:rFonts w:ascii="Arial" w:hAnsi="Arial" w:cs="Arial"/>
          <w:sz w:val="24"/>
          <w:szCs w:val="24"/>
        </w:rPr>
      </w:pPr>
      <w:r w:rsidRPr="00B265C4">
        <w:rPr>
          <w:rFonts w:ascii="Arial" w:hAnsi="Arial" w:cs="Arial"/>
          <w:sz w:val="24"/>
          <w:szCs w:val="24"/>
        </w:rPr>
        <w:t>№ 60 от 28.03.2018 г.</w:t>
      </w:r>
    </w:p>
    <w:p w:rsidR="00D60F9B" w:rsidRPr="00B265C4" w:rsidRDefault="00D60F9B" w:rsidP="00D60F9B">
      <w:pPr>
        <w:tabs>
          <w:tab w:val="left" w:pos="2880"/>
        </w:tabs>
        <w:ind w:right="-5"/>
        <w:jc w:val="center"/>
        <w:rPr>
          <w:rFonts w:ascii="Arial" w:hAnsi="Arial" w:cs="Arial"/>
          <w:b/>
          <w:sz w:val="24"/>
          <w:szCs w:val="24"/>
        </w:rPr>
      </w:pPr>
      <w:r w:rsidRPr="00B265C4">
        <w:rPr>
          <w:rFonts w:ascii="Arial" w:hAnsi="Arial" w:cs="Arial"/>
          <w:b/>
          <w:sz w:val="24"/>
          <w:szCs w:val="24"/>
        </w:rPr>
        <w:t>План</w:t>
      </w:r>
    </w:p>
    <w:p w:rsidR="00D60F9B" w:rsidRPr="00B265C4" w:rsidRDefault="00D60F9B" w:rsidP="00D60F9B">
      <w:pPr>
        <w:tabs>
          <w:tab w:val="left" w:pos="2880"/>
        </w:tabs>
        <w:ind w:right="-5"/>
        <w:jc w:val="center"/>
        <w:rPr>
          <w:rFonts w:ascii="Arial" w:hAnsi="Arial" w:cs="Arial"/>
          <w:b/>
          <w:sz w:val="24"/>
          <w:szCs w:val="24"/>
        </w:rPr>
      </w:pPr>
      <w:r w:rsidRPr="00B265C4">
        <w:rPr>
          <w:rFonts w:ascii="Arial" w:hAnsi="Arial" w:cs="Arial"/>
          <w:b/>
          <w:sz w:val="24"/>
          <w:szCs w:val="24"/>
        </w:rPr>
        <w:t xml:space="preserve"> работы Совета депутатов Горского сельского поселения Большеигнатовского муниципального района </w:t>
      </w:r>
    </w:p>
    <w:p w:rsidR="00D60F9B" w:rsidRPr="00B265C4" w:rsidRDefault="00D60F9B" w:rsidP="00D60F9B">
      <w:pPr>
        <w:tabs>
          <w:tab w:val="left" w:pos="2880"/>
        </w:tabs>
        <w:ind w:right="-5"/>
        <w:jc w:val="center"/>
        <w:rPr>
          <w:rFonts w:ascii="Arial" w:hAnsi="Arial" w:cs="Arial"/>
          <w:b/>
          <w:sz w:val="24"/>
          <w:szCs w:val="24"/>
        </w:rPr>
      </w:pPr>
      <w:r w:rsidRPr="00B265C4">
        <w:rPr>
          <w:rFonts w:ascii="Arial" w:hAnsi="Arial" w:cs="Arial"/>
          <w:b/>
          <w:sz w:val="24"/>
          <w:szCs w:val="24"/>
        </w:rPr>
        <w:t>Республики Мордовия на 2018 год</w:t>
      </w:r>
    </w:p>
    <w:p w:rsidR="00D60F9B" w:rsidRPr="00B265C4" w:rsidRDefault="00D60F9B" w:rsidP="00D60F9B">
      <w:pPr>
        <w:tabs>
          <w:tab w:val="left" w:pos="2880"/>
        </w:tabs>
        <w:ind w:right="-5"/>
        <w:jc w:val="center"/>
        <w:rPr>
          <w:rFonts w:ascii="Arial" w:hAnsi="Arial" w:cs="Arial"/>
          <w:sz w:val="24"/>
          <w:szCs w:val="24"/>
        </w:rPr>
      </w:pPr>
    </w:p>
    <w:p w:rsidR="00D60F9B" w:rsidRPr="00B265C4" w:rsidRDefault="00D60F9B" w:rsidP="00D60F9B">
      <w:pPr>
        <w:tabs>
          <w:tab w:val="left" w:pos="2880"/>
        </w:tabs>
        <w:ind w:right="-5"/>
        <w:jc w:val="center"/>
        <w:rPr>
          <w:rFonts w:ascii="Arial" w:hAnsi="Arial" w:cs="Arial"/>
          <w:sz w:val="24"/>
          <w:szCs w:val="24"/>
        </w:rPr>
      </w:pPr>
      <w:r w:rsidRPr="00B265C4">
        <w:rPr>
          <w:rFonts w:ascii="Arial" w:hAnsi="Arial" w:cs="Arial"/>
          <w:sz w:val="24"/>
          <w:szCs w:val="24"/>
        </w:rPr>
        <w:t>ФЕВРАЛЬ</w:t>
      </w:r>
    </w:p>
    <w:p w:rsidR="00D60F9B" w:rsidRPr="00B265C4" w:rsidRDefault="00D60F9B" w:rsidP="00D60F9B">
      <w:pPr>
        <w:tabs>
          <w:tab w:val="left" w:pos="2880"/>
        </w:tabs>
        <w:ind w:left="360" w:right="-5"/>
        <w:jc w:val="both"/>
        <w:rPr>
          <w:rFonts w:ascii="Arial" w:hAnsi="Arial" w:cs="Arial"/>
          <w:sz w:val="24"/>
          <w:szCs w:val="24"/>
        </w:rPr>
      </w:pPr>
      <w:r w:rsidRPr="00B265C4">
        <w:rPr>
          <w:rFonts w:ascii="Arial" w:hAnsi="Arial" w:cs="Arial"/>
          <w:sz w:val="24"/>
          <w:szCs w:val="24"/>
        </w:rPr>
        <w:t xml:space="preserve">1.   Об итогах социально-экономического развития   сельского поселения за </w:t>
      </w:r>
      <w:r w:rsidRPr="00B265C4">
        <w:rPr>
          <w:rFonts w:ascii="Arial" w:hAnsi="Arial" w:cs="Arial"/>
          <w:sz w:val="24"/>
          <w:szCs w:val="24"/>
        </w:rPr>
        <w:lastRenderedPageBreak/>
        <w:t>2017 год.</w:t>
      </w:r>
    </w:p>
    <w:p w:rsidR="00D60F9B" w:rsidRPr="00B265C4" w:rsidRDefault="00D60F9B" w:rsidP="00D60F9B">
      <w:pPr>
        <w:tabs>
          <w:tab w:val="left" w:pos="2880"/>
        </w:tabs>
        <w:ind w:right="-5"/>
        <w:jc w:val="both"/>
        <w:rPr>
          <w:rFonts w:ascii="Arial" w:hAnsi="Arial" w:cs="Arial"/>
          <w:sz w:val="24"/>
          <w:szCs w:val="24"/>
        </w:rPr>
      </w:pPr>
      <w:r w:rsidRPr="00B265C4">
        <w:rPr>
          <w:rFonts w:ascii="Arial" w:hAnsi="Arial" w:cs="Arial"/>
          <w:sz w:val="24"/>
          <w:szCs w:val="24"/>
        </w:rPr>
        <w:t xml:space="preserve">     2.   Об итогах исполнения бюджета сельского поселения  за 2017 год.</w:t>
      </w:r>
    </w:p>
    <w:p w:rsidR="00D60F9B" w:rsidRPr="00B265C4" w:rsidRDefault="00D60F9B" w:rsidP="00D60F9B">
      <w:pPr>
        <w:tabs>
          <w:tab w:val="left" w:pos="2880"/>
        </w:tabs>
        <w:ind w:right="-5"/>
        <w:rPr>
          <w:rFonts w:ascii="Arial" w:hAnsi="Arial" w:cs="Arial"/>
          <w:sz w:val="24"/>
          <w:szCs w:val="24"/>
        </w:rPr>
      </w:pPr>
      <w:r w:rsidRPr="00B265C4">
        <w:rPr>
          <w:rFonts w:ascii="Arial" w:hAnsi="Arial" w:cs="Arial"/>
          <w:sz w:val="24"/>
          <w:szCs w:val="24"/>
        </w:rPr>
        <w:t xml:space="preserve">     3.   Об утверждении плана работы Совета депутатов Горского сельского  поселения на 2018 год.</w:t>
      </w:r>
    </w:p>
    <w:p w:rsidR="00D60F9B" w:rsidRPr="00B265C4" w:rsidRDefault="00D60F9B" w:rsidP="00D60F9B">
      <w:pPr>
        <w:tabs>
          <w:tab w:val="left" w:pos="2880"/>
        </w:tabs>
        <w:ind w:right="-5"/>
        <w:jc w:val="center"/>
        <w:rPr>
          <w:rFonts w:ascii="Arial" w:hAnsi="Arial" w:cs="Arial"/>
          <w:sz w:val="24"/>
          <w:szCs w:val="24"/>
        </w:rPr>
      </w:pPr>
      <w:r w:rsidRPr="00B265C4">
        <w:rPr>
          <w:rFonts w:ascii="Arial" w:hAnsi="Arial" w:cs="Arial"/>
          <w:sz w:val="24"/>
          <w:szCs w:val="24"/>
        </w:rPr>
        <w:t>АПРЕЛЬ</w:t>
      </w:r>
    </w:p>
    <w:p w:rsidR="00D60F9B" w:rsidRPr="00B265C4" w:rsidRDefault="00D60F9B" w:rsidP="00D60F9B">
      <w:pPr>
        <w:widowControl/>
        <w:numPr>
          <w:ilvl w:val="0"/>
          <w:numId w:val="2"/>
        </w:numPr>
        <w:tabs>
          <w:tab w:val="left" w:pos="2880"/>
        </w:tabs>
        <w:autoSpaceDE/>
        <w:autoSpaceDN/>
        <w:adjustRightInd/>
        <w:ind w:right="-5"/>
        <w:jc w:val="both"/>
        <w:rPr>
          <w:rFonts w:ascii="Arial" w:hAnsi="Arial" w:cs="Arial"/>
          <w:sz w:val="24"/>
          <w:szCs w:val="24"/>
        </w:rPr>
      </w:pPr>
      <w:r w:rsidRPr="00B265C4">
        <w:rPr>
          <w:rFonts w:ascii="Arial" w:hAnsi="Arial" w:cs="Arial"/>
          <w:sz w:val="24"/>
          <w:szCs w:val="24"/>
        </w:rPr>
        <w:t>О выполнении прогнозных показателей  социально-экономического развития  сельского поселения за 1 квартал 2018 года.</w:t>
      </w:r>
    </w:p>
    <w:p w:rsidR="00D60F9B" w:rsidRPr="00B265C4" w:rsidRDefault="00D60F9B" w:rsidP="00D60F9B">
      <w:pPr>
        <w:widowControl/>
        <w:numPr>
          <w:ilvl w:val="0"/>
          <w:numId w:val="2"/>
        </w:numPr>
        <w:tabs>
          <w:tab w:val="left" w:pos="2880"/>
        </w:tabs>
        <w:autoSpaceDE/>
        <w:autoSpaceDN/>
        <w:adjustRightInd/>
        <w:ind w:right="-5"/>
        <w:jc w:val="both"/>
        <w:rPr>
          <w:rFonts w:ascii="Arial" w:hAnsi="Arial" w:cs="Arial"/>
          <w:sz w:val="24"/>
          <w:szCs w:val="24"/>
        </w:rPr>
      </w:pPr>
      <w:r w:rsidRPr="00B265C4">
        <w:rPr>
          <w:rFonts w:ascii="Arial" w:hAnsi="Arial" w:cs="Arial"/>
          <w:sz w:val="24"/>
          <w:szCs w:val="24"/>
        </w:rPr>
        <w:t>О внесении изменений в бюджет сельского поселения.</w:t>
      </w:r>
    </w:p>
    <w:p w:rsidR="00D60F9B" w:rsidRPr="00B265C4" w:rsidRDefault="00D60F9B" w:rsidP="00D60F9B">
      <w:pPr>
        <w:widowControl/>
        <w:numPr>
          <w:ilvl w:val="0"/>
          <w:numId w:val="2"/>
        </w:numPr>
        <w:tabs>
          <w:tab w:val="left" w:pos="2880"/>
        </w:tabs>
        <w:autoSpaceDE/>
        <w:autoSpaceDN/>
        <w:adjustRightInd/>
        <w:ind w:right="-5"/>
        <w:jc w:val="both"/>
        <w:rPr>
          <w:rFonts w:ascii="Arial" w:hAnsi="Arial" w:cs="Arial"/>
          <w:sz w:val="24"/>
          <w:szCs w:val="24"/>
        </w:rPr>
      </w:pPr>
      <w:r w:rsidRPr="00B265C4">
        <w:rPr>
          <w:rFonts w:ascii="Arial" w:hAnsi="Arial" w:cs="Arial"/>
          <w:sz w:val="24"/>
          <w:szCs w:val="24"/>
        </w:rPr>
        <w:t>Об утверждении мероприятий по благоустройству территории.</w:t>
      </w:r>
    </w:p>
    <w:p w:rsidR="00D60F9B" w:rsidRPr="00B265C4" w:rsidRDefault="00D60F9B" w:rsidP="00D60F9B">
      <w:pPr>
        <w:tabs>
          <w:tab w:val="left" w:pos="2880"/>
        </w:tabs>
        <w:ind w:right="-5"/>
        <w:jc w:val="center"/>
        <w:rPr>
          <w:rFonts w:ascii="Arial" w:hAnsi="Arial" w:cs="Arial"/>
          <w:sz w:val="24"/>
          <w:szCs w:val="24"/>
        </w:rPr>
      </w:pPr>
    </w:p>
    <w:p w:rsidR="00D60F9B" w:rsidRPr="00B265C4" w:rsidRDefault="00D60F9B" w:rsidP="00D60F9B">
      <w:pPr>
        <w:tabs>
          <w:tab w:val="left" w:pos="2880"/>
        </w:tabs>
        <w:ind w:right="-5"/>
        <w:jc w:val="center"/>
        <w:rPr>
          <w:rFonts w:ascii="Arial" w:hAnsi="Arial" w:cs="Arial"/>
          <w:sz w:val="24"/>
          <w:szCs w:val="24"/>
        </w:rPr>
      </w:pPr>
      <w:r w:rsidRPr="00B265C4">
        <w:rPr>
          <w:rFonts w:ascii="Arial" w:hAnsi="Arial" w:cs="Arial"/>
          <w:sz w:val="24"/>
          <w:szCs w:val="24"/>
        </w:rPr>
        <w:t>ИЮЛЬ</w:t>
      </w:r>
    </w:p>
    <w:p w:rsidR="00D60F9B" w:rsidRPr="00B265C4" w:rsidRDefault="00D60F9B" w:rsidP="00D60F9B">
      <w:pPr>
        <w:tabs>
          <w:tab w:val="left" w:pos="2880"/>
        </w:tabs>
        <w:ind w:left="360" w:right="-5"/>
        <w:jc w:val="both"/>
        <w:rPr>
          <w:rFonts w:ascii="Arial" w:hAnsi="Arial" w:cs="Arial"/>
          <w:sz w:val="24"/>
          <w:szCs w:val="24"/>
        </w:rPr>
      </w:pPr>
      <w:r w:rsidRPr="00B265C4">
        <w:rPr>
          <w:rFonts w:ascii="Arial" w:hAnsi="Arial" w:cs="Arial"/>
          <w:sz w:val="24"/>
          <w:szCs w:val="24"/>
        </w:rPr>
        <w:t>1. О выполнении прогнозных показателей  социально-экономического развития        сельского поселения за 1 полугодие 2018 года.</w:t>
      </w:r>
    </w:p>
    <w:p w:rsidR="00D60F9B" w:rsidRPr="00B265C4" w:rsidRDefault="00D60F9B" w:rsidP="00D60F9B">
      <w:pPr>
        <w:tabs>
          <w:tab w:val="left" w:pos="2880"/>
        </w:tabs>
        <w:ind w:left="360" w:right="-5"/>
        <w:jc w:val="both"/>
        <w:rPr>
          <w:rFonts w:ascii="Arial" w:hAnsi="Arial" w:cs="Arial"/>
          <w:sz w:val="24"/>
          <w:szCs w:val="24"/>
        </w:rPr>
      </w:pPr>
      <w:r w:rsidRPr="00B265C4">
        <w:rPr>
          <w:rFonts w:ascii="Arial" w:hAnsi="Arial" w:cs="Arial"/>
          <w:sz w:val="24"/>
          <w:szCs w:val="24"/>
        </w:rPr>
        <w:t>2.   Об исполнении бюджета  сельского поселения за первое полугодие 2018 года.</w:t>
      </w:r>
    </w:p>
    <w:p w:rsidR="00D60F9B" w:rsidRPr="00B265C4" w:rsidRDefault="00D60F9B" w:rsidP="00D60F9B">
      <w:pPr>
        <w:tabs>
          <w:tab w:val="left" w:pos="2880"/>
        </w:tabs>
        <w:ind w:left="360" w:right="-5"/>
        <w:jc w:val="both"/>
        <w:rPr>
          <w:rFonts w:ascii="Arial" w:hAnsi="Arial" w:cs="Arial"/>
          <w:sz w:val="24"/>
          <w:szCs w:val="24"/>
        </w:rPr>
      </w:pPr>
      <w:r w:rsidRPr="00B265C4">
        <w:rPr>
          <w:rFonts w:ascii="Arial" w:hAnsi="Arial" w:cs="Arial"/>
          <w:sz w:val="24"/>
          <w:szCs w:val="24"/>
        </w:rPr>
        <w:t>3.   О внесении изменений в бюджет сельского поселения.</w:t>
      </w:r>
    </w:p>
    <w:p w:rsidR="00D60F9B" w:rsidRPr="00B265C4" w:rsidRDefault="00D60F9B" w:rsidP="00D60F9B">
      <w:pPr>
        <w:tabs>
          <w:tab w:val="left" w:pos="2880"/>
        </w:tabs>
        <w:ind w:right="-5"/>
        <w:jc w:val="both"/>
        <w:rPr>
          <w:rFonts w:ascii="Arial" w:hAnsi="Arial" w:cs="Arial"/>
          <w:sz w:val="24"/>
          <w:szCs w:val="24"/>
        </w:rPr>
      </w:pPr>
    </w:p>
    <w:p w:rsidR="00D60F9B" w:rsidRPr="00B265C4" w:rsidRDefault="00D60F9B" w:rsidP="00D60F9B">
      <w:pPr>
        <w:tabs>
          <w:tab w:val="left" w:pos="2880"/>
        </w:tabs>
        <w:ind w:right="-5"/>
        <w:jc w:val="center"/>
        <w:rPr>
          <w:rFonts w:ascii="Arial" w:hAnsi="Arial" w:cs="Arial"/>
          <w:sz w:val="24"/>
          <w:szCs w:val="24"/>
        </w:rPr>
      </w:pPr>
      <w:r w:rsidRPr="00B265C4">
        <w:rPr>
          <w:rFonts w:ascii="Arial" w:hAnsi="Arial" w:cs="Arial"/>
          <w:sz w:val="24"/>
          <w:szCs w:val="24"/>
        </w:rPr>
        <w:t>ОКТЯБРЬ</w:t>
      </w:r>
    </w:p>
    <w:p w:rsidR="00D60F9B" w:rsidRPr="00B265C4" w:rsidRDefault="00D60F9B" w:rsidP="00D60F9B">
      <w:pPr>
        <w:tabs>
          <w:tab w:val="left" w:pos="2880"/>
        </w:tabs>
        <w:ind w:right="-5"/>
        <w:jc w:val="both"/>
        <w:rPr>
          <w:rFonts w:ascii="Arial" w:hAnsi="Arial" w:cs="Arial"/>
          <w:sz w:val="24"/>
          <w:szCs w:val="24"/>
        </w:rPr>
      </w:pPr>
    </w:p>
    <w:p w:rsidR="00D60F9B" w:rsidRPr="00B265C4" w:rsidRDefault="00D60F9B" w:rsidP="00D60F9B">
      <w:pPr>
        <w:widowControl/>
        <w:numPr>
          <w:ilvl w:val="0"/>
          <w:numId w:val="3"/>
        </w:numPr>
        <w:tabs>
          <w:tab w:val="left" w:pos="2880"/>
        </w:tabs>
        <w:autoSpaceDE/>
        <w:autoSpaceDN/>
        <w:adjustRightInd/>
        <w:ind w:right="-5"/>
        <w:jc w:val="both"/>
        <w:rPr>
          <w:rFonts w:ascii="Arial" w:hAnsi="Arial" w:cs="Arial"/>
          <w:sz w:val="24"/>
          <w:szCs w:val="24"/>
        </w:rPr>
      </w:pPr>
      <w:r w:rsidRPr="00B265C4">
        <w:rPr>
          <w:rFonts w:ascii="Arial" w:hAnsi="Arial" w:cs="Arial"/>
          <w:sz w:val="24"/>
          <w:szCs w:val="24"/>
        </w:rPr>
        <w:t>О выполнении прогнозных показателей  социально-экономического развития  сельского поселения за 9 месяцев 2018 года.</w:t>
      </w:r>
    </w:p>
    <w:p w:rsidR="00D60F9B" w:rsidRPr="00B265C4" w:rsidRDefault="00D60F9B" w:rsidP="00D60F9B">
      <w:pPr>
        <w:widowControl/>
        <w:numPr>
          <w:ilvl w:val="0"/>
          <w:numId w:val="3"/>
        </w:numPr>
        <w:tabs>
          <w:tab w:val="left" w:pos="2880"/>
        </w:tabs>
        <w:autoSpaceDE/>
        <w:autoSpaceDN/>
        <w:adjustRightInd/>
        <w:ind w:right="-5"/>
        <w:jc w:val="both"/>
        <w:rPr>
          <w:rFonts w:ascii="Arial" w:hAnsi="Arial" w:cs="Arial"/>
          <w:sz w:val="24"/>
          <w:szCs w:val="24"/>
        </w:rPr>
      </w:pPr>
      <w:r w:rsidRPr="00B265C4">
        <w:rPr>
          <w:rFonts w:ascii="Arial" w:hAnsi="Arial" w:cs="Arial"/>
          <w:sz w:val="24"/>
          <w:szCs w:val="24"/>
        </w:rPr>
        <w:t>Об исполнении бюджета сельского поселения за 9 месяцев 2018 года.</w:t>
      </w:r>
    </w:p>
    <w:p w:rsidR="00D60F9B" w:rsidRPr="00B265C4" w:rsidRDefault="00D60F9B" w:rsidP="00D60F9B">
      <w:pPr>
        <w:widowControl/>
        <w:numPr>
          <w:ilvl w:val="0"/>
          <w:numId w:val="3"/>
        </w:numPr>
        <w:tabs>
          <w:tab w:val="left" w:pos="2880"/>
        </w:tabs>
        <w:autoSpaceDE/>
        <w:autoSpaceDN/>
        <w:adjustRightInd/>
        <w:ind w:right="-5"/>
        <w:jc w:val="both"/>
        <w:rPr>
          <w:rFonts w:ascii="Arial" w:hAnsi="Arial" w:cs="Arial"/>
          <w:sz w:val="24"/>
          <w:szCs w:val="24"/>
        </w:rPr>
      </w:pPr>
      <w:r w:rsidRPr="00B265C4">
        <w:rPr>
          <w:rFonts w:ascii="Arial" w:hAnsi="Arial" w:cs="Arial"/>
          <w:sz w:val="24"/>
          <w:szCs w:val="24"/>
        </w:rPr>
        <w:t>О внесении изменений в бюджет сельского поселения.</w:t>
      </w:r>
    </w:p>
    <w:p w:rsidR="00D60F9B" w:rsidRPr="00B265C4" w:rsidRDefault="00D60F9B" w:rsidP="00D60F9B">
      <w:pPr>
        <w:tabs>
          <w:tab w:val="left" w:pos="2880"/>
        </w:tabs>
        <w:ind w:left="360" w:right="-5"/>
        <w:jc w:val="center"/>
        <w:rPr>
          <w:rFonts w:ascii="Arial" w:hAnsi="Arial" w:cs="Arial"/>
          <w:sz w:val="24"/>
          <w:szCs w:val="24"/>
        </w:rPr>
      </w:pPr>
    </w:p>
    <w:p w:rsidR="00D60F9B" w:rsidRPr="00B265C4" w:rsidRDefault="00D60F9B" w:rsidP="00D60F9B">
      <w:pPr>
        <w:tabs>
          <w:tab w:val="left" w:pos="2880"/>
        </w:tabs>
        <w:ind w:left="360" w:right="-5"/>
        <w:jc w:val="center"/>
        <w:rPr>
          <w:rFonts w:ascii="Arial" w:hAnsi="Arial" w:cs="Arial"/>
          <w:sz w:val="24"/>
          <w:szCs w:val="24"/>
        </w:rPr>
      </w:pPr>
      <w:r w:rsidRPr="00B265C4">
        <w:rPr>
          <w:rFonts w:ascii="Arial" w:hAnsi="Arial" w:cs="Arial"/>
          <w:sz w:val="24"/>
          <w:szCs w:val="24"/>
        </w:rPr>
        <w:t>ДЕКАБРЬ</w:t>
      </w:r>
    </w:p>
    <w:p w:rsidR="00D60F9B" w:rsidRPr="00B265C4" w:rsidRDefault="00D60F9B" w:rsidP="00D60F9B">
      <w:pPr>
        <w:tabs>
          <w:tab w:val="left" w:pos="2880"/>
        </w:tabs>
        <w:ind w:left="360" w:right="-5"/>
        <w:jc w:val="both"/>
        <w:rPr>
          <w:rFonts w:ascii="Arial" w:hAnsi="Arial" w:cs="Arial"/>
          <w:sz w:val="24"/>
          <w:szCs w:val="24"/>
        </w:rPr>
      </w:pPr>
    </w:p>
    <w:p w:rsidR="00D60F9B" w:rsidRPr="00B265C4" w:rsidRDefault="00D60F9B" w:rsidP="00D60F9B">
      <w:pPr>
        <w:widowControl/>
        <w:numPr>
          <w:ilvl w:val="0"/>
          <w:numId w:val="4"/>
        </w:numPr>
        <w:tabs>
          <w:tab w:val="left" w:pos="2880"/>
        </w:tabs>
        <w:autoSpaceDE/>
        <w:autoSpaceDN/>
        <w:adjustRightInd/>
        <w:ind w:right="-5"/>
        <w:jc w:val="both"/>
        <w:rPr>
          <w:rFonts w:ascii="Arial" w:hAnsi="Arial" w:cs="Arial"/>
          <w:sz w:val="24"/>
          <w:szCs w:val="24"/>
        </w:rPr>
      </w:pPr>
      <w:r w:rsidRPr="00B265C4">
        <w:rPr>
          <w:rFonts w:ascii="Arial" w:hAnsi="Arial" w:cs="Arial"/>
          <w:sz w:val="24"/>
          <w:szCs w:val="24"/>
        </w:rPr>
        <w:t>Отчет главы сельского поселения о проделанной работе и выполнении прогнозных показателей социально-экономического развития за 2018 год.</w:t>
      </w:r>
    </w:p>
    <w:p w:rsidR="00D60F9B" w:rsidRPr="00B265C4" w:rsidRDefault="00D60F9B" w:rsidP="00D60F9B">
      <w:pPr>
        <w:widowControl/>
        <w:numPr>
          <w:ilvl w:val="0"/>
          <w:numId w:val="4"/>
        </w:numPr>
        <w:tabs>
          <w:tab w:val="left" w:pos="2880"/>
        </w:tabs>
        <w:autoSpaceDE/>
        <w:autoSpaceDN/>
        <w:adjustRightInd/>
        <w:ind w:right="-5"/>
        <w:jc w:val="both"/>
        <w:rPr>
          <w:rFonts w:ascii="Arial" w:hAnsi="Arial" w:cs="Arial"/>
          <w:sz w:val="24"/>
          <w:szCs w:val="24"/>
        </w:rPr>
      </w:pPr>
      <w:r w:rsidRPr="00B265C4">
        <w:rPr>
          <w:rFonts w:ascii="Arial" w:hAnsi="Arial" w:cs="Arial"/>
          <w:sz w:val="24"/>
          <w:szCs w:val="24"/>
        </w:rPr>
        <w:t xml:space="preserve"> Об утверждении прогнозных показателей социально-экономического развития сельского поселения на 2019 год.</w:t>
      </w:r>
    </w:p>
    <w:p w:rsidR="00D60F9B" w:rsidRPr="00B265C4" w:rsidRDefault="00D60F9B" w:rsidP="00D60F9B">
      <w:pPr>
        <w:tabs>
          <w:tab w:val="left" w:pos="2880"/>
        </w:tabs>
        <w:ind w:right="-5"/>
        <w:jc w:val="both"/>
        <w:rPr>
          <w:rFonts w:ascii="Arial" w:hAnsi="Arial" w:cs="Arial"/>
          <w:bCs/>
          <w:sz w:val="24"/>
          <w:szCs w:val="24"/>
        </w:rPr>
      </w:pPr>
      <w:r w:rsidRPr="00B265C4">
        <w:rPr>
          <w:rFonts w:ascii="Arial" w:hAnsi="Arial" w:cs="Arial"/>
          <w:bCs/>
          <w:sz w:val="24"/>
          <w:szCs w:val="24"/>
        </w:rPr>
        <w:t xml:space="preserve">     3.   Об исполнении бюджета  сельского поселения за 11 месяцев 2018 года.</w:t>
      </w:r>
    </w:p>
    <w:p w:rsidR="00D60F9B" w:rsidRPr="00B265C4" w:rsidRDefault="00D60F9B" w:rsidP="00D60F9B">
      <w:pPr>
        <w:tabs>
          <w:tab w:val="left" w:pos="2880"/>
        </w:tabs>
        <w:ind w:left="360" w:right="-5"/>
        <w:jc w:val="both"/>
        <w:rPr>
          <w:rFonts w:ascii="Arial" w:hAnsi="Arial" w:cs="Arial"/>
          <w:sz w:val="24"/>
          <w:szCs w:val="24"/>
        </w:rPr>
      </w:pPr>
      <w:r w:rsidRPr="00B265C4">
        <w:rPr>
          <w:rFonts w:ascii="Arial" w:hAnsi="Arial" w:cs="Arial"/>
          <w:sz w:val="24"/>
          <w:szCs w:val="24"/>
        </w:rPr>
        <w:t>4.   Об утверждении бюджета сельского поселения на 2019 год.</w:t>
      </w:r>
    </w:p>
    <w:p w:rsidR="00D60F9B" w:rsidRPr="00B265C4" w:rsidRDefault="00D60F9B" w:rsidP="00D60F9B">
      <w:pPr>
        <w:tabs>
          <w:tab w:val="left" w:pos="2880"/>
        </w:tabs>
        <w:ind w:left="360" w:right="-5"/>
        <w:jc w:val="both"/>
        <w:rPr>
          <w:rFonts w:ascii="Arial" w:hAnsi="Arial" w:cs="Arial"/>
          <w:sz w:val="24"/>
          <w:szCs w:val="24"/>
        </w:rPr>
      </w:pPr>
      <w:r w:rsidRPr="00B265C4">
        <w:rPr>
          <w:rFonts w:ascii="Arial" w:hAnsi="Arial" w:cs="Arial"/>
          <w:sz w:val="24"/>
          <w:szCs w:val="24"/>
        </w:rPr>
        <w:t>5.   Об утверждении плана работы на 2019 год.</w:t>
      </w:r>
    </w:p>
    <w:p w:rsidR="00D60F9B" w:rsidRPr="00B265C4" w:rsidRDefault="00D60F9B" w:rsidP="00D60F9B">
      <w:pPr>
        <w:tabs>
          <w:tab w:val="left" w:pos="2880"/>
        </w:tabs>
        <w:ind w:left="360" w:right="-5"/>
        <w:jc w:val="both"/>
        <w:rPr>
          <w:rFonts w:ascii="Arial" w:hAnsi="Arial" w:cs="Arial"/>
          <w:sz w:val="24"/>
          <w:szCs w:val="24"/>
        </w:rPr>
      </w:pPr>
      <w:r w:rsidRPr="00B265C4">
        <w:rPr>
          <w:rFonts w:ascii="Arial" w:hAnsi="Arial" w:cs="Arial"/>
          <w:sz w:val="24"/>
          <w:szCs w:val="24"/>
        </w:rPr>
        <w:t>6.   О внесении изменений в бюджет сельского поселения.</w:t>
      </w:r>
    </w:p>
    <w:p w:rsidR="00D60F9B" w:rsidRPr="00B265C4" w:rsidRDefault="00D60F9B" w:rsidP="00D60F9B">
      <w:pPr>
        <w:tabs>
          <w:tab w:val="left" w:pos="2880"/>
        </w:tabs>
        <w:ind w:right="-5"/>
        <w:jc w:val="both"/>
        <w:rPr>
          <w:rFonts w:ascii="Arial" w:hAnsi="Arial" w:cs="Arial"/>
          <w:bCs/>
          <w:sz w:val="24"/>
          <w:szCs w:val="24"/>
        </w:rPr>
      </w:pPr>
    </w:p>
    <w:p w:rsidR="00D60F9B" w:rsidRPr="00B265C4" w:rsidRDefault="00D60F9B" w:rsidP="00D60F9B">
      <w:pPr>
        <w:tabs>
          <w:tab w:val="left" w:pos="2880"/>
        </w:tabs>
        <w:ind w:right="-5"/>
        <w:jc w:val="center"/>
        <w:rPr>
          <w:rFonts w:ascii="Arial" w:hAnsi="Arial" w:cs="Arial"/>
          <w:sz w:val="24"/>
          <w:szCs w:val="24"/>
        </w:rPr>
      </w:pPr>
    </w:p>
    <w:p w:rsidR="00D60F9B" w:rsidRPr="00B265C4" w:rsidRDefault="00D60F9B" w:rsidP="00D60F9B">
      <w:pPr>
        <w:tabs>
          <w:tab w:val="left" w:pos="2880"/>
        </w:tabs>
        <w:ind w:right="-5"/>
        <w:jc w:val="center"/>
        <w:rPr>
          <w:rFonts w:ascii="Arial" w:hAnsi="Arial" w:cs="Arial"/>
          <w:sz w:val="24"/>
          <w:szCs w:val="24"/>
        </w:rPr>
      </w:pPr>
    </w:p>
    <w:p w:rsidR="00D60F9B" w:rsidRPr="00B265C4" w:rsidRDefault="00D60F9B" w:rsidP="00D60F9B">
      <w:pPr>
        <w:rPr>
          <w:rFonts w:ascii="Arial" w:hAnsi="Arial" w:cs="Arial"/>
          <w:sz w:val="24"/>
          <w:szCs w:val="24"/>
        </w:rPr>
      </w:pPr>
    </w:p>
    <w:p w:rsidR="00D60F9B" w:rsidRPr="00B265C4" w:rsidRDefault="00D60F9B" w:rsidP="00D60F9B">
      <w:pPr>
        <w:tabs>
          <w:tab w:val="left" w:pos="5670"/>
          <w:tab w:val="left" w:pos="6663"/>
          <w:tab w:val="left" w:pos="7513"/>
          <w:tab w:val="left" w:pos="7938"/>
        </w:tabs>
        <w:spacing w:before="120"/>
        <w:jc w:val="center"/>
        <w:rPr>
          <w:rFonts w:ascii="Arial" w:hAnsi="Arial" w:cs="Arial"/>
          <w:b/>
          <w:spacing w:val="8"/>
          <w:sz w:val="24"/>
          <w:szCs w:val="24"/>
        </w:rPr>
      </w:pPr>
      <w:r w:rsidRPr="00B265C4">
        <w:rPr>
          <w:rFonts w:ascii="Arial" w:hAnsi="Arial" w:cs="Arial"/>
          <w:b/>
          <w:spacing w:val="8"/>
          <w:sz w:val="24"/>
          <w:szCs w:val="24"/>
        </w:rPr>
        <w:t>Совет депутатов Горского сельского поселения Большеигнатовского муниципального района Республики  Мордовия</w:t>
      </w:r>
    </w:p>
    <w:p w:rsidR="00D60F9B" w:rsidRPr="00B265C4" w:rsidRDefault="00D60F9B" w:rsidP="00D60F9B">
      <w:pPr>
        <w:tabs>
          <w:tab w:val="left" w:pos="5670"/>
          <w:tab w:val="left" w:pos="6663"/>
          <w:tab w:val="left" w:pos="7513"/>
          <w:tab w:val="left" w:pos="7938"/>
        </w:tabs>
        <w:spacing w:before="120"/>
        <w:jc w:val="center"/>
        <w:rPr>
          <w:rFonts w:ascii="Arial" w:hAnsi="Arial" w:cs="Arial"/>
          <w:spacing w:val="8"/>
          <w:sz w:val="24"/>
          <w:szCs w:val="24"/>
        </w:rPr>
      </w:pPr>
    </w:p>
    <w:p w:rsidR="00D60F9B" w:rsidRPr="00B265C4" w:rsidRDefault="00D60F9B" w:rsidP="00D60F9B">
      <w:pPr>
        <w:tabs>
          <w:tab w:val="left" w:pos="5670"/>
          <w:tab w:val="left" w:pos="6663"/>
          <w:tab w:val="left" w:pos="7513"/>
          <w:tab w:val="left" w:pos="7938"/>
        </w:tabs>
        <w:spacing w:before="120"/>
        <w:jc w:val="center"/>
        <w:rPr>
          <w:rFonts w:ascii="Arial" w:hAnsi="Arial" w:cs="Arial"/>
          <w:b/>
          <w:spacing w:val="8"/>
          <w:sz w:val="24"/>
          <w:szCs w:val="24"/>
        </w:rPr>
      </w:pPr>
      <w:r w:rsidRPr="00B265C4">
        <w:rPr>
          <w:rFonts w:ascii="Arial" w:hAnsi="Arial" w:cs="Arial"/>
          <w:b/>
          <w:spacing w:val="8"/>
          <w:sz w:val="24"/>
          <w:szCs w:val="24"/>
        </w:rPr>
        <w:t>РЕШЕНИЕ</w:t>
      </w:r>
    </w:p>
    <w:p w:rsidR="00D60F9B" w:rsidRPr="00B265C4" w:rsidRDefault="00D60F9B" w:rsidP="00D60F9B">
      <w:pPr>
        <w:tabs>
          <w:tab w:val="left" w:pos="5670"/>
          <w:tab w:val="left" w:pos="6663"/>
          <w:tab w:val="left" w:pos="7513"/>
          <w:tab w:val="left" w:pos="7938"/>
        </w:tabs>
        <w:spacing w:before="120"/>
        <w:jc w:val="center"/>
        <w:rPr>
          <w:rFonts w:ascii="Arial" w:hAnsi="Arial" w:cs="Arial"/>
          <w:spacing w:val="8"/>
          <w:sz w:val="24"/>
          <w:szCs w:val="24"/>
        </w:rPr>
      </w:pPr>
      <w:r w:rsidRPr="00B265C4">
        <w:rPr>
          <w:rFonts w:ascii="Arial" w:hAnsi="Arial" w:cs="Arial"/>
          <w:spacing w:val="8"/>
          <w:sz w:val="24"/>
          <w:szCs w:val="24"/>
        </w:rPr>
        <w:t>Совета депутатов Горского сельского поселения Большеигнатовского</w:t>
      </w:r>
    </w:p>
    <w:p w:rsidR="00D60F9B" w:rsidRPr="00B265C4" w:rsidRDefault="00D60F9B" w:rsidP="00D60F9B">
      <w:pPr>
        <w:tabs>
          <w:tab w:val="left" w:pos="5670"/>
          <w:tab w:val="left" w:pos="6663"/>
          <w:tab w:val="left" w:pos="7513"/>
          <w:tab w:val="left" w:pos="7938"/>
        </w:tabs>
        <w:spacing w:before="120"/>
        <w:jc w:val="center"/>
        <w:rPr>
          <w:rFonts w:ascii="Arial" w:hAnsi="Arial" w:cs="Arial"/>
          <w:spacing w:val="8"/>
          <w:sz w:val="24"/>
          <w:szCs w:val="24"/>
        </w:rPr>
      </w:pPr>
      <w:r w:rsidRPr="00B265C4">
        <w:rPr>
          <w:rFonts w:ascii="Arial" w:hAnsi="Arial" w:cs="Arial"/>
          <w:spacing w:val="8"/>
          <w:sz w:val="24"/>
          <w:szCs w:val="24"/>
        </w:rPr>
        <w:t>муниципального района Республики Мордовия</w:t>
      </w:r>
    </w:p>
    <w:p w:rsidR="00D60F9B" w:rsidRPr="00B265C4" w:rsidRDefault="00D60F9B" w:rsidP="00D60F9B">
      <w:pPr>
        <w:tabs>
          <w:tab w:val="left" w:pos="5670"/>
          <w:tab w:val="left" w:pos="6663"/>
          <w:tab w:val="left" w:pos="7513"/>
          <w:tab w:val="left" w:pos="7938"/>
        </w:tabs>
        <w:spacing w:before="120"/>
        <w:jc w:val="center"/>
        <w:rPr>
          <w:rFonts w:ascii="Arial" w:hAnsi="Arial" w:cs="Arial"/>
          <w:spacing w:val="8"/>
          <w:sz w:val="24"/>
          <w:szCs w:val="24"/>
        </w:rPr>
      </w:pPr>
      <w:r w:rsidRPr="00B265C4">
        <w:rPr>
          <w:rFonts w:ascii="Arial" w:hAnsi="Arial" w:cs="Arial"/>
          <w:spacing w:val="8"/>
          <w:sz w:val="24"/>
          <w:szCs w:val="24"/>
        </w:rPr>
        <w:t>шестого созыва</w:t>
      </w:r>
    </w:p>
    <w:p w:rsidR="00D60F9B" w:rsidRPr="00B265C4" w:rsidRDefault="00D60F9B" w:rsidP="00D60F9B">
      <w:pPr>
        <w:rPr>
          <w:rFonts w:ascii="Arial" w:hAnsi="Arial" w:cs="Arial"/>
          <w:sz w:val="24"/>
          <w:szCs w:val="24"/>
        </w:rPr>
      </w:pPr>
      <w:r w:rsidRPr="00B265C4">
        <w:rPr>
          <w:rFonts w:ascii="Arial" w:hAnsi="Arial" w:cs="Arial"/>
          <w:sz w:val="24"/>
          <w:szCs w:val="24"/>
        </w:rPr>
        <w:t xml:space="preserve">от 28.03. </w:t>
      </w:r>
      <w:smartTag w:uri="urn:schemas-microsoft-com:office:smarttags" w:element="metricconverter">
        <w:smartTagPr>
          <w:attr w:name="ProductID" w:val="2018 г"/>
        </w:smartTagPr>
        <w:r w:rsidRPr="00B265C4">
          <w:rPr>
            <w:rFonts w:ascii="Arial" w:hAnsi="Arial" w:cs="Arial"/>
            <w:sz w:val="24"/>
            <w:szCs w:val="24"/>
          </w:rPr>
          <w:t>2018 г</w:t>
        </w:r>
      </w:smartTag>
      <w:r w:rsidRPr="00B265C4">
        <w:rPr>
          <w:rFonts w:ascii="Arial" w:hAnsi="Arial" w:cs="Arial"/>
          <w:sz w:val="24"/>
          <w:szCs w:val="24"/>
        </w:rPr>
        <w:t xml:space="preserve">                                                                                     № 61  </w:t>
      </w:r>
    </w:p>
    <w:p w:rsidR="00D60F9B" w:rsidRPr="00B265C4" w:rsidRDefault="00D60F9B" w:rsidP="00D60F9B">
      <w:pPr>
        <w:jc w:val="center"/>
        <w:rPr>
          <w:rFonts w:ascii="Arial" w:hAnsi="Arial" w:cs="Arial"/>
          <w:sz w:val="24"/>
          <w:szCs w:val="24"/>
        </w:rPr>
      </w:pPr>
      <w:r w:rsidRPr="00B265C4">
        <w:rPr>
          <w:rFonts w:ascii="Arial" w:hAnsi="Arial" w:cs="Arial"/>
          <w:sz w:val="24"/>
          <w:szCs w:val="24"/>
        </w:rPr>
        <w:t>с. Горки</w:t>
      </w:r>
    </w:p>
    <w:p w:rsidR="00D60F9B" w:rsidRPr="00B265C4" w:rsidRDefault="00D60F9B" w:rsidP="00D60F9B">
      <w:pPr>
        <w:pStyle w:val="ab"/>
        <w:spacing w:before="0" w:beforeAutospacing="0" w:after="150" w:afterAutospacing="0"/>
        <w:jc w:val="center"/>
        <w:rPr>
          <w:rFonts w:ascii="Arial" w:hAnsi="Arial" w:cs="Arial"/>
          <w:color w:val="3C3C3C"/>
        </w:rPr>
      </w:pPr>
      <w:r w:rsidRPr="00B265C4">
        <w:rPr>
          <w:rStyle w:val="ac"/>
          <w:rFonts w:ascii="Arial" w:hAnsi="Arial" w:cs="Arial"/>
          <w:color w:val="3C3C3C"/>
        </w:rPr>
        <w:t>Об утверждении Порядка ведения перечня видов муниципального контроля и органов местного самоуправления, уполномоченных на их осуществление, на территории Горского сельского поселения</w:t>
      </w:r>
    </w:p>
    <w:p w:rsidR="00D60F9B" w:rsidRPr="00B265C4" w:rsidRDefault="00D60F9B" w:rsidP="00D60F9B">
      <w:pPr>
        <w:pStyle w:val="ab"/>
        <w:spacing w:before="0" w:beforeAutospacing="0" w:after="150" w:afterAutospacing="0"/>
        <w:jc w:val="both"/>
        <w:rPr>
          <w:rFonts w:ascii="Arial" w:hAnsi="Arial" w:cs="Arial"/>
          <w:color w:val="3C3C3C"/>
        </w:rPr>
      </w:pPr>
      <w:r w:rsidRPr="00B265C4">
        <w:rPr>
          <w:rFonts w:ascii="Arial" w:hAnsi="Arial" w:cs="Arial"/>
          <w:color w:val="3C3C3C"/>
        </w:rPr>
        <w:lastRenderedPageBreak/>
        <w:t>В соответствии с Федеральным законом от 06.10.2003 года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руководствуясь Уставом Горского сельского поселения, Совет депутатов Горского сельского поселения решил:</w:t>
      </w:r>
    </w:p>
    <w:p w:rsidR="00D60F9B" w:rsidRPr="00B265C4" w:rsidRDefault="00D60F9B" w:rsidP="00D60F9B">
      <w:pPr>
        <w:pStyle w:val="ab"/>
        <w:spacing w:before="0" w:beforeAutospacing="0" w:after="150" w:afterAutospacing="0"/>
        <w:jc w:val="both"/>
        <w:rPr>
          <w:rFonts w:ascii="Arial" w:hAnsi="Arial" w:cs="Arial"/>
          <w:color w:val="3C3C3C"/>
        </w:rPr>
      </w:pPr>
      <w:r w:rsidRPr="00B265C4">
        <w:rPr>
          <w:rFonts w:ascii="Arial" w:hAnsi="Arial" w:cs="Arial"/>
          <w:color w:val="3C3C3C"/>
        </w:rPr>
        <w:t>1. Утвердить «Порядок ведения перечня видов муниципального контроля и органов местного самоуправления, уполномоченных на их осуществление, на территории Горского  сельского поселения Большеигнатовского муниципального района Республики Мордовия». (Приложение № 1)</w:t>
      </w:r>
      <w:r w:rsidRPr="00B265C4">
        <w:rPr>
          <w:rFonts w:ascii="Arial" w:hAnsi="Arial" w:cs="Arial"/>
          <w:color w:val="3C3C3C"/>
        </w:rPr>
        <w:br/>
        <w:t>2. Утвердить форму перечня видов муниципального контроля и органов местного самоуправления, уполномоченных на их осуществление. (Приложение № 2)</w:t>
      </w:r>
      <w:r w:rsidRPr="00B265C4">
        <w:rPr>
          <w:rFonts w:ascii="Arial" w:hAnsi="Arial" w:cs="Arial"/>
          <w:color w:val="3C3C3C"/>
        </w:rPr>
        <w:br/>
        <w:t>3. Разместить настоящее решение на информационном стенде в администрации Горского сельского поселения и на официальном сайте в сети Интернет.</w:t>
      </w:r>
      <w:r w:rsidRPr="00B265C4">
        <w:rPr>
          <w:rFonts w:ascii="Arial" w:hAnsi="Arial" w:cs="Arial"/>
          <w:color w:val="3C3C3C"/>
        </w:rPr>
        <w:br/>
        <w:t>4. Решение вступает в силу с момента подписания и распространяет свое действие на взаимоотношения, возникшие с 01.01.2017 г. </w:t>
      </w:r>
    </w:p>
    <w:p w:rsidR="00D60F9B" w:rsidRPr="00B265C4" w:rsidRDefault="00D60F9B" w:rsidP="00D60F9B">
      <w:pPr>
        <w:pStyle w:val="ab"/>
        <w:spacing w:before="0" w:beforeAutospacing="0" w:after="150" w:afterAutospacing="0"/>
        <w:jc w:val="both"/>
        <w:rPr>
          <w:rFonts w:ascii="Arial" w:hAnsi="Arial" w:cs="Arial"/>
          <w:color w:val="3C3C3C"/>
        </w:rPr>
      </w:pPr>
      <w:r w:rsidRPr="00B265C4">
        <w:rPr>
          <w:rFonts w:ascii="Arial" w:hAnsi="Arial" w:cs="Arial"/>
          <w:color w:val="3C3C3C"/>
        </w:rPr>
        <w:br/>
        <w:t xml:space="preserve">         Глава  сельского поселения                                              </w:t>
      </w:r>
      <w:proofErr w:type="spellStart"/>
      <w:r w:rsidRPr="00B265C4">
        <w:rPr>
          <w:rFonts w:ascii="Arial" w:hAnsi="Arial" w:cs="Arial"/>
          <w:color w:val="3C3C3C"/>
        </w:rPr>
        <w:t>Т.А.Жаркова</w:t>
      </w:r>
      <w:proofErr w:type="spellEnd"/>
      <w:r w:rsidRPr="00B265C4">
        <w:rPr>
          <w:rFonts w:ascii="Arial" w:hAnsi="Arial" w:cs="Arial"/>
          <w:color w:val="3C3C3C"/>
        </w:rPr>
        <w:t> </w:t>
      </w:r>
    </w:p>
    <w:p w:rsidR="00D60F9B" w:rsidRPr="00B265C4" w:rsidRDefault="00D60F9B" w:rsidP="00D60F9B">
      <w:pPr>
        <w:pStyle w:val="ab"/>
        <w:spacing w:before="0" w:beforeAutospacing="0" w:after="150" w:afterAutospacing="0"/>
        <w:jc w:val="both"/>
        <w:rPr>
          <w:rFonts w:ascii="Arial" w:hAnsi="Arial" w:cs="Arial"/>
          <w:color w:val="3C3C3C"/>
        </w:rPr>
      </w:pPr>
      <w:r w:rsidRPr="00B265C4">
        <w:rPr>
          <w:rFonts w:ascii="Arial" w:hAnsi="Arial" w:cs="Arial"/>
          <w:color w:val="3C3C3C"/>
        </w:rPr>
        <w:t> </w:t>
      </w:r>
    </w:p>
    <w:p w:rsidR="00D60F9B" w:rsidRPr="00B265C4" w:rsidRDefault="00D60F9B" w:rsidP="00D60F9B">
      <w:pPr>
        <w:pStyle w:val="ab"/>
        <w:spacing w:before="0" w:beforeAutospacing="0" w:after="150" w:afterAutospacing="0"/>
        <w:jc w:val="right"/>
        <w:rPr>
          <w:rFonts w:ascii="Arial" w:hAnsi="Arial" w:cs="Arial"/>
          <w:color w:val="3C3C3C"/>
        </w:rPr>
      </w:pPr>
      <w:r w:rsidRPr="00B265C4">
        <w:rPr>
          <w:rFonts w:ascii="Arial" w:hAnsi="Arial" w:cs="Arial"/>
          <w:color w:val="3C3C3C"/>
        </w:rPr>
        <w:t>Приложение № 1</w:t>
      </w:r>
      <w:r w:rsidRPr="00B265C4">
        <w:rPr>
          <w:rFonts w:ascii="Arial" w:hAnsi="Arial" w:cs="Arial"/>
          <w:color w:val="3C3C3C"/>
        </w:rPr>
        <w:br/>
        <w:t>к решению Совета Горского</w:t>
      </w:r>
      <w:r w:rsidRPr="00B265C4">
        <w:rPr>
          <w:rStyle w:val="apple-converted-space"/>
          <w:rFonts w:ascii="Arial" w:hAnsi="Arial" w:cs="Arial"/>
          <w:color w:val="3C3C3C"/>
        </w:rPr>
        <w:t> </w:t>
      </w:r>
      <w:r w:rsidRPr="00B265C4">
        <w:rPr>
          <w:rFonts w:ascii="Arial" w:hAnsi="Arial" w:cs="Arial"/>
          <w:color w:val="3C3C3C"/>
        </w:rPr>
        <w:br/>
        <w:t>сельского поселения</w:t>
      </w:r>
      <w:r w:rsidRPr="00B265C4">
        <w:rPr>
          <w:rStyle w:val="apple-converted-space"/>
          <w:rFonts w:ascii="Arial" w:hAnsi="Arial" w:cs="Arial"/>
          <w:color w:val="3C3C3C"/>
        </w:rPr>
        <w:t> </w:t>
      </w:r>
      <w:r w:rsidRPr="00B265C4">
        <w:rPr>
          <w:rFonts w:ascii="Arial" w:hAnsi="Arial" w:cs="Arial"/>
          <w:color w:val="3C3C3C"/>
        </w:rPr>
        <w:br/>
        <w:t>от 28.03.2018 года № 61</w:t>
      </w:r>
      <w:r w:rsidRPr="00B265C4">
        <w:rPr>
          <w:rFonts w:ascii="Arial" w:hAnsi="Arial" w:cs="Arial"/>
          <w:color w:val="3C3C3C"/>
        </w:rPr>
        <w:br/>
      </w:r>
      <w:r w:rsidRPr="00B265C4">
        <w:rPr>
          <w:rFonts w:ascii="Arial" w:hAnsi="Arial" w:cs="Arial"/>
          <w:color w:val="3C3C3C"/>
        </w:rPr>
        <w:br/>
      </w:r>
      <w:r w:rsidRPr="00B265C4">
        <w:rPr>
          <w:rFonts w:ascii="Arial" w:hAnsi="Arial" w:cs="Arial"/>
          <w:color w:val="3C3C3C"/>
        </w:rPr>
        <w:br/>
      </w:r>
      <w:r w:rsidRPr="00B265C4">
        <w:rPr>
          <w:rStyle w:val="ac"/>
          <w:rFonts w:ascii="Arial" w:hAnsi="Arial" w:cs="Arial"/>
          <w:color w:val="3C3C3C"/>
        </w:rPr>
        <w:t>Порядок ведения перечня видов муниципального контроля и органов местного самоуправления, уполномоченных на их осуществление, на территории Горского  сельского поселения</w:t>
      </w:r>
    </w:p>
    <w:p w:rsidR="00D60F9B" w:rsidRPr="00B265C4" w:rsidRDefault="00D60F9B" w:rsidP="00D60F9B">
      <w:pPr>
        <w:pStyle w:val="ab"/>
        <w:spacing w:before="0" w:beforeAutospacing="0" w:after="150" w:afterAutospacing="0"/>
        <w:jc w:val="both"/>
        <w:rPr>
          <w:rFonts w:ascii="Arial" w:hAnsi="Arial" w:cs="Arial"/>
          <w:color w:val="3C3C3C"/>
        </w:rPr>
      </w:pPr>
      <w:r w:rsidRPr="00B265C4">
        <w:rPr>
          <w:rFonts w:ascii="Arial" w:hAnsi="Arial" w:cs="Arial"/>
          <w:color w:val="3C3C3C"/>
        </w:rPr>
        <w:br/>
        <w:t>1. Порядок ведения перечня видов муниципального контроля и органов местного самоуправления, уполномоченных на их осуществление, на территории Горского  сельского поселения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Горского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уполномоченными на их осуществление.</w:t>
      </w:r>
      <w:r w:rsidRPr="00B265C4">
        <w:rPr>
          <w:rFonts w:ascii="Arial" w:hAnsi="Arial" w:cs="Arial"/>
          <w:color w:val="3C3C3C"/>
        </w:rPr>
        <w:br/>
        <w:t>Порядок устанавливает процедуру ведения перечня видов муниципального контроля и органов местного самоуправления, уполномоченных на их осуществление, на территории Горского сельского поселения (далее – Перечень).</w:t>
      </w:r>
      <w:r w:rsidRPr="00B265C4">
        <w:rPr>
          <w:rFonts w:ascii="Arial" w:hAnsi="Arial" w:cs="Arial"/>
          <w:color w:val="3C3C3C"/>
        </w:rPr>
        <w:br/>
        <w:t>2. Перечень видов муниципального контроля и органов местного самоуправления Горского сельского поселения, уполномоченных на их осуществление, представляет собой систематизированный свод сведений:</w:t>
      </w:r>
      <w:r w:rsidRPr="00B265C4">
        <w:rPr>
          <w:rFonts w:ascii="Arial" w:hAnsi="Arial" w:cs="Arial"/>
          <w:color w:val="3C3C3C"/>
        </w:rPr>
        <w:br/>
        <w:t>- о видах муниципального контроля, осуществляемого органами местного самоуправления Горского сельского поселения;</w:t>
      </w:r>
      <w:r w:rsidRPr="00B265C4">
        <w:rPr>
          <w:rFonts w:ascii="Arial" w:hAnsi="Arial" w:cs="Arial"/>
          <w:color w:val="3C3C3C"/>
        </w:rPr>
        <w:br/>
        <w:t>- об органах местного самоуправления Горского сельского поселения , уполномоченных на их осуществление соответствующих видов муниципального контроля на территории Горского сельского поселения.</w:t>
      </w:r>
      <w:r w:rsidRPr="00B265C4">
        <w:rPr>
          <w:rFonts w:ascii="Arial" w:hAnsi="Arial" w:cs="Arial"/>
          <w:color w:val="3C3C3C"/>
        </w:rPr>
        <w:br/>
        <w:t xml:space="preserve">3. Формирование и ведение Перечня осуществляется администрацией Горского </w:t>
      </w:r>
      <w:r w:rsidRPr="00B265C4">
        <w:rPr>
          <w:rFonts w:ascii="Arial" w:hAnsi="Arial" w:cs="Arial"/>
          <w:color w:val="3C3C3C"/>
        </w:rPr>
        <w:lastRenderedPageBreak/>
        <w:t>сельского поселения на основании нормативных правовых актов о принятии, прекращении действия или изменении правовых норм, наделяющих орган местного самоуправления полномочиями по осуществлению соответствующего вида муниципального контроля по форме согласно приложению № 2 к настоящему Порядку.</w:t>
      </w:r>
      <w:r w:rsidRPr="00B265C4">
        <w:rPr>
          <w:rFonts w:ascii="Arial" w:hAnsi="Arial" w:cs="Arial"/>
          <w:color w:val="3C3C3C"/>
        </w:rPr>
        <w:br/>
        <w:t>Ведение Перечня включает в себя следующие процедуры:</w:t>
      </w:r>
      <w:r w:rsidRPr="00B265C4">
        <w:rPr>
          <w:rFonts w:ascii="Arial" w:hAnsi="Arial" w:cs="Arial"/>
          <w:color w:val="3C3C3C"/>
        </w:rPr>
        <w:br/>
        <w:t>- включение в Перечень сведений с присвоением регистрационного номера;</w:t>
      </w:r>
      <w:r w:rsidRPr="00B265C4">
        <w:rPr>
          <w:rFonts w:ascii="Arial" w:hAnsi="Arial" w:cs="Arial"/>
          <w:color w:val="3C3C3C"/>
        </w:rPr>
        <w:br/>
        <w:t>Внесение изменений в сведения, содержащиеся в Перечне;</w:t>
      </w:r>
      <w:r w:rsidRPr="00B265C4">
        <w:rPr>
          <w:rFonts w:ascii="Arial" w:hAnsi="Arial" w:cs="Arial"/>
          <w:color w:val="3C3C3C"/>
        </w:rPr>
        <w:br/>
        <w:t>- исключение сведений из Перечня.</w:t>
      </w:r>
      <w:r w:rsidRPr="00B265C4">
        <w:rPr>
          <w:rFonts w:ascii="Arial" w:hAnsi="Arial" w:cs="Arial"/>
          <w:color w:val="3C3C3C"/>
        </w:rPr>
        <w:br/>
        <w:t>В Перечень включается следующая информация:</w:t>
      </w:r>
      <w:r w:rsidRPr="00B265C4">
        <w:rPr>
          <w:rFonts w:ascii="Arial" w:hAnsi="Arial" w:cs="Arial"/>
          <w:color w:val="3C3C3C"/>
        </w:rPr>
        <w:br/>
        <w:t>- наименование вида муниципального контроля;</w:t>
      </w:r>
      <w:r w:rsidRPr="00B265C4">
        <w:rPr>
          <w:rFonts w:ascii="Arial" w:hAnsi="Arial" w:cs="Arial"/>
          <w:color w:val="3C3C3C"/>
        </w:rPr>
        <w:br/>
        <w:t>- наименование органа местного самоуправления, уполномоченного на осуществление соответствующего вида муниципального контроля (с указанием наименования структурного подразделения органа местного самоуправления, наделенного соответствующими полномочиями);</w:t>
      </w:r>
      <w:r w:rsidRPr="00B265C4">
        <w:rPr>
          <w:rFonts w:ascii="Arial" w:hAnsi="Arial" w:cs="Arial"/>
          <w:color w:val="3C3C3C"/>
        </w:rPr>
        <w:br/>
        <w:t>- реквизиты нормативных правовых актов Российской Федерации, Республики Мордовия, муниципальных правовых актов, регулирующих соответствующий вид муниципального контроля (в действующей редакции).</w:t>
      </w:r>
      <w:r w:rsidRPr="00B265C4">
        <w:rPr>
          <w:rFonts w:ascii="Arial" w:hAnsi="Arial" w:cs="Arial"/>
          <w:color w:val="3C3C3C"/>
        </w:rPr>
        <w:br/>
        <w:t>4. Основанием для внесения изменений в сведения, содержащихся в Перечне, либо исключения сведений из перечня является принятие нормативного правового акта о введении в действие, прекращении действия или изменении правовых норм, наделяющих орган местного самоуправления Горского сельского поселения полномочиями по осуществлению соответствующего муниципального контроля.</w:t>
      </w:r>
      <w:r w:rsidRPr="00B265C4">
        <w:rPr>
          <w:rFonts w:ascii="Arial" w:hAnsi="Arial" w:cs="Arial"/>
          <w:color w:val="3C3C3C"/>
        </w:rPr>
        <w:br/>
        <w:t>Внесение изменений в Перечень осуществляется в течение 10 (десяти) рабочих дней со дня принятия (издания) муниципального правового акта органа местного самоуправления, предусмотренного пунктом 3 настоящего Порядка, или внесения в него изменений.</w:t>
      </w:r>
      <w:r w:rsidRPr="00B265C4">
        <w:rPr>
          <w:rFonts w:ascii="Arial" w:hAnsi="Arial" w:cs="Arial"/>
          <w:color w:val="3C3C3C"/>
        </w:rPr>
        <w:br/>
        <w:t>5. Ответственность за своевременную актуализацию и достоверность сведений Перечня несет администрация Горского сельского поселения.</w:t>
      </w:r>
      <w:r w:rsidRPr="00B265C4">
        <w:rPr>
          <w:rFonts w:ascii="Arial" w:hAnsi="Arial" w:cs="Arial"/>
          <w:color w:val="3C3C3C"/>
        </w:rPr>
        <w:br/>
        <w:t>6. Актуальная версия Перечня подлежит размещению на официальном сайте Горского сельского поселения в сети «Интернет» в течении 10 рабочих дней со дня внесения соответствующих изменений в Перечень.</w:t>
      </w:r>
    </w:p>
    <w:p w:rsidR="00D60F9B" w:rsidRPr="00B265C4" w:rsidRDefault="00D60F9B" w:rsidP="00514E17">
      <w:pPr>
        <w:pStyle w:val="ab"/>
        <w:spacing w:before="0" w:beforeAutospacing="0" w:after="150" w:afterAutospacing="0"/>
        <w:jc w:val="both"/>
        <w:rPr>
          <w:rFonts w:ascii="Arial" w:hAnsi="Arial" w:cs="Arial"/>
          <w:color w:val="3C3C3C"/>
        </w:rPr>
      </w:pPr>
      <w:r w:rsidRPr="00B265C4">
        <w:rPr>
          <w:rFonts w:ascii="Arial" w:hAnsi="Arial" w:cs="Arial"/>
          <w:color w:val="3C3C3C"/>
        </w:rPr>
        <w:t> </w:t>
      </w:r>
    </w:p>
    <w:p w:rsidR="00D60F9B" w:rsidRPr="00B265C4" w:rsidRDefault="00D60F9B" w:rsidP="00D60F9B">
      <w:pPr>
        <w:pStyle w:val="ab"/>
        <w:spacing w:before="0" w:beforeAutospacing="0" w:after="150" w:afterAutospacing="0"/>
        <w:jc w:val="right"/>
        <w:rPr>
          <w:rFonts w:ascii="Arial" w:hAnsi="Arial" w:cs="Arial"/>
          <w:color w:val="3C3C3C"/>
        </w:rPr>
      </w:pPr>
      <w:r w:rsidRPr="00B265C4">
        <w:rPr>
          <w:rFonts w:ascii="Arial" w:hAnsi="Arial" w:cs="Arial"/>
          <w:color w:val="3C3C3C"/>
        </w:rPr>
        <w:t>Приложение № 2</w:t>
      </w:r>
      <w:r w:rsidRPr="00B265C4">
        <w:rPr>
          <w:rFonts w:ascii="Arial" w:hAnsi="Arial" w:cs="Arial"/>
          <w:color w:val="3C3C3C"/>
        </w:rPr>
        <w:br/>
        <w:t>к решению Совета Горского</w:t>
      </w:r>
      <w:r w:rsidRPr="00B265C4">
        <w:rPr>
          <w:rStyle w:val="apple-converted-space"/>
          <w:rFonts w:ascii="Arial" w:hAnsi="Arial" w:cs="Arial"/>
          <w:color w:val="3C3C3C"/>
        </w:rPr>
        <w:t> </w:t>
      </w:r>
      <w:r w:rsidRPr="00B265C4">
        <w:rPr>
          <w:rFonts w:ascii="Arial" w:hAnsi="Arial" w:cs="Arial"/>
          <w:color w:val="3C3C3C"/>
        </w:rPr>
        <w:br/>
        <w:t>сельского поселения</w:t>
      </w:r>
      <w:r w:rsidRPr="00B265C4">
        <w:rPr>
          <w:rStyle w:val="apple-converted-space"/>
          <w:rFonts w:ascii="Arial" w:hAnsi="Arial" w:cs="Arial"/>
          <w:color w:val="3C3C3C"/>
        </w:rPr>
        <w:t> </w:t>
      </w:r>
      <w:r w:rsidRPr="00B265C4">
        <w:rPr>
          <w:rFonts w:ascii="Arial" w:hAnsi="Arial" w:cs="Arial"/>
          <w:color w:val="3C3C3C"/>
        </w:rPr>
        <w:br/>
        <w:t>от 28.03.2018 года № 59</w:t>
      </w:r>
    </w:p>
    <w:p w:rsidR="00D60F9B" w:rsidRPr="00B265C4" w:rsidRDefault="00D60F9B" w:rsidP="00D60F9B">
      <w:pPr>
        <w:pStyle w:val="ab"/>
        <w:spacing w:before="0" w:beforeAutospacing="0" w:after="150" w:afterAutospacing="0"/>
        <w:jc w:val="center"/>
        <w:rPr>
          <w:rFonts w:ascii="Arial" w:hAnsi="Arial" w:cs="Arial"/>
          <w:color w:val="3C3C3C"/>
        </w:rPr>
      </w:pPr>
      <w:r w:rsidRPr="00B265C4">
        <w:rPr>
          <w:rStyle w:val="ac"/>
          <w:rFonts w:ascii="Arial" w:hAnsi="Arial" w:cs="Arial"/>
          <w:color w:val="3C3C3C"/>
        </w:rPr>
        <w:t>ПЕРЕЧЕНЬ</w:t>
      </w:r>
      <w:r w:rsidRPr="00B265C4">
        <w:rPr>
          <w:rFonts w:ascii="Arial" w:hAnsi="Arial" w:cs="Arial"/>
          <w:color w:val="3C3C3C"/>
        </w:rPr>
        <w:br/>
      </w:r>
      <w:r w:rsidRPr="00B265C4">
        <w:rPr>
          <w:rStyle w:val="ac"/>
          <w:rFonts w:ascii="Arial" w:hAnsi="Arial" w:cs="Arial"/>
          <w:color w:val="3C3C3C"/>
        </w:rPr>
        <w:t>видов муниципального контроля и органов местного самоуправления, уполномоченных на их осуществление, на территории Горского сельского поселения</w:t>
      </w: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825"/>
        <w:gridCol w:w="2700"/>
        <w:gridCol w:w="3420"/>
        <w:gridCol w:w="2400"/>
      </w:tblGrid>
      <w:tr w:rsidR="00D60F9B" w:rsidRPr="00B265C4" w:rsidTr="005B33B8">
        <w:trPr>
          <w:jc w:val="center"/>
        </w:trPr>
        <w:tc>
          <w:tcPr>
            <w:tcW w:w="825"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jc w:val="center"/>
              <w:rPr>
                <w:rFonts w:ascii="Arial" w:hAnsi="Arial" w:cs="Arial"/>
                <w:color w:val="3C3C3C"/>
              </w:rPr>
            </w:pPr>
            <w:r w:rsidRPr="00B265C4">
              <w:rPr>
                <w:rStyle w:val="ac"/>
                <w:rFonts w:ascii="Arial" w:hAnsi="Arial" w:cs="Arial"/>
                <w:color w:val="3C3C3C"/>
              </w:rPr>
              <w:t xml:space="preserve">№ </w:t>
            </w:r>
            <w:proofErr w:type="spellStart"/>
            <w:r w:rsidRPr="00B265C4">
              <w:rPr>
                <w:rStyle w:val="ac"/>
                <w:rFonts w:ascii="Arial" w:hAnsi="Arial" w:cs="Arial"/>
                <w:color w:val="3C3C3C"/>
              </w:rPr>
              <w:t>п</w:t>
            </w:r>
            <w:proofErr w:type="spellEnd"/>
            <w:r w:rsidRPr="00B265C4">
              <w:rPr>
                <w:rStyle w:val="ac"/>
                <w:rFonts w:ascii="Arial" w:hAnsi="Arial" w:cs="Arial"/>
                <w:color w:val="3C3C3C"/>
              </w:rPr>
              <w:t>/</w:t>
            </w:r>
            <w:proofErr w:type="spellStart"/>
            <w:r w:rsidRPr="00B265C4">
              <w:rPr>
                <w:rStyle w:val="ac"/>
                <w:rFonts w:ascii="Arial" w:hAnsi="Arial" w:cs="Arial"/>
                <w:color w:val="3C3C3C"/>
              </w:rPr>
              <w:t>п</w:t>
            </w:r>
            <w:proofErr w:type="spellEnd"/>
          </w:p>
        </w:tc>
        <w:tc>
          <w:tcPr>
            <w:tcW w:w="27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jc w:val="center"/>
              <w:rPr>
                <w:rFonts w:ascii="Arial" w:hAnsi="Arial" w:cs="Arial"/>
                <w:color w:val="3C3C3C"/>
              </w:rPr>
            </w:pPr>
            <w:r w:rsidRPr="00B265C4">
              <w:rPr>
                <w:rStyle w:val="ac"/>
                <w:rFonts w:ascii="Arial" w:hAnsi="Arial" w:cs="Arial"/>
                <w:color w:val="3C3C3C"/>
              </w:rPr>
              <w:t xml:space="preserve">Наименование вида муниципального контроля, осуществляемого органами местного самоуправления Горского сельского </w:t>
            </w:r>
            <w:r w:rsidRPr="00B265C4">
              <w:rPr>
                <w:rStyle w:val="ac"/>
                <w:rFonts w:ascii="Arial" w:hAnsi="Arial" w:cs="Arial"/>
                <w:color w:val="3C3C3C"/>
              </w:rPr>
              <w:lastRenderedPageBreak/>
              <w:t>поселения</w:t>
            </w:r>
          </w:p>
        </w:tc>
        <w:tc>
          <w:tcPr>
            <w:tcW w:w="342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jc w:val="center"/>
              <w:rPr>
                <w:rFonts w:ascii="Arial" w:hAnsi="Arial" w:cs="Arial"/>
                <w:color w:val="3C3C3C"/>
              </w:rPr>
            </w:pPr>
            <w:r w:rsidRPr="00B265C4">
              <w:rPr>
                <w:rStyle w:val="ac"/>
                <w:rFonts w:ascii="Arial" w:hAnsi="Arial" w:cs="Arial"/>
                <w:color w:val="3C3C3C"/>
              </w:rPr>
              <w:lastRenderedPageBreak/>
              <w:t xml:space="preserve">Наименование органа местного самоуправления уполномоченного на осуществление соответствующего вида муниципального контроля (с указанием наименования </w:t>
            </w:r>
            <w:r w:rsidRPr="00B265C4">
              <w:rPr>
                <w:rStyle w:val="ac"/>
                <w:rFonts w:ascii="Arial" w:hAnsi="Arial" w:cs="Arial"/>
                <w:color w:val="3C3C3C"/>
              </w:rPr>
              <w:lastRenderedPageBreak/>
              <w:t>структурного подразделения органа местного самоуправления наделенного соответствующими полномочиями)</w:t>
            </w:r>
          </w:p>
        </w:tc>
        <w:tc>
          <w:tcPr>
            <w:tcW w:w="24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jc w:val="center"/>
              <w:rPr>
                <w:rFonts w:ascii="Arial" w:hAnsi="Arial" w:cs="Arial"/>
                <w:color w:val="3C3C3C"/>
              </w:rPr>
            </w:pPr>
            <w:r w:rsidRPr="00B265C4">
              <w:rPr>
                <w:rStyle w:val="ac"/>
                <w:rFonts w:ascii="Arial" w:hAnsi="Arial" w:cs="Arial"/>
                <w:color w:val="3C3C3C"/>
              </w:rPr>
              <w:lastRenderedPageBreak/>
              <w:t xml:space="preserve">Реквизиты нормативных правовых актов Российской Федерации, Республики Мордовия, муниципальных </w:t>
            </w:r>
            <w:r w:rsidRPr="00B265C4">
              <w:rPr>
                <w:rStyle w:val="ac"/>
                <w:rFonts w:ascii="Arial" w:hAnsi="Arial" w:cs="Arial"/>
                <w:color w:val="3C3C3C"/>
              </w:rPr>
              <w:lastRenderedPageBreak/>
              <w:t>правовых, регулирующих соответствующий вид муниципального контроля</w:t>
            </w:r>
          </w:p>
          <w:p w:rsidR="00D60F9B" w:rsidRPr="00B265C4" w:rsidRDefault="00D60F9B" w:rsidP="005B33B8">
            <w:pPr>
              <w:pStyle w:val="ab"/>
              <w:spacing w:before="0" w:beforeAutospacing="0" w:after="150" w:afterAutospacing="0"/>
              <w:rPr>
                <w:rFonts w:ascii="Arial" w:hAnsi="Arial" w:cs="Arial"/>
                <w:color w:val="3C3C3C"/>
              </w:rPr>
            </w:pPr>
            <w:r w:rsidRPr="00B265C4">
              <w:rPr>
                <w:rStyle w:val="ac"/>
                <w:rFonts w:ascii="Arial" w:hAnsi="Arial" w:cs="Arial"/>
                <w:color w:val="3C3C3C"/>
              </w:rPr>
              <w:t> </w:t>
            </w:r>
          </w:p>
        </w:tc>
      </w:tr>
      <w:tr w:rsidR="00D60F9B" w:rsidRPr="00B265C4" w:rsidTr="005B33B8">
        <w:trPr>
          <w:jc w:val="center"/>
        </w:trPr>
        <w:tc>
          <w:tcPr>
            <w:tcW w:w="825"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lastRenderedPageBreak/>
              <w:t>1</w:t>
            </w:r>
          </w:p>
        </w:tc>
        <w:tc>
          <w:tcPr>
            <w:tcW w:w="27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2</w:t>
            </w:r>
          </w:p>
        </w:tc>
        <w:tc>
          <w:tcPr>
            <w:tcW w:w="342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3</w:t>
            </w:r>
          </w:p>
        </w:tc>
        <w:tc>
          <w:tcPr>
            <w:tcW w:w="24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4</w:t>
            </w:r>
          </w:p>
        </w:tc>
      </w:tr>
      <w:tr w:rsidR="00D60F9B" w:rsidRPr="00B265C4" w:rsidTr="005B33B8">
        <w:trPr>
          <w:jc w:val="center"/>
        </w:trPr>
        <w:tc>
          <w:tcPr>
            <w:tcW w:w="825"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27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342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24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r>
      <w:tr w:rsidR="00D60F9B" w:rsidRPr="00B265C4" w:rsidTr="005B33B8">
        <w:trPr>
          <w:jc w:val="center"/>
        </w:trPr>
        <w:tc>
          <w:tcPr>
            <w:tcW w:w="825"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27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342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24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r>
      <w:tr w:rsidR="00D60F9B" w:rsidRPr="00B265C4" w:rsidTr="005B33B8">
        <w:trPr>
          <w:jc w:val="center"/>
        </w:trPr>
        <w:tc>
          <w:tcPr>
            <w:tcW w:w="825"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27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342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24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r>
      <w:tr w:rsidR="00D60F9B" w:rsidRPr="00B265C4" w:rsidTr="005B33B8">
        <w:trPr>
          <w:jc w:val="center"/>
        </w:trPr>
        <w:tc>
          <w:tcPr>
            <w:tcW w:w="825"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27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342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c>
          <w:tcPr>
            <w:tcW w:w="2400" w:type="dxa"/>
            <w:tcBorders>
              <w:top w:val="outset" w:sz="6" w:space="0" w:color="auto"/>
              <w:left w:val="outset" w:sz="6" w:space="0" w:color="auto"/>
              <w:bottom w:val="outset" w:sz="6" w:space="0" w:color="auto"/>
              <w:right w:val="outset" w:sz="6" w:space="0" w:color="auto"/>
            </w:tcBorders>
            <w:shd w:val="clear" w:color="auto" w:fill="auto"/>
          </w:tcPr>
          <w:p w:rsidR="00D60F9B" w:rsidRPr="00B265C4" w:rsidRDefault="00D60F9B" w:rsidP="005B33B8">
            <w:pPr>
              <w:pStyle w:val="ab"/>
              <w:spacing w:before="0" w:beforeAutospacing="0" w:after="150" w:afterAutospacing="0"/>
              <w:rPr>
                <w:rFonts w:ascii="Arial" w:hAnsi="Arial" w:cs="Arial"/>
                <w:color w:val="3C3C3C"/>
              </w:rPr>
            </w:pPr>
            <w:r w:rsidRPr="00B265C4">
              <w:rPr>
                <w:rFonts w:ascii="Arial" w:hAnsi="Arial" w:cs="Arial"/>
                <w:color w:val="3C3C3C"/>
              </w:rPr>
              <w:t> </w:t>
            </w:r>
          </w:p>
        </w:tc>
      </w:tr>
    </w:tbl>
    <w:p w:rsidR="00D60F9B" w:rsidRPr="00B265C4" w:rsidRDefault="00D60F9B" w:rsidP="00D60F9B">
      <w:pPr>
        <w:pStyle w:val="ab"/>
        <w:shd w:val="clear" w:color="auto" w:fill="F9F9F9"/>
        <w:spacing w:before="0" w:beforeAutospacing="0" w:after="240" w:afterAutospacing="0" w:line="312" w:lineRule="atLeast"/>
        <w:textAlignment w:val="baseline"/>
        <w:rPr>
          <w:rFonts w:ascii="Arial" w:hAnsi="Arial" w:cs="Arial"/>
          <w:color w:val="444444"/>
          <w:lang w:val="en-US"/>
        </w:rPr>
      </w:pPr>
    </w:p>
    <w:p w:rsidR="00D60F9B" w:rsidRPr="00B265C4" w:rsidRDefault="00D60F9B" w:rsidP="00D60F9B">
      <w:pPr>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ConsPlusNormal"/>
        <w:ind w:left="540"/>
        <w:jc w:val="both"/>
        <w:rPr>
          <w:rFonts w:ascii="Arial" w:hAnsi="Arial" w:cs="Arial"/>
          <w:sz w:val="24"/>
          <w:szCs w:val="24"/>
        </w:rPr>
      </w:pPr>
    </w:p>
    <w:p w:rsidR="00D60F9B" w:rsidRPr="00B265C4" w:rsidRDefault="00D60F9B" w:rsidP="00D60F9B">
      <w:pPr>
        <w:pStyle w:val="a3"/>
        <w:spacing w:line="240" w:lineRule="exact"/>
        <w:ind w:firstLine="0"/>
        <w:rPr>
          <w:rFonts w:ascii="Arial" w:hAnsi="Arial" w:cs="Arial"/>
          <w:sz w:val="24"/>
          <w:szCs w:val="24"/>
        </w:rPr>
      </w:pPr>
    </w:p>
    <w:p w:rsidR="00D60F9B" w:rsidRPr="00B265C4" w:rsidRDefault="00D60F9B" w:rsidP="00D60F9B">
      <w:pPr>
        <w:pBdr>
          <w:top w:val="thinThickThinSmallGap" w:sz="24" w:space="1" w:color="auto"/>
          <w:left w:val="thinThickThinSmallGap" w:sz="24" w:space="4" w:color="auto"/>
          <w:bottom w:val="thinThickThinSmallGap" w:sz="24" w:space="0" w:color="auto"/>
          <w:right w:val="thinThickThinSmallGap" w:sz="24" w:space="0" w:color="auto"/>
        </w:pBdr>
        <w:ind w:left="180" w:right="360"/>
        <w:jc w:val="right"/>
        <w:rPr>
          <w:rFonts w:ascii="Arial" w:hAnsi="Arial" w:cs="Arial"/>
          <w:sz w:val="24"/>
          <w:szCs w:val="24"/>
        </w:rPr>
      </w:pPr>
      <w:r w:rsidRPr="00B265C4">
        <w:rPr>
          <w:rFonts w:ascii="Arial" w:hAnsi="Arial" w:cs="Arial"/>
          <w:sz w:val="24"/>
          <w:szCs w:val="24"/>
        </w:rPr>
        <w:t>Главный редактор</w:t>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t>Учредитель:</w:t>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t xml:space="preserve">             </w:t>
      </w:r>
      <w:r w:rsidRPr="00B265C4">
        <w:rPr>
          <w:rFonts w:ascii="Arial" w:hAnsi="Arial" w:cs="Arial"/>
          <w:sz w:val="24"/>
          <w:szCs w:val="24"/>
        </w:rPr>
        <w:tab/>
        <w:t>Наш адрес:</w:t>
      </w:r>
      <w:r w:rsidRPr="00B265C4">
        <w:rPr>
          <w:rFonts w:ascii="Arial" w:hAnsi="Arial" w:cs="Arial"/>
          <w:sz w:val="24"/>
          <w:szCs w:val="24"/>
        </w:rPr>
        <w:br/>
        <w:t>Жаркова Т.А.</w:t>
      </w:r>
      <w:r w:rsidRPr="00B265C4">
        <w:rPr>
          <w:rFonts w:ascii="Arial" w:hAnsi="Arial" w:cs="Arial"/>
          <w:sz w:val="24"/>
          <w:szCs w:val="24"/>
        </w:rPr>
        <w:tab/>
        <w:t xml:space="preserve">       Администрация Горского         </w:t>
      </w:r>
      <w:r w:rsidRPr="00B265C4">
        <w:rPr>
          <w:rFonts w:ascii="Arial" w:hAnsi="Arial" w:cs="Arial"/>
          <w:sz w:val="24"/>
          <w:szCs w:val="24"/>
        </w:rPr>
        <w:tab/>
        <w:t xml:space="preserve"> 431677,с. Горки,</w:t>
      </w:r>
    </w:p>
    <w:p w:rsidR="00D60F9B" w:rsidRPr="00B265C4" w:rsidRDefault="00D60F9B" w:rsidP="00D60F9B">
      <w:pPr>
        <w:pBdr>
          <w:top w:val="thinThickThinSmallGap" w:sz="24" w:space="1" w:color="auto"/>
          <w:left w:val="thinThickThinSmallGap" w:sz="24" w:space="4" w:color="auto"/>
          <w:bottom w:val="thinThickThinSmallGap" w:sz="24" w:space="0" w:color="auto"/>
          <w:right w:val="thinThickThinSmallGap" w:sz="24" w:space="0" w:color="auto"/>
        </w:pBdr>
        <w:tabs>
          <w:tab w:val="left" w:pos="3607"/>
          <w:tab w:val="right" w:pos="8995"/>
        </w:tabs>
        <w:ind w:left="180" w:right="360"/>
        <w:rPr>
          <w:rFonts w:ascii="Arial" w:hAnsi="Arial" w:cs="Arial"/>
          <w:sz w:val="24"/>
          <w:szCs w:val="24"/>
        </w:rPr>
      </w:pPr>
      <w:r w:rsidRPr="00B265C4">
        <w:rPr>
          <w:rFonts w:ascii="Arial" w:hAnsi="Arial" w:cs="Arial"/>
          <w:sz w:val="24"/>
          <w:szCs w:val="24"/>
        </w:rPr>
        <w:tab/>
        <w:t>сельского поселения</w:t>
      </w:r>
      <w:r w:rsidRPr="00B265C4">
        <w:rPr>
          <w:rFonts w:ascii="Arial" w:hAnsi="Arial" w:cs="Arial"/>
          <w:sz w:val="24"/>
          <w:szCs w:val="24"/>
        </w:rPr>
        <w:tab/>
        <w:t>ул. Энгельса, дом 15</w:t>
      </w:r>
    </w:p>
    <w:p w:rsidR="00D60F9B" w:rsidRPr="00B265C4" w:rsidRDefault="00D60F9B" w:rsidP="00D60F9B">
      <w:pPr>
        <w:pBdr>
          <w:top w:val="thinThickThinSmallGap" w:sz="24" w:space="1" w:color="auto"/>
          <w:left w:val="thinThickThinSmallGap" w:sz="24" w:space="4" w:color="auto"/>
          <w:bottom w:val="thinThickThinSmallGap" w:sz="24" w:space="0" w:color="auto"/>
          <w:right w:val="thinThickThinSmallGap" w:sz="24" w:space="0" w:color="auto"/>
        </w:pBdr>
        <w:ind w:left="180" w:right="360"/>
        <w:jc w:val="center"/>
        <w:rPr>
          <w:rFonts w:ascii="Arial" w:hAnsi="Arial" w:cs="Arial"/>
          <w:sz w:val="24"/>
          <w:szCs w:val="24"/>
        </w:rPr>
      </w:pPr>
      <w:r w:rsidRPr="00B265C4">
        <w:rPr>
          <w:rFonts w:ascii="Arial" w:hAnsi="Arial" w:cs="Arial"/>
          <w:sz w:val="24"/>
          <w:szCs w:val="24"/>
        </w:rPr>
        <w:t xml:space="preserve">                                            Большеигнатовского района,                            РМ</w:t>
      </w:r>
      <w:r w:rsidRPr="00B265C4">
        <w:rPr>
          <w:rFonts w:ascii="Arial" w:hAnsi="Arial" w:cs="Arial"/>
          <w:sz w:val="24"/>
          <w:szCs w:val="24"/>
        </w:rPr>
        <w:br/>
        <w:t xml:space="preserve">    </w:t>
      </w:r>
      <w:r w:rsidRPr="00B265C4">
        <w:rPr>
          <w:rFonts w:ascii="Arial" w:hAnsi="Arial" w:cs="Arial"/>
          <w:sz w:val="24"/>
          <w:szCs w:val="24"/>
        </w:rPr>
        <w:tab/>
        <w:t xml:space="preserve">     </w:t>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t xml:space="preserve">        тел. 2-83-11</w:t>
      </w:r>
    </w:p>
    <w:p w:rsidR="00D60F9B" w:rsidRPr="00B265C4" w:rsidRDefault="00D60F9B" w:rsidP="00D60F9B">
      <w:pPr>
        <w:pBdr>
          <w:top w:val="thinThickThinSmallGap" w:sz="24" w:space="1" w:color="auto"/>
          <w:left w:val="thinThickThinSmallGap" w:sz="24" w:space="4" w:color="auto"/>
          <w:bottom w:val="thinThickThinSmallGap" w:sz="24" w:space="0" w:color="auto"/>
          <w:right w:val="thinThickThinSmallGap" w:sz="24" w:space="0" w:color="auto"/>
        </w:pBdr>
        <w:ind w:left="180" w:right="360"/>
        <w:rPr>
          <w:rFonts w:ascii="Arial" w:hAnsi="Arial" w:cs="Arial"/>
          <w:sz w:val="24"/>
          <w:szCs w:val="24"/>
        </w:rPr>
      </w:pPr>
      <w:r w:rsidRPr="00B265C4">
        <w:rPr>
          <w:rFonts w:ascii="Arial" w:hAnsi="Arial" w:cs="Arial"/>
          <w:sz w:val="24"/>
          <w:szCs w:val="24"/>
        </w:rPr>
        <w:t>Газета выпускается по мере необходимости</w:t>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r>
      <w:r w:rsidRPr="00B265C4">
        <w:rPr>
          <w:rFonts w:ascii="Arial" w:hAnsi="Arial" w:cs="Arial"/>
          <w:sz w:val="24"/>
          <w:szCs w:val="24"/>
        </w:rPr>
        <w:tab/>
        <w:t>Тираж  20</w:t>
      </w:r>
      <w:r w:rsidRPr="00B265C4">
        <w:rPr>
          <w:rFonts w:ascii="Arial" w:hAnsi="Arial" w:cs="Arial"/>
          <w:sz w:val="24"/>
          <w:szCs w:val="24"/>
        </w:rPr>
        <w:tab/>
        <w:t xml:space="preserve"> </w:t>
      </w:r>
    </w:p>
    <w:p w:rsidR="00D60F9B" w:rsidRPr="00B265C4" w:rsidRDefault="00D60F9B" w:rsidP="00D60F9B">
      <w:pPr>
        <w:pBdr>
          <w:top w:val="thinThickThinSmallGap" w:sz="24" w:space="1" w:color="auto"/>
          <w:left w:val="thinThickThinSmallGap" w:sz="24" w:space="4" w:color="auto"/>
          <w:bottom w:val="thinThickThinSmallGap" w:sz="24" w:space="0" w:color="auto"/>
          <w:right w:val="thinThickThinSmallGap" w:sz="24" w:space="0" w:color="auto"/>
        </w:pBdr>
        <w:ind w:left="180" w:right="360"/>
        <w:rPr>
          <w:rFonts w:ascii="Arial" w:hAnsi="Arial" w:cs="Arial"/>
          <w:sz w:val="24"/>
          <w:szCs w:val="24"/>
        </w:rPr>
      </w:pPr>
    </w:p>
    <w:p w:rsidR="002A6784" w:rsidRPr="00B265C4" w:rsidRDefault="002A6784">
      <w:pPr>
        <w:rPr>
          <w:rFonts w:ascii="Arial" w:hAnsi="Arial" w:cs="Arial"/>
          <w:sz w:val="24"/>
          <w:szCs w:val="24"/>
        </w:rPr>
      </w:pPr>
    </w:p>
    <w:sectPr w:rsidR="002A6784" w:rsidRPr="00B265C4" w:rsidSect="002A67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17ED5"/>
    <w:multiLevelType w:val="hybridMultilevel"/>
    <w:tmpl w:val="F79E31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BAB4198"/>
    <w:multiLevelType w:val="hybridMultilevel"/>
    <w:tmpl w:val="DA50E0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89252BD"/>
    <w:multiLevelType w:val="hybridMultilevel"/>
    <w:tmpl w:val="2C04F7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93E0B8A"/>
    <w:multiLevelType w:val="hybridMultilevel"/>
    <w:tmpl w:val="CFAA491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compat/>
  <w:rsids>
    <w:rsidRoot w:val="00D60F9B"/>
    <w:rsid w:val="0012784F"/>
    <w:rsid w:val="001F75FD"/>
    <w:rsid w:val="002A6784"/>
    <w:rsid w:val="00436094"/>
    <w:rsid w:val="00514E17"/>
    <w:rsid w:val="00B265C4"/>
    <w:rsid w:val="00D60F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F9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60F9B"/>
    <w:pPr>
      <w:keepNext/>
      <w:widowControl/>
      <w:autoSpaceDE/>
      <w:autoSpaceDN/>
      <w:adjustRightInd/>
      <w:spacing w:before="240" w:after="60"/>
      <w:outlineLvl w:val="0"/>
    </w:pPr>
    <w:rPr>
      <w:rFonts w:ascii="Arial" w:hAnsi="Arial"/>
      <w:b/>
      <w:kern w:val="28"/>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D60F9B"/>
    <w:pPr>
      <w:widowControl/>
      <w:autoSpaceDE/>
      <w:autoSpaceDN/>
      <w:adjustRightInd/>
      <w:ind w:firstLine="708"/>
      <w:jc w:val="both"/>
    </w:pPr>
    <w:rPr>
      <w:sz w:val="28"/>
      <w:szCs w:val="28"/>
    </w:rPr>
  </w:style>
  <w:style w:type="character" w:customStyle="1" w:styleId="a4">
    <w:name w:val="Основной текст с отступом Знак"/>
    <w:basedOn w:val="a0"/>
    <w:link w:val="a3"/>
    <w:semiHidden/>
    <w:rsid w:val="00D60F9B"/>
    <w:rPr>
      <w:rFonts w:ascii="Times New Roman" w:eastAsia="Times New Roman" w:hAnsi="Times New Roman" w:cs="Times New Roman"/>
      <w:sz w:val="28"/>
      <w:szCs w:val="28"/>
      <w:lang w:eastAsia="ru-RU"/>
    </w:rPr>
  </w:style>
  <w:style w:type="paragraph" w:customStyle="1" w:styleId="ConsPlusNormal">
    <w:name w:val="ConsPlusNormal"/>
    <w:rsid w:val="00D60F9B"/>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rsid w:val="00D60F9B"/>
    <w:rPr>
      <w:rFonts w:ascii="Arial" w:eastAsia="Times New Roman" w:hAnsi="Arial" w:cs="Times New Roman"/>
      <w:b/>
      <w:kern w:val="28"/>
      <w:sz w:val="28"/>
      <w:szCs w:val="20"/>
      <w:lang w:eastAsia="ru-RU"/>
    </w:rPr>
  </w:style>
  <w:style w:type="character" w:customStyle="1" w:styleId="a5">
    <w:name w:val="Гипертекстовая ссылка"/>
    <w:rsid w:val="00D60F9B"/>
    <w:rPr>
      <w:b/>
      <w:bCs/>
      <w:color w:val="008000"/>
      <w:u w:val="single"/>
    </w:rPr>
  </w:style>
  <w:style w:type="paragraph" w:styleId="a6">
    <w:name w:val="No Spacing"/>
    <w:qFormat/>
    <w:rsid w:val="00D60F9B"/>
    <w:pPr>
      <w:spacing w:after="0" w:line="240" w:lineRule="auto"/>
    </w:pPr>
    <w:rPr>
      <w:rFonts w:ascii="Times New Roman" w:eastAsia="Times New Roman" w:hAnsi="Times New Roman" w:cs="Times New Roman"/>
      <w:sz w:val="24"/>
      <w:szCs w:val="24"/>
      <w:lang w:eastAsia="ru-RU"/>
    </w:rPr>
  </w:style>
  <w:style w:type="character" w:customStyle="1" w:styleId="a7">
    <w:name w:val="Цветовое выделение"/>
    <w:uiPriority w:val="99"/>
    <w:rsid w:val="00D60F9B"/>
    <w:rPr>
      <w:b/>
      <w:color w:val="26282F"/>
    </w:rPr>
  </w:style>
  <w:style w:type="paragraph" w:styleId="a8">
    <w:name w:val="Balloon Text"/>
    <w:basedOn w:val="a"/>
    <w:link w:val="a9"/>
    <w:uiPriority w:val="99"/>
    <w:semiHidden/>
    <w:unhideWhenUsed/>
    <w:rsid w:val="00D60F9B"/>
    <w:rPr>
      <w:rFonts w:ascii="Tahoma" w:hAnsi="Tahoma" w:cs="Tahoma"/>
      <w:sz w:val="16"/>
      <w:szCs w:val="16"/>
    </w:rPr>
  </w:style>
  <w:style w:type="character" w:customStyle="1" w:styleId="a9">
    <w:name w:val="Текст выноски Знак"/>
    <w:basedOn w:val="a0"/>
    <w:link w:val="a8"/>
    <w:uiPriority w:val="99"/>
    <w:semiHidden/>
    <w:rsid w:val="00D60F9B"/>
    <w:rPr>
      <w:rFonts w:ascii="Tahoma" w:eastAsia="Times New Roman" w:hAnsi="Tahoma" w:cs="Tahoma"/>
      <w:sz w:val="16"/>
      <w:szCs w:val="16"/>
      <w:lang w:eastAsia="ru-RU"/>
    </w:rPr>
  </w:style>
  <w:style w:type="paragraph" w:customStyle="1" w:styleId="CharChar1CharChar1CharChar">
    <w:name w:val="Char Char Знак Знак1 Char Char1 Знак Знак Char Char"/>
    <w:basedOn w:val="a"/>
    <w:rsid w:val="00D60F9B"/>
    <w:pPr>
      <w:widowControl/>
      <w:autoSpaceDE/>
      <w:autoSpaceDN/>
      <w:adjustRightInd/>
      <w:spacing w:before="100" w:beforeAutospacing="1" w:after="100" w:afterAutospacing="1"/>
    </w:pPr>
    <w:rPr>
      <w:rFonts w:ascii="Tahoma" w:hAnsi="Tahoma" w:cs="Tahoma"/>
      <w:lang w:val="en-US" w:eastAsia="en-US"/>
    </w:rPr>
  </w:style>
  <w:style w:type="paragraph" w:customStyle="1" w:styleId="11">
    <w:name w:val="Абзац списка1"/>
    <w:basedOn w:val="a"/>
    <w:rsid w:val="00D60F9B"/>
    <w:pPr>
      <w:widowControl/>
      <w:autoSpaceDE/>
      <w:autoSpaceDN/>
      <w:adjustRightInd/>
      <w:spacing w:after="200" w:line="276" w:lineRule="auto"/>
      <w:ind w:left="720"/>
    </w:pPr>
    <w:rPr>
      <w:rFonts w:ascii="Calibri" w:hAnsi="Calibri"/>
      <w:sz w:val="22"/>
      <w:szCs w:val="22"/>
    </w:rPr>
  </w:style>
  <w:style w:type="paragraph" w:styleId="aa">
    <w:name w:val="caption"/>
    <w:basedOn w:val="a"/>
    <w:next w:val="a"/>
    <w:qFormat/>
    <w:rsid w:val="00D60F9B"/>
    <w:pPr>
      <w:tabs>
        <w:tab w:val="left" w:pos="-2552"/>
        <w:tab w:val="right" w:pos="10632"/>
      </w:tabs>
      <w:spacing w:before="240"/>
      <w:ind w:firstLine="720"/>
      <w:jc w:val="center"/>
    </w:pPr>
    <w:rPr>
      <w:rFonts w:ascii="Arial" w:hAnsi="Arial" w:cs="Arial"/>
      <w:b/>
      <w:bCs/>
      <w:sz w:val="36"/>
      <w:szCs w:val="36"/>
    </w:rPr>
  </w:style>
  <w:style w:type="paragraph" w:styleId="ab">
    <w:name w:val="Normal (Web)"/>
    <w:basedOn w:val="a"/>
    <w:rsid w:val="00D60F9B"/>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D60F9B"/>
  </w:style>
  <w:style w:type="character" w:styleId="ac">
    <w:name w:val="Strong"/>
    <w:qFormat/>
    <w:rsid w:val="00D60F9B"/>
    <w:rPr>
      <w:b/>
      <w:bCs/>
    </w:rPr>
  </w:style>
</w:styles>
</file>

<file path=word/webSettings.xml><?xml version="1.0" encoding="utf-8"?>
<w:webSettings xmlns:r="http://schemas.openxmlformats.org/officeDocument/2006/relationships" xmlns:w="http://schemas.openxmlformats.org/wordprocessingml/2006/main">
  <w:divs>
    <w:div w:id="1481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hyperlink" Target="http://docs.cntd.ru/document/902135756" TargetMode="External"/><Relationship Id="rId39" Type="http://schemas.openxmlformats.org/officeDocument/2006/relationships/hyperlink" Target="http://docs.cntd.ru/document/902135756" TargetMode="External"/><Relationship Id="rId3" Type="http://schemas.openxmlformats.org/officeDocument/2006/relationships/settings" Target="settings.xml"/><Relationship Id="rId21" Type="http://schemas.openxmlformats.org/officeDocument/2006/relationships/image" Target="media/image17.emf"/><Relationship Id="rId34" Type="http://schemas.openxmlformats.org/officeDocument/2006/relationships/hyperlink" Target="consultantplus://offline/ref=1BEDA7A3A47875C210DE5ACA231142D0CEB161936CD0406C6664D1DF70634CB283199B26614FF1D5D0T1K" TargetMode="External"/><Relationship Id="rId42" Type="http://schemas.openxmlformats.org/officeDocument/2006/relationships/hyperlink" Target="http://docs.cntd.ru/document/902135756" TargetMode="Externa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hyperlink" Target="http://docs.cntd.ru/document/902192509" TargetMode="External"/><Relationship Id="rId33" Type="http://schemas.openxmlformats.org/officeDocument/2006/relationships/hyperlink" Target="http://docs.cntd.ru/document/902135756" TargetMode="External"/><Relationship Id="rId38" Type="http://schemas.openxmlformats.org/officeDocument/2006/relationships/hyperlink" Target="http://docs.cntd.ru/document/902135756"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hyperlink" Target="http://docs.cntd.ru/document/902021845" TargetMode="External"/><Relationship Id="rId41" Type="http://schemas.openxmlformats.org/officeDocument/2006/relationships/hyperlink" Target="http://docs.cntd.ru/document/902135756"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hyperlink" Target="http://docs.cntd.ru/document/901876063" TargetMode="External"/><Relationship Id="rId32" Type="http://schemas.openxmlformats.org/officeDocument/2006/relationships/hyperlink" Target="http://docs.cntd.ru/document/902135756" TargetMode="External"/><Relationship Id="rId37" Type="http://schemas.openxmlformats.org/officeDocument/2006/relationships/hyperlink" Target="http://docs.cntd.ru/document/902135756" TargetMode="External"/><Relationship Id="rId40" Type="http://schemas.openxmlformats.org/officeDocument/2006/relationships/hyperlink" Target="http://docs.cntd.ru/document/902135756" TargetMode="External"/><Relationship Id="rId45" Type="http://schemas.openxmlformats.org/officeDocument/2006/relationships/fontTable" Target="fontTable.xml"/><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hyperlink" Target="http://docs.cntd.ru/document/9036487" TargetMode="External"/><Relationship Id="rId36" Type="http://schemas.openxmlformats.org/officeDocument/2006/relationships/hyperlink" Target="http://docs.cntd.ru/document/902135756" TargetMode="External"/><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hyperlink" Target="http://docs.cntd.ru/document/902135756" TargetMode="External"/><Relationship Id="rId44" Type="http://schemas.openxmlformats.org/officeDocument/2006/relationships/hyperlink" Target="http://docs.cntd.ru/document/902135756" TargetMode="Externa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hyperlink" Target="http://docs.cntd.ru/document/902192509" TargetMode="External"/><Relationship Id="rId30" Type="http://schemas.openxmlformats.org/officeDocument/2006/relationships/hyperlink" Target="http://docs.cntd.ru/document/902135756" TargetMode="External"/><Relationship Id="rId35" Type="http://schemas.openxmlformats.org/officeDocument/2006/relationships/hyperlink" Target="http://docs.cntd.ru/document/902135756" TargetMode="External"/><Relationship Id="rId43" Type="http://schemas.openxmlformats.org/officeDocument/2006/relationships/hyperlink" Target="http://docs.cntd.ru/document/9021357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28</Pages>
  <Words>11496</Words>
  <Characters>65528</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76871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3</cp:revision>
  <dcterms:created xsi:type="dcterms:W3CDTF">2018-05-11T06:34:00Z</dcterms:created>
  <dcterms:modified xsi:type="dcterms:W3CDTF">2018-05-23T05:31:00Z</dcterms:modified>
</cp:coreProperties>
</file>