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5B0" w:rsidRDefault="00DD45B0" w:rsidP="00DD45B0">
      <w:pPr>
        <w:pStyle w:val="a5"/>
        <w:shd w:val="clear" w:color="auto" w:fill="8AB1CA"/>
        <w:spacing w:before="180" w:beforeAutospacing="0" w:after="180" w:afterAutospacing="0"/>
        <w:rPr>
          <w:rFonts w:ascii="Arial" w:hAnsi="Arial" w:cs="Arial"/>
          <w:color w:val="0F1419"/>
          <w:sz w:val="20"/>
          <w:szCs w:val="20"/>
        </w:rPr>
      </w:pPr>
      <w:r>
        <w:rPr>
          <w:rFonts w:ascii="Arial" w:hAnsi="Arial" w:cs="Arial"/>
          <w:color w:val="0F1419"/>
          <w:sz w:val="20"/>
          <w:szCs w:val="20"/>
        </w:rPr>
        <w:t xml:space="preserve">С целью подготовки дошкольных и общеобразовательных учреждений </w:t>
      </w:r>
      <w:proofErr w:type="spellStart"/>
      <w:r>
        <w:rPr>
          <w:rFonts w:ascii="Arial" w:hAnsi="Arial" w:cs="Arial"/>
          <w:color w:val="0F1419"/>
          <w:sz w:val="20"/>
          <w:szCs w:val="20"/>
        </w:rPr>
        <w:t>Большеигнатовского</w:t>
      </w:r>
      <w:proofErr w:type="spellEnd"/>
      <w:r>
        <w:rPr>
          <w:rFonts w:ascii="Arial" w:hAnsi="Arial" w:cs="Arial"/>
          <w:color w:val="0F1419"/>
          <w:sz w:val="20"/>
          <w:szCs w:val="20"/>
        </w:rPr>
        <w:t xml:space="preserve"> муниципального района к новому учебному году 21 июня 2018 года специалисты Мордовского республиканского отделения ВДПО совместно  с сотрудниками МЧС провели учебно-методическое занятие с руководителями объектов.</w:t>
      </w:r>
      <w:r w:rsidR="00C042DB">
        <w:rPr>
          <w:rFonts w:ascii="Arial" w:hAnsi="Arial" w:cs="Arial"/>
          <w:color w:val="0F1419"/>
          <w:sz w:val="20"/>
          <w:szCs w:val="20"/>
        </w:rPr>
        <w:t xml:space="preserve"> </w:t>
      </w:r>
      <w:r>
        <w:rPr>
          <w:rFonts w:ascii="Arial" w:hAnsi="Arial" w:cs="Arial"/>
          <w:color w:val="0F1419"/>
          <w:sz w:val="20"/>
          <w:szCs w:val="20"/>
        </w:rPr>
        <w:t>В актовом зале Администрации района обсудили проблемные вопросы обеспечения пожарной безопасности объектов с массовым пребыванием людей. Рассмотрели основные причины пожаров на объектах и в жилом секторе. Специалисты ВДПО предложили уже сейчас провести проверку работоспособности автоматических сре</w:t>
      </w:r>
      <w:proofErr w:type="gramStart"/>
      <w:r>
        <w:rPr>
          <w:rFonts w:ascii="Arial" w:hAnsi="Arial" w:cs="Arial"/>
          <w:color w:val="0F1419"/>
          <w:sz w:val="20"/>
          <w:szCs w:val="20"/>
        </w:rPr>
        <w:t>дств пр</w:t>
      </w:r>
      <w:proofErr w:type="gramEnd"/>
      <w:r>
        <w:rPr>
          <w:rFonts w:ascii="Arial" w:hAnsi="Arial" w:cs="Arial"/>
          <w:color w:val="0F1419"/>
          <w:sz w:val="20"/>
          <w:szCs w:val="20"/>
        </w:rPr>
        <w:t>отивопожарной защиты, степень выполнения предписаний Государственного пожарного надзора. Необходимо заблаговременно позаботиться о перезарядке имеющихся огнетушителей и приобретению новых.  Особое внимание уделили вопросам обучения подрастающего поколения основам пожарной безопасности, активизации участия детей в различных конкурсах по противопожарной тематике, проводимых ВДПО и МЧС.</w:t>
      </w:r>
    </w:p>
    <w:p w:rsidR="00DD45B0" w:rsidRDefault="00DD45B0" w:rsidP="00DD45B0">
      <w:pPr>
        <w:pStyle w:val="a5"/>
        <w:shd w:val="clear" w:color="auto" w:fill="8AB1CA"/>
        <w:spacing w:before="180" w:beforeAutospacing="0" w:after="180" w:afterAutospacing="0"/>
        <w:rPr>
          <w:rFonts w:ascii="Arial" w:hAnsi="Arial" w:cs="Arial"/>
          <w:color w:val="0F1419"/>
          <w:sz w:val="20"/>
          <w:szCs w:val="20"/>
        </w:rPr>
      </w:pPr>
      <w:r>
        <w:rPr>
          <w:rFonts w:ascii="Arial" w:hAnsi="Arial" w:cs="Arial"/>
          <w:color w:val="0F1419"/>
          <w:sz w:val="20"/>
          <w:szCs w:val="20"/>
        </w:rPr>
        <w:t>Фото и видеоматериалы с мест реальных событий способствовали актуализации темы пожарной безопасности. Руководители учреждений высоко оценили работу специалистов ВДПО по техническому обслуживанию систем пожарной автоматики и оказанию практической помощи в профилактической работе с детьми.</w:t>
      </w:r>
    </w:p>
    <w:p w:rsidR="00DD45B0" w:rsidRDefault="00DD45B0" w:rsidP="00DD45B0">
      <w:pPr>
        <w:pStyle w:val="a5"/>
        <w:shd w:val="clear" w:color="auto" w:fill="8AB1CA"/>
        <w:spacing w:before="180" w:beforeAutospacing="0" w:after="180" w:afterAutospacing="0"/>
        <w:rPr>
          <w:rFonts w:ascii="Arial" w:hAnsi="Arial" w:cs="Arial"/>
          <w:color w:val="0F1419"/>
          <w:sz w:val="20"/>
          <w:szCs w:val="20"/>
        </w:rPr>
      </w:pPr>
      <w:r>
        <w:rPr>
          <w:rFonts w:ascii="Arial" w:hAnsi="Arial" w:cs="Arial"/>
          <w:color w:val="0F1419"/>
          <w:sz w:val="20"/>
          <w:szCs w:val="20"/>
        </w:rPr>
        <w:t>По завершению профилактического мероприятия специалисты МРО ВДПО провели мастер-класс по тушению очага возгорания с помощью огнетушителей. Встреча прошла очень живо, интересно и стала обоюдно полезной для повышения информированности руководителей образовательных учреждений по вопросам безопасности жизнедеятельности.</w:t>
      </w:r>
    </w:p>
    <w:p w:rsidR="00DD45B0" w:rsidRDefault="00DD45B0">
      <w:r>
        <w:rPr>
          <w:noProof/>
        </w:rPr>
        <w:drawing>
          <wp:inline distT="0" distB="0" distL="0" distR="0">
            <wp:extent cx="3810000" cy="2857500"/>
            <wp:effectExtent l="19050" t="0" r="0" b="0"/>
            <wp:docPr id="4" name="Рисунок 4" descr="C:\Users\Вам сюда\Desktop\А3-5-300x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ам сюда\Desktop\А3-5-300x225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45B0" w:rsidRDefault="00DD45B0" w:rsidP="00DD45B0"/>
    <w:p w:rsidR="00DD45B0" w:rsidRDefault="00DD45B0" w:rsidP="00DD45B0">
      <w:r>
        <w:rPr>
          <w:noProof/>
        </w:rPr>
        <w:lastRenderedPageBreak/>
        <w:drawing>
          <wp:inline distT="0" distB="0" distL="0" distR="0">
            <wp:extent cx="3810000" cy="2857500"/>
            <wp:effectExtent l="19050" t="0" r="0" b="0"/>
            <wp:docPr id="5" name="Рисунок 5" descr="C:\Users\Вам сюда\Desktop\А2-5-300x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ам сюда\Desktop\А2-5-300x225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45B0" w:rsidRPr="00DD45B0" w:rsidRDefault="00DD45B0" w:rsidP="00DD45B0"/>
    <w:p w:rsidR="00DD45B0" w:rsidRPr="00DD45B0" w:rsidRDefault="00DD45B0" w:rsidP="00DD45B0"/>
    <w:p w:rsidR="00DD45B0" w:rsidRDefault="00DD45B0" w:rsidP="00DD45B0"/>
    <w:p w:rsidR="00CC6766" w:rsidRPr="00DD45B0" w:rsidRDefault="00DD45B0" w:rsidP="00DD45B0">
      <w:r>
        <w:rPr>
          <w:noProof/>
        </w:rPr>
        <w:drawing>
          <wp:inline distT="0" distB="0" distL="0" distR="0">
            <wp:extent cx="3810000" cy="2857500"/>
            <wp:effectExtent l="19050" t="0" r="0" b="0"/>
            <wp:docPr id="6" name="Рисунок 6" descr="C:\Users\Вам сюда\Desktop\А1-5-300x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Вам сюда\Desktop\А1-5-300x225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6766" w:rsidRPr="00DD45B0" w:rsidSect="00260A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D45B0"/>
    <w:rsid w:val="00260A29"/>
    <w:rsid w:val="00C042DB"/>
    <w:rsid w:val="00CC6766"/>
    <w:rsid w:val="00DD4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A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45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45B0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DD45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74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239</Words>
  <Characters>1364</Characters>
  <Application>Microsoft Office Word</Application>
  <DocSecurity>0</DocSecurity>
  <Lines>11</Lines>
  <Paragraphs>3</Paragraphs>
  <ScaleCrop>false</ScaleCrop>
  <Company/>
  <LinksUpToDate>false</LinksUpToDate>
  <CharactersWithSpaces>1600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Вам сюда</dc:creator>
  <cp:keywords/>
  <dc:description/>
  <cp:lastModifiedBy>Вам сюда</cp:lastModifiedBy>
  <cp:revision>4</cp:revision>
  <dcterms:created xsi:type="dcterms:W3CDTF">2018-06-25T11:02:00Z</dcterms:created>
  <dcterms:modified xsi:type="dcterms:W3CDTF">2018-06-25T12:00:00Z</dcterms:modified>
</cp:coreProperties>
</file>