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D5F" w:rsidRDefault="002F6D5F" w:rsidP="002F6D5F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Администрация Горского сельского поселения  </w:t>
      </w:r>
    </w:p>
    <w:p w:rsidR="002F6D5F" w:rsidRDefault="002F6D5F" w:rsidP="002F6D5F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Большеигнатовского</w:t>
      </w:r>
      <w:proofErr w:type="spellEnd"/>
      <w:r>
        <w:rPr>
          <w:sz w:val="36"/>
          <w:szCs w:val="36"/>
        </w:rPr>
        <w:t xml:space="preserve"> муниципального  района</w:t>
      </w:r>
    </w:p>
    <w:p w:rsidR="002F6D5F" w:rsidRDefault="002F6D5F" w:rsidP="002F6D5F">
      <w:pPr>
        <w:pStyle w:val="a3"/>
        <w:rPr>
          <w:sz w:val="36"/>
          <w:szCs w:val="36"/>
        </w:rPr>
      </w:pPr>
      <w:r>
        <w:rPr>
          <w:sz w:val="36"/>
          <w:szCs w:val="36"/>
        </w:rPr>
        <w:t xml:space="preserve">   Республики  Мордовия</w:t>
      </w:r>
    </w:p>
    <w:p w:rsidR="002F6D5F" w:rsidRDefault="002F6D5F" w:rsidP="002F6D5F">
      <w:pPr>
        <w:pStyle w:val="a3"/>
        <w:rPr>
          <w:sz w:val="32"/>
          <w:szCs w:val="32"/>
        </w:rPr>
      </w:pPr>
    </w:p>
    <w:p w:rsidR="002F6D5F" w:rsidRDefault="002F6D5F" w:rsidP="002F6D5F">
      <w:pPr>
        <w:pStyle w:val="4"/>
      </w:pPr>
      <w:r>
        <w:t xml:space="preserve">                                          ПОСТАНОВЛЕНИЕ</w:t>
      </w:r>
    </w:p>
    <w:p w:rsidR="002F6D5F" w:rsidRDefault="002F6D5F" w:rsidP="002F6D5F">
      <w:pPr>
        <w:jc w:val="center"/>
        <w:rPr>
          <w:rFonts w:ascii="Times New Roman" w:hAnsi="Times New Roman"/>
          <w:sz w:val="28"/>
          <w:szCs w:val="28"/>
        </w:rPr>
      </w:pPr>
    </w:p>
    <w:p w:rsidR="002F6D5F" w:rsidRDefault="002F6D5F" w:rsidP="002F6D5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27 апреля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 г</w:t>
        </w:r>
      </w:smartTag>
      <w:r>
        <w:rPr>
          <w:rFonts w:ascii="Times New Roman" w:hAnsi="Times New Roman"/>
          <w:sz w:val="28"/>
          <w:szCs w:val="28"/>
        </w:rPr>
        <w:t xml:space="preserve">.                                                        </w:t>
      </w:r>
      <w:r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 4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2F6D5F" w:rsidRDefault="002F6D5F" w:rsidP="002F6D5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</w:rPr>
        <w:t>с. Горки</w:t>
      </w:r>
    </w:p>
    <w:p w:rsidR="002F6D5F" w:rsidRDefault="002F6D5F" w:rsidP="002F6D5F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2F6D5F" w:rsidRDefault="002F6D5F" w:rsidP="002F6D5F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Энергосбережение и повышение энергетической эффективности Горского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2011-2020 годы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2F6D5F" w:rsidRDefault="002F6D5F" w:rsidP="002F6D5F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Горского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2F6D5F" w:rsidRDefault="002F6D5F" w:rsidP="002F6D5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F6D5F" w:rsidRDefault="002F6D5F" w:rsidP="002F6D5F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Энергосбережение и повышение энергетической эффективности Горского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2011-2020 годы</w:t>
      </w:r>
      <w:r>
        <w:rPr>
          <w:rFonts w:ascii="Times New Roman" w:hAnsi="Times New Roman"/>
          <w:sz w:val="28"/>
          <w:szCs w:val="28"/>
        </w:rPr>
        <w:t>» за 2017 год.</w:t>
      </w:r>
    </w:p>
    <w:p w:rsidR="002F6D5F" w:rsidRDefault="002F6D5F" w:rsidP="002F6D5F">
      <w:pPr>
        <w:numPr>
          <w:ilvl w:val="0"/>
          <w:numId w:val="1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 момента его опубликования.</w:t>
      </w:r>
    </w:p>
    <w:p w:rsidR="002F6D5F" w:rsidRDefault="002F6D5F" w:rsidP="002F6D5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2F6D5F" w:rsidRDefault="002F6D5F" w:rsidP="002F6D5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Т.А.Жаркова</w:t>
      </w:r>
      <w:proofErr w:type="spellEnd"/>
    </w:p>
    <w:p w:rsidR="002F6D5F" w:rsidRDefault="002F6D5F" w:rsidP="002F6D5F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2F6D5F" w:rsidRDefault="002F6D5F" w:rsidP="002F6D5F">
      <w:pPr>
        <w:spacing w:after="0" w:line="240" w:lineRule="auto"/>
        <w:rPr>
          <w:rFonts w:ascii="Times New Roman" w:hAnsi="Times New Roman"/>
          <w:sz w:val="24"/>
          <w:szCs w:val="24"/>
        </w:rPr>
        <w:sectPr w:rsidR="002F6D5F">
          <w:pgSz w:w="11906" w:h="16838"/>
          <w:pgMar w:top="1134" w:right="851" w:bottom="1134" w:left="1701" w:header="709" w:footer="709" w:gutter="0"/>
          <w:cols w:space="720"/>
        </w:sect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Горского сельского поселения </w:t>
      </w: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27.04.2018г. №4</w:t>
      </w:r>
      <w:r>
        <w:rPr>
          <w:rFonts w:ascii="Times New Roman" w:hAnsi="Times New Roman"/>
          <w:sz w:val="24"/>
          <w:szCs w:val="24"/>
        </w:rPr>
        <w:t>1</w:t>
      </w: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ar370"/>
      <w:bookmarkEnd w:id="0"/>
      <w:r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 xml:space="preserve">Энергосбережение и повышение энергетической эффективности Горского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2011-2020 годы</w:t>
      </w:r>
      <w:r>
        <w:rPr>
          <w:rFonts w:ascii="Times New Roman" w:hAnsi="Times New Roman" w:cs="Times New Roman"/>
          <w:sz w:val="28"/>
          <w:szCs w:val="28"/>
        </w:rPr>
        <w:t>» за 2017 год</w:t>
      </w:r>
    </w:p>
    <w:p w:rsidR="002F6D5F" w:rsidRDefault="002F6D5F" w:rsidP="002F6D5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2F6D5F" w:rsidRDefault="002F6D5F" w:rsidP="002F6D5F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(тыс. руб.)</w:t>
      </w:r>
    </w:p>
    <w:p w:rsidR="002F6D5F" w:rsidRDefault="002F6D5F" w:rsidP="002F6D5F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4680"/>
        <w:gridCol w:w="2340"/>
        <w:gridCol w:w="1800"/>
        <w:gridCol w:w="1620"/>
      </w:tblGrid>
      <w:tr w:rsidR="002F6D5F" w:rsidTr="002F6D5F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2F6D5F" w:rsidTr="002F6D5F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2F6D5F" w:rsidTr="002F6D5F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2F6D5F" w:rsidTr="002F6D5F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</w:t>
            </w:r>
          </w:p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F6D5F">
              <w:rPr>
                <w:rFonts w:ascii="Times New Roman" w:hAnsi="Times New Roman"/>
                <w:sz w:val="24"/>
                <w:szCs w:val="24"/>
              </w:rPr>
              <w:t xml:space="preserve">Энергосбережение и повышение энергетической эффективности Горского сельского поселения </w:t>
            </w:r>
            <w:proofErr w:type="spellStart"/>
            <w:r w:rsidRPr="002F6D5F">
              <w:rPr>
                <w:rFonts w:ascii="Times New Roman" w:hAnsi="Times New Roman"/>
                <w:sz w:val="24"/>
                <w:szCs w:val="24"/>
              </w:rPr>
              <w:t>Большеигнатовского</w:t>
            </w:r>
            <w:proofErr w:type="spellEnd"/>
            <w:r w:rsidRPr="002F6D5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Республики Мордовия на 2011-2020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 в том числе: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188,1</w:t>
            </w:r>
          </w:p>
        </w:tc>
      </w:tr>
      <w:tr w:rsidR="002F6D5F" w:rsidTr="002F6D5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Газ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98,0</w:t>
            </w:r>
          </w:p>
        </w:tc>
      </w:tr>
      <w:tr w:rsidR="002F6D5F" w:rsidTr="002F6D5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Электричество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</w:tbl>
    <w:p w:rsidR="002F6D5F" w:rsidRDefault="002F6D5F" w:rsidP="002F6D5F">
      <w:pPr>
        <w:pStyle w:val="ConsPlusNonformat"/>
      </w:pPr>
      <w:r>
        <w:t xml:space="preserve">    </w:t>
      </w:r>
      <w:bookmarkStart w:id="1" w:name="Par407"/>
      <w:bookmarkEnd w:id="1"/>
    </w:p>
    <w:p w:rsidR="002F6D5F" w:rsidRDefault="002F6D5F" w:rsidP="002F6D5F">
      <w:pPr>
        <w:pStyle w:val="ConsPlusNonformat"/>
      </w:pPr>
    </w:p>
    <w:p w:rsidR="002F6D5F" w:rsidRDefault="002F6D5F" w:rsidP="002F6D5F">
      <w:pPr>
        <w:pStyle w:val="ConsPlusNonformat"/>
      </w:pPr>
    </w:p>
    <w:p w:rsidR="002F6D5F" w:rsidRDefault="002F6D5F" w:rsidP="002F6D5F">
      <w:pPr>
        <w:pStyle w:val="ConsPlusNonformat"/>
      </w:pPr>
    </w:p>
    <w:p w:rsidR="002F6D5F" w:rsidRDefault="002F6D5F" w:rsidP="002F6D5F">
      <w:pPr>
        <w:pStyle w:val="ConsPlusNonformat"/>
      </w:pPr>
    </w:p>
    <w:p w:rsidR="002F6D5F" w:rsidRDefault="002F6D5F" w:rsidP="002F6D5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2</w:t>
      </w:r>
    </w:p>
    <w:p w:rsidR="002F6D5F" w:rsidRDefault="002F6D5F" w:rsidP="002F6D5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4680"/>
        <w:gridCol w:w="3420"/>
      </w:tblGrid>
      <w:tr w:rsidR="002F6D5F" w:rsidTr="002F6D5F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2F6D5F" w:rsidTr="002F6D5F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2F6D5F" w:rsidTr="002F6D5F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Замена ламп накаливания на энергосберегающие по объектам бюджетной сферы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целях экономии бюджетных средств. Снижение удельных показателей расхода энергоносителей по отношению к предыдущим годам.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финансирования</w:t>
            </w:r>
          </w:p>
        </w:tc>
      </w:tr>
    </w:tbl>
    <w:p w:rsidR="002F6D5F" w:rsidRDefault="002F6D5F" w:rsidP="002F6D5F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Таблица   3    </w:t>
      </w:r>
    </w:p>
    <w:p w:rsidR="002F6D5F" w:rsidRDefault="002F6D5F" w:rsidP="002F6D5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 муниципальной программы</w:t>
      </w: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«Благоустройство территории Горского сельского поселения на 2014-2017 годы и на плановый период до 2020 года» за 2017 год</w:t>
      </w:r>
    </w:p>
    <w:p w:rsidR="002F6D5F" w:rsidRDefault="002F6D5F" w:rsidP="002F6D5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600"/>
        <w:gridCol w:w="5637"/>
        <w:gridCol w:w="1418"/>
        <w:gridCol w:w="850"/>
        <w:gridCol w:w="993"/>
        <w:gridCol w:w="3402"/>
      </w:tblGrid>
      <w:tr w:rsidR="002F6D5F" w:rsidTr="002F6D5F">
        <w:trPr>
          <w:trHeight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2F6D5F" w:rsidTr="002F6D5F">
        <w:trPr>
          <w:trHeight w:val="8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6D5F" w:rsidTr="002F6D5F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2F6D5F" w:rsidTr="002F6D5F">
        <w:trPr>
          <w:trHeight w:val="6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72122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накаливания на энергосберегающие по объектам бюджетной сферы  </w:t>
            </w:r>
            <w:proofErr w:type="gramEnd"/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72122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0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721224" w:rsidRDefault="00721224" w:rsidP="002F6D5F">
      <w:pPr>
        <w:jc w:val="center"/>
        <w:rPr>
          <w:rFonts w:ascii="Times New Roman" w:hAnsi="Times New Roman"/>
          <w:b/>
          <w:sz w:val="28"/>
          <w:szCs w:val="28"/>
        </w:rPr>
      </w:pPr>
      <w:bookmarkStart w:id="2" w:name="Par737"/>
      <w:bookmarkEnd w:id="2"/>
    </w:p>
    <w:p w:rsidR="002F6D5F" w:rsidRDefault="002F6D5F" w:rsidP="002F6D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Сведения о внесенных в муниципальную программу изменениях</w:t>
      </w:r>
    </w:p>
    <w:p w:rsidR="002F6D5F" w:rsidRDefault="002F6D5F" w:rsidP="002F6D5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01.01.2018г.</w:t>
      </w:r>
    </w:p>
    <w:p w:rsidR="002F6D5F" w:rsidRDefault="002F6D5F" w:rsidP="002F6D5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2F6D5F" w:rsidRDefault="002F6D5F" w:rsidP="002F6D5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«Благоустройство территории Горского сельского поселения на 2014-2017 годы </w:t>
      </w:r>
    </w:p>
    <w:p w:rsidR="002F6D5F" w:rsidRDefault="002F6D5F" w:rsidP="002F6D5F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и на плановый период до 2020 года»</w:t>
      </w:r>
    </w:p>
    <w:p w:rsidR="002F6D5F" w:rsidRDefault="002F6D5F" w:rsidP="002F6D5F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4415"/>
        <w:gridCol w:w="1842"/>
        <w:gridCol w:w="1985"/>
        <w:gridCol w:w="5245"/>
      </w:tblGrid>
      <w:tr w:rsidR="002F6D5F" w:rsidTr="002F6D5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2F6D5F" w:rsidTr="002F6D5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2F6D5F" w:rsidTr="002F6D5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</w:tr>
      <w:tr w:rsidR="002F6D5F" w:rsidTr="002F6D5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D5F" w:rsidRDefault="002F6D5F">
            <w:pPr>
              <w:autoSpaceDN w:val="0"/>
              <w:jc w:val="both"/>
              <w:rPr>
                <w:rFonts w:ascii="Times New Roman" w:hAnsi="Times New Roman"/>
              </w:rPr>
            </w:pPr>
          </w:p>
        </w:tc>
      </w:tr>
    </w:tbl>
    <w:p w:rsidR="002F6D5F" w:rsidRDefault="002F6D5F" w:rsidP="002F6D5F">
      <w:pPr>
        <w:rPr>
          <w:rFonts w:ascii="Times New Roman" w:hAnsi="Times New Roman"/>
        </w:rPr>
      </w:pPr>
    </w:p>
    <w:p w:rsidR="002F6D5F" w:rsidRDefault="002F6D5F" w:rsidP="002F6D5F">
      <w:pPr>
        <w:pStyle w:val="a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Из-за дефицита финансирования не все мероприятия были выполнены в полном объёме.</w:t>
      </w:r>
      <w:r>
        <w:rPr>
          <w:rFonts w:ascii="Times New Roman" w:hAnsi="Times New Roman"/>
          <w:color w:val="000000"/>
          <w:sz w:val="28"/>
          <w:szCs w:val="28"/>
        </w:rPr>
        <w:t xml:space="preserve"> Эффективность реализации программы соответствует </w:t>
      </w:r>
      <w:r w:rsidR="00721224">
        <w:rPr>
          <w:rFonts w:ascii="Times New Roman" w:hAnsi="Times New Roman"/>
          <w:color w:val="000000"/>
          <w:sz w:val="28"/>
          <w:szCs w:val="28"/>
        </w:rPr>
        <w:t>низкому</w:t>
      </w:r>
      <w:bookmarkStart w:id="3" w:name="_GoBack"/>
      <w:bookmarkEnd w:id="3"/>
      <w:r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D5F" w:rsidRDefault="002F6D5F" w:rsidP="002F6D5F">
      <w:pPr>
        <w:ind w:firstLine="708"/>
        <w:rPr>
          <w:rFonts w:ascii="Times New Roman" w:hAnsi="Times New Roman"/>
          <w:sz w:val="24"/>
          <w:szCs w:val="24"/>
        </w:r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2F6D5F" w:rsidRDefault="002F6D5F" w:rsidP="002F6D5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05BD2" w:rsidRDefault="00721224"/>
    <w:sectPr w:rsidR="00805BD2" w:rsidSect="002F6D5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D5F"/>
    <w:rsid w:val="002F6D5F"/>
    <w:rsid w:val="00721224"/>
    <w:rsid w:val="00894A8C"/>
    <w:rsid w:val="00B4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5F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semiHidden/>
    <w:unhideWhenUsed/>
    <w:qFormat/>
    <w:rsid w:val="002F6D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F6D5F"/>
    <w:rPr>
      <w:rFonts w:ascii="Times New Roman" w:eastAsia="Calibri" w:hAnsi="Times New Roman" w:cs="Times New Roman"/>
      <w:b/>
      <w:bCs/>
      <w:sz w:val="28"/>
      <w:szCs w:val="28"/>
    </w:rPr>
  </w:style>
  <w:style w:type="paragraph" w:styleId="a3">
    <w:name w:val="caption"/>
    <w:basedOn w:val="a"/>
    <w:next w:val="a"/>
    <w:semiHidden/>
    <w:unhideWhenUsed/>
    <w:qFormat/>
    <w:rsid w:val="002F6D5F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4">
    <w:name w:val="Без интервала Знак"/>
    <w:link w:val="a5"/>
    <w:locked/>
    <w:rsid w:val="002F6D5F"/>
    <w:rPr>
      <w:rFonts w:ascii="Calibri" w:hAnsi="Calibri" w:cs="Calibri"/>
    </w:rPr>
  </w:style>
  <w:style w:type="paragraph" w:styleId="a5">
    <w:name w:val="No Spacing"/>
    <w:link w:val="a4"/>
    <w:qFormat/>
    <w:rsid w:val="002F6D5F"/>
    <w:pPr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rsid w:val="002F6D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F6D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D5F"/>
    <w:rPr>
      <w:rFonts w:ascii="Calibri" w:eastAsia="Calibri" w:hAnsi="Calibri" w:cs="Times New Roman"/>
    </w:rPr>
  </w:style>
  <w:style w:type="paragraph" w:styleId="4">
    <w:name w:val="heading 4"/>
    <w:basedOn w:val="a"/>
    <w:next w:val="a"/>
    <w:link w:val="40"/>
    <w:semiHidden/>
    <w:unhideWhenUsed/>
    <w:qFormat/>
    <w:rsid w:val="002F6D5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2F6D5F"/>
    <w:rPr>
      <w:rFonts w:ascii="Times New Roman" w:eastAsia="Calibri" w:hAnsi="Times New Roman" w:cs="Times New Roman"/>
      <w:b/>
      <w:bCs/>
      <w:sz w:val="28"/>
      <w:szCs w:val="28"/>
    </w:rPr>
  </w:style>
  <w:style w:type="paragraph" w:styleId="a3">
    <w:name w:val="caption"/>
    <w:basedOn w:val="a"/>
    <w:next w:val="a"/>
    <w:semiHidden/>
    <w:unhideWhenUsed/>
    <w:qFormat/>
    <w:rsid w:val="002F6D5F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/>
      <w:b/>
      <w:sz w:val="40"/>
      <w:szCs w:val="20"/>
      <w:lang w:eastAsia="ru-RU"/>
    </w:rPr>
  </w:style>
  <w:style w:type="character" w:customStyle="1" w:styleId="a4">
    <w:name w:val="Без интервала Знак"/>
    <w:link w:val="a5"/>
    <w:locked/>
    <w:rsid w:val="002F6D5F"/>
    <w:rPr>
      <w:rFonts w:ascii="Calibri" w:hAnsi="Calibri" w:cs="Calibri"/>
    </w:rPr>
  </w:style>
  <w:style w:type="paragraph" w:styleId="a5">
    <w:name w:val="No Spacing"/>
    <w:link w:val="a4"/>
    <w:qFormat/>
    <w:rsid w:val="002F6D5F"/>
    <w:pPr>
      <w:spacing w:after="0" w:line="240" w:lineRule="auto"/>
    </w:pPr>
    <w:rPr>
      <w:rFonts w:ascii="Calibri" w:hAnsi="Calibri" w:cs="Calibri"/>
    </w:rPr>
  </w:style>
  <w:style w:type="paragraph" w:customStyle="1" w:styleId="ConsPlusNonformat">
    <w:name w:val="ConsPlusNonformat"/>
    <w:rsid w:val="002F6D5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F6D5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1</cp:revision>
  <dcterms:created xsi:type="dcterms:W3CDTF">2018-06-06T13:05:00Z</dcterms:created>
  <dcterms:modified xsi:type="dcterms:W3CDTF">2018-06-06T13:18:00Z</dcterms:modified>
</cp:coreProperties>
</file>