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B5" w:rsidRDefault="00DD59B5" w:rsidP="00DD59B5">
      <w:pPr>
        <w:shd w:val="clear" w:color="auto" w:fill="FFFFFF"/>
        <w:spacing w:before="37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color w:val="000000"/>
          <w:spacing w:val="9"/>
          <w:sz w:val="38"/>
        </w:rPr>
        <w:t xml:space="preserve">Совет депутатов Горского сельского поселения Большеигнатовского    </w:t>
      </w:r>
      <w:r>
        <w:rPr>
          <w:rFonts w:ascii="Times New Roman" w:hAnsi="Times New Roman"/>
          <w:b/>
          <w:color w:val="000000"/>
          <w:spacing w:val="10"/>
          <w:sz w:val="38"/>
        </w:rPr>
        <w:t>муниципального района Республики Мордовия</w:t>
      </w:r>
    </w:p>
    <w:p w:rsidR="00DD59B5" w:rsidRDefault="00DD59B5" w:rsidP="00DD59B5">
      <w:pPr>
        <w:shd w:val="clear" w:color="auto" w:fill="FFFFFF"/>
        <w:spacing w:before="374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РЕШЕНИЕ</w:t>
      </w:r>
    </w:p>
    <w:p w:rsidR="00DD59B5" w:rsidRDefault="00DD59B5" w:rsidP="00DD59B5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>
        <w:rPr>
          <w:rFonts w:ascii="Times New Roman" w:hAnsi="Times New Roman"/>
          <w:b/>
          <w:color w:val="000000"/>
          <w:sz w:val="32"/>
        </w:rPr>
        <w:t xml:space="preserve">Совета депутатов Горского сельского поселения Большеигнатовского </w:t>
      </w:r>
      <w:r>
        <w:rPr>
          <w:rFonts w:ascii="Times New Roman" w:hAnsi="Times New Roman"/>
          <w:b/>
          <w:color w:val="000000"/>
          <w:spacing w:val="-3"/>
          <w:sz w:val="32"/>
        </w:rPr>
        <w:t>муниципального района</w:t>
      </w:r>
    </w:p>
    <w:p w:rsidR="00DD59B5" w:rsidRDefault="00DD59B5" w:rsidP="00DD59B5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>
        <w:rPr>
          <w:rFonts w:ascii="Times New Roman" w:hAnsi="Times New Roman"/>
          <w:b/>
          <w:color w:val="000000"/>
          <w:spacing w:val="-3"/>
          <w:sz w:val="32"/>
        </w:rPr>
        <w:t xml:space="preserve"> Республики Мордовия</w:t>
      </w:r>
    </w:p>
    <w:p w:rsidR="00DD59B5" w:rsidRDefault="00DD59B5" w:rsidP="00DD59B5">
      <w:pPr>
        <w:shd w:val="clear" w:color="auto" w:fill="FFFFFF"/>
        <w:tabs>
          <w:tab w:val="left" w:pos="9356"/>
        </w:tabs>
        <w:spacing w:after="0"/>
        <w:ind w:right="-102"/>
        <w:jc w:val="center"/>
        <w:rPr>
          <w:rFonts w:ascii="Times New Roman" w:hAnsi="Times New Roman"/>
          <w:b/>
          <w:color w:val="000000"/>
          <w:spacing w:val="-3"/>
          <w:sz w:val="32"/>
        </w:rPr>
      </w:pPr>
      <w:r>
        <w:rPr>
          <w:rFonts w:ascii="Times New Roman" w:hAnsi="Times New Roman"/>
          <w:b/>
          <w:color w:val="000000"/>
          <w:spacing w:val="-3"/>
          <w:sz w:val="32"/>
        </w:rPr>
        <w:t>шестого созыва</w:t>
      </w:r>
    </w:p>
    <w:p w:rsidR="00DD59B5" w:rsidRDefault="00DD59B5" w:rsidP="00DD59B5">
      <w:pPr>
        <w:shd w:val="clear" w:color="auto" w:fill="FFFFFF"/>
        <w:tabs>
          <w:tab w:val="left" w:pos="9356"/>
        </w:tabs>
        <w:spacing w:before="235"/>
        <w:ind w:right="-95" w:firstLine="709"/>
        <w:jc w:val="center"/>
        <w:rPr>
          <w:rFonts w:ascii="Times New Roman" w:hAnsi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>с. Горки</w:t>
      </w:r>
    </w:p>
    <w:p w:rsidR="00DD59B5" w:rsidRDefault="00DD59B5" w:rsidP="00DD59B5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Times New Roman" w:hAnsi="Times New Roman"/>
        </w:rPr>
      </w:pPr>
    </w:p>
    <w:p w:rsidR="00DD59B5" w:rsidRDefault="00DD59B5" w:rsidP="00DD59B5">
      <w:pPr>
        <w:tabs>
          <w:tab w:val="left" w:pos="-2552"/>
          <w:tab w:val="right" w:pos="1063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</w:rPr>
        <w:t xml:space="preserve">  </w:t>
      </w:r>
      <w:r>
        <w:rPr>
          <w:rFonts w:ascii="Times New Roman" w:hAnsi="Times New Roman"/>
          <w:sz w:val="28"/>
          <w:szCs w:val="28"/>
        </w:rPr>
        <w:t>от «07» мая  2018 года                                                                   № 66</w:t>
      </w: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ежегодного оплачиваемого отпуска главе</w:t>
      </w: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Горского сельского поселения</w:t>
      </w: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Большеигнатовского муниципального района</w:t>
      </w: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59B5" w:rsidRDefault="00DD59B5" w:rsidP="00DD59B5">
      <w:pPr>
        <w:pStyle w:val="1"/>
        <w:spacing w:before="0" w:after="0"/>
        <w:jc w:val="both"/>
        <w:rPr>
          <w:rFonts w:ascii="Times New Roman" w:eastAsia="Calibri" w:hAnsi="Times New Roman" w:cs="Times New Roman"/>
          <w:b w:val="0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sz w:val="28"/>
          <w:szCs w:val="28"/>
        </w:rPr>
        <w:t xml:space="preserve">      Руководствуясь  ст. 115 Трудового Кодекса Российской Федерации, пунктом 2 части 1 статьи 3 Закон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Calibri" w:hAnsi="Times New Roman" w:cs="Times New Roman"/>
            <w:b w:val="0"/>
            <w:sz w:val="28"/>
            <w:szCs w:val="28"/>
          </w:rPr>
          <w:t>2010 г</w:t>
        </w:r>
      </w:smartTag>
      <w:r>
        <w:rPr>
          <w:rFonts w:ascii="Times New Roman" w:eastAsia="Calibri" w:hAnsi="Times New Roman" w:cs="Times New Roman"/>
          <w:b w:val="0"/>
          <w:sz w:val="28"/>
          <w:szCs w:val="28"/>
        </w:rPr>
        <w:t xml:space="preserve">. </w:t>
      </w:r>
    </w:p>
    <w:p w:rsidR="00DD59B5" w:rsidRDefault="00DD59B5" w:rsidP="00DD59B5">
      <w:pPr>
        <w:pStyle w:val="1"/>
        <w:spacing w:before="0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sz w:val="28"/>
          <w:szCs w:val="28"/>
        </w:rPr>
        <w:t xml:space="preserve">N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 </w:t>
      </w:r>
      <w:r>
        <w:rPr>
          <w:rFonts w:ascii="Times New Roman" w:eastAsia="Calibri" w:hAnsi="Times New Roman" w:cs="Times New Roman"/>
          <w:sz w:val="28"/>
          <w:szCs w:val="28"/>
        </w:rPr>
        <w:t>Совет депутатов Горского сельского поселения Большеигнатовского муниципального района РЕШИЛ:</w:t>
      </w:r>
    </w:p>
    <w:p w:rsidR="00DD59B5" w:rsidRDefault="00DD59B5" w:rsidP="00DD59B5"/>
    <w:p w:rsidR="00DD59B5" w:rsidRDefault="00DD59B5" w:rsidP="00DD59B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1. Утвердить Положение о порядке предоставления ежегодного оплачиваемого отпуска главе Горского сельского поселения Большеигнатовского муниципального района (прилагается).</w:t>
      </w: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Настоящее решение вступает в силу со дня его официального опубликования.</w:t>
      </w: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Горского сельского поселения</w:t>
      </w: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 муниципального района                       Т.А.Жаркова</w:t>
      </w:r>
    </w:p>
    <w:p w:rsidR="00DD59B5" w:rsidRDefault="00DD59B5" w:rsidP="00DD59B5"/>
    <w:p w:rsidR="00DD59B5" w:rsidRDefault="00DD59B5" w:rsidP="00DD59B5"/>
    <w:p w:rsidR="00DD59B5" w:rsidRDefault="00DD59B5" w:rsidP="00DD59B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D59B5" w:rsidRDefault="00DD59B5" w:rsidP="00DD59B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DD59B5" w:rsidRDefault="00DD59B5" w:rsidP="00DD59B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решению Совета депутатов</w:t>
      </w:r>
    </w:p>
    <w:p w:rsidR="00DD59B5" w:rsidRDefault="00DD59B5" w:rsidP="00DD59B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Большеигнатовского муниципального района</w:t>
      </w:r>
    </w:p>
    <w:p w:rsidR="00DD59B5" w:rsidRDefault="00DD59B5" w:rsidP="00DD59B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от  07 мая  2018 № 66</w:t>
      </w:r>
    </w:p>
    <w:p w:rsidR="00DD59B5" w:rsidRDefault="00DD59B5" w:rsidP="00DD59B5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D59B5" w:rsidRDefault="00DD59B5" w:rsidP="00DD59B5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Положение</w:t>
      </w:r>
    </w:p>
    <w:p w:rsidR="00DD59B5" w:rsidRDefault="00DD59B5" w:rsidP="00DD59B5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 порядке и условиях  предоставления основного и дополнительных оплачиваемых отпусков</w:t>
      </w:r>
    </w:p>
    <w:p w:rsidR="00DD59B5" w:rsidRDefault="00DD59B5" w:rsidP="00DD59B5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главе Горского сельского поселения </w:t>
      </w:r>
    </w:p>
    <w:p w:rsidR="00DD59B5" w:rsidRDefault="00DD59B5" w:rsidP="00DD59B5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Большеигнатовского муниципального района</w:t>
      </w:r>
    </w:p>
    <w:p w:rsidR="00DD59B5" w:rsidRDefault="00DD59B5" w:rsidP="00DD59B5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I. Общие положения</w:t>
      </w:r>
    </w:p>
    <w:p w:rsidR="00DD59B5" w:rsidRDefault="00DD59B5" w:rsidP="00DD59B5">
      <w:pPr>
        <w:spacing w:before="100" w:beforeAutospacing="1" w:after="24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Настоящее Положение разработано в соответствии с Трудовым кодексом Российской Федерации,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>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D59B5" w:rsidRDefault="00DD59B5" w:rsidP="00DD59B5">
      <w:pPr>
        <w:spacing w:before="100" w:beforeAutospacing="1" w:after="24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1.2. Настоящее Положение распространяется на выборное должностное лицо местного самоуправления Большеигнатовского муниципального района Республики Мордовия – Главу Горского сельского поселения Большеигнатовского  муниципального района (далее – должностное лицо).</w:t>
      </w: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2.3. Е</w:t>
      </w:r>
      <w:r>
        <w:rPr>
          <w:rFonts w:ascii="Times New Roman" w:hAnsi="Times New Roman"/>
          <w:sz w:val="28"/>
          <w:szCs w:val="28"/>
        </w:rPr>
        <w:t xml:space="preserve">жегодный дополнительный оплачиваемый отпуск </w:t>
      </w:r>
      <w:r>
        <w:rPr>
          <w:rFonts w:ascii="Times New Roman" w:hAnsi="Times New Roman"/>
          <w:sz w:val="28"/>
          <w:szCs w:val="28"/>
          <w:lang w:eastAsia="ru-RU"/>
        </w:rPr>
        <w:t xml:space="preserve">за ненормированный  рабочий день </w:t>
      </w:r>
      <w:r>
        <w:rPr>
          <w:rFonts w:ascii="Times New Roman" w:hAnsi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2.4. При исчислении общей продолжительности отпуска ежегодный дополнительный оплачиваемый отпуск </w:t>
      </w:r>
      <w:r>
        <w:rPr>
          <w:rFonts w:ascii="Times New Roman" w:hAnsi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>
        <w:rPr>
          <w:rFonts w:ascii="Times New Roman" w:hAnsi="Times New Roman"/>
          <w:sz w:val="28"/>
          <w:szCs w:val="28"/>
        </w:rPr>
        <w:t xml:space="preserve">за ненормированный </w:t>
      </w:r>
      <w:r>
        <w:rPr>
          <w:rFonts w:ascii="Times New Roman" w:hAnsi="Times New Roman"/>
          <w:sz w:val="28"/>
          <w:szCs w:val="28"/>
        </w:rPr>
        <w:lastRenderedPageBreak/>
        <w:t xml:space="preserve">рабочий день </w:t>
      </w:r>
      <w:r>
        <w:rPr>
          <w:rFonts w:ascii="Times New Roman" w:hAnsi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III</w:t>
      </w:r>
      <w:r>
        <w:rPr>
          <w:rFonts w:ascii="Times New Roman" w:hAnsi="Times New Roman"/>
          <w:sz w:val="28"/>
          <w:szCs w:val="28"/>
          <w:lang w:eastAsia="ru-RU"/>
        </w:rPr>
        <w:t>. Финансовое обеспечение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 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IV. Порядок предоставления отпуска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 по истечении шести месяцев его непрерывной работы со дня избрания на данную должность.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4.3. 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 установленной должностным лицом.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Горского сельского поселения Большеигнатовского муниципального района, утверждаемым должностным лицом с учетом мнения выборного органа первичной профсоюзной организации не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4.5.  Предоставление отпуска оформляется распоряжением Главы Горского сельского поселения Большеигнатовского муниципального района.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DD59B5" w:rsidRDefault="00DD59B5" w:rsidP="00DD59B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4.7. </w:t>
      </w:r>
      <w:bookmarkStart w:id="0" w:name="sub_1250001"/>
      <w:r>
        <w:rPr>
          <w:rFonts w:ascii="Times New Roman" w:hAnsi="Times New Roman"/>
          <w:sz w:val="28"/>
          <w:szCs w:val="28"/>
          <w:lang w:eastAsia="ru-RU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V. Замена отпуска денежной компенсацией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>
        <w:rPr>
          <w:rFonts w:ascii="Times New Roman" w:hAnsi="Times New Roman"/>
          <w:sz w:val="28"/>
          <w:szCs w:val="28"/>
          <w:lang w:eastAsia="ru-RU"/>
        </w:rPr>
        <w:t>Часть отпуска, превышающая 28 календарных дней, по письменному заявлению должностного лица может быть заменена денежной компенсацией.</w:t>
      </w: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sub_12602"/>
      <w:bookmarkEnd w:id="1"/>
      <w:r>
        <w:rPr>
          <w:rFonts w:ascii="Times New Roman" w:hAnsi="Times New Roman"/>
          <w:sz w:val="28"/>
          <w:szCs w:val="28"/>
          <w:lang w:eastAsia="ru-RU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V</w:t>
      </w:r>
      <w:r>
        <w:rPr>
          <w:rFonts w:ascii="Times New Roman" w:hAnsi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sz w:val="28"/>
          <w:szCs w:val="28"/>
          <w:lang w:eastAsia="ru-RU"/>
        </w:rPr>
        <w:t>. Предоставление иных отпусков</w:t>
      </w:r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12801"/>
      <w:r>
        <w:rPr>
          <w:rFonts w:ascii="Times New Roman" w:hAnsi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>
        <w:rPr>
          <w:rFonts w:ascii="Times New Roman" w:hAnsi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>
        <w:rPr>
          <w:rFonts w:ascii="Times New Roman" w:hAnsi="Times New Roman"/>
          <w:sz w:val="28"/>
          <w:szCs w:val="28"/>
        </w:rPr>
        <w:t>предусмотренных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12827"/>
      <w:bookmarkEnd w:id="4"/>
    </w:p>
    <w:p w:rsidR="00DD59B5" w:rsidRDefault="00DD59B5" w:rsidP="00DD59B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V</w:t>
      </w:r>
      <w:r>
        <w:rPr>
          <w:rFonts w:ascii="Times New Roman" w:hAnsi="Times New Roman"/>
          <w:sz w:val="28"/>
          <w:szCs w:val="28"/>
          <w:lang w:val="en-US" w:eastAsia="ru-RU"/>
        </w:rPr>
        <w:t>II</w:t>
      </w:r>
      <w:r>
        <w:rPr>
          <w:rFonts w:ascii="Times New Roman" w:hAnsi="Times New Roman"/>
          <w:sz w:val="28"/>
          <w:szCs w:val="28"/>
          <w:lang w:eastAsia="ru-RU"/>
        </w:rPr>
        <w:t>. Заключительные положения</w:t>
      </w:r>
    </w:p>
    <w:p w:rsidR="00DD59B5" w:rsidRDefault="00DD59B5" w:rsidP="00DD59B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7.1.Должностному лицу в связи с прекращением полномочий главы Горского сельского поселения Большеигнатовского муниципального района представляется реализация права на отпуск в порядке, предусмотренном </w:t>
      </w:r>
      <w:r>
        <w:rPr>
          <w:rFonts w:ascii="Times New Roman" w:hAnsi="Times New Roman"/>
          <w:sz w:val="28"/>
          <w:szCs w:val="28"/>
        </w:rPr>
        <w:t>Трудовым кодексом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DD59B5" w:rsidRDefault="00DD59B5" w:rsidP="00DD59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bookmarkEnd w:id="5"/>
    <w:p w:rsidR="00DD59B5" w:rsidRDefault="00DD59B5" w:rsidP="00DD59B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D59B5" w:rsidRDefault="00DD59B5" w:rsidP="00DD59B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D59B5" w:rsidRDefault="00DD59B5" w:rsidP="00DD59B5"/>
    <w:p w:rsidR="00805BD2" w:rsidRDefault="00DD59B5">
      <w:bookmarkStart w:id="6" w:name="_GoBack"/>
      <w:bookmarkEnd w:id="6"/>
    </w:p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9B5"/>
    <w:rsid w:val="00894A8C"/>
    <w:rsid w:val="00B456EE"/>
    <w:rsid w:val="00DD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9B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D59B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59B5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9B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D59B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59B5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2018-07-04T09:11:00Z</dcterms:created>
  <dcterms:modified xsi:type="dcterms:W3CDTF">2018-07-04T09:12:00Z</dcterms:modified>
</cp:coreProperties>
</file>