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7FC" w:rsidRDefault="005007FC" w:rsidP="003B5F4C">
      <w:pPr>
        <w:shd w:val="clear" w:color="auto" w:fill="FFFFFF"/>
        <w:spacing w:before="94" w:after="187" w:line="280" w:lineRule="atLeast"/>
        <w:jc w:val="center"/>
        <w:textAlignment w:val="baseline"/>
        <w:outlineLvl w:val="2"/>
        <w:rPr>
          <w:rFonts w:ascii="Tahoma" w:eastAsia="Times New Roman" w:hAnsi="Tahoma" w:cs="Tahoma"/>
          <w:b/>
          <w:bCs/>
          <w:color w:val="325C8A"/>
          <w:sz w:val="28"/>
          <w:szCs w:val="28"/>
          <w:lang w:eastAsia="ru-RU"/>
        </w:rPr>
      </w:pPr>
      <w:r w:rsidRPr="00A83C71">
        <w:rPr>
          <w:rFonts w:ascii="Times New Roman" w:hAnsi="Times New Roman" w:cs="Times New Roman"/>
          <w:b/>
          <w:sz w:val="28"/>
          <w:szCs w:val="28"/>
        </w:rPr>
        <w:t xml:space="preserve">Новости                                                                                                                         отдела по взаимодействию с территорией                                         Большеигнатовского сельского поселения                                                                                                                           </w:t>
      </w:r>
    </w:p>
    <w:p w:rsidR="007E0B51" w:rsidRPr="007E0B51" w:rsidRDefault="00E576D1" w:rsidP="003B5F4C">
      <w:pPr>
        <w:shd w:val="clear" w:color="auto" w:fill="FFFFFF"/>
        <w:spacing w:before="94" w:after="187" w:line="280" w:lineRule="atLeast"/>
        <w:jc w:val="center"/>
        <w:textAlignment w:val="baseline"/>
        <w:outlineLvl w:val="2"/>
        <w:rPr>
          <w:rFonts w:ascii="Tahoma" w:eastAsia="Times New Roman" w:hAnsi="Tahoma" w:cs="Tahoma"/>
          <w:b/>
          <w:bCs/>
          <w:color w:val="325C8A"/>
          <w:sz w:val="28"/>
          <w:szCs w:val="28"/>
          <w:lang w:eastAsia="ru-RU"/>
        </w:rPr>
      </w:pPr>
      <w:r>
        <w:rPr>
          <w:rFonts w:ascii="Tahoma" w:eastAsia="Times New Roman" w:hAnsi="Tahoma" w:cs="Tahoma"/>
          <w:b/>
          <w:bCs/>
          <w:color w:val="325C8A"/>
          <w:sz w:val="28"/>
          <w:szCs w:val="28"/>
          <w:lang w:eastAsia="ru-RU"/>
        </w:rPr>
        <w:t>Н</w:t>
      </w:r>
      <w:r w:rsidR="007E0B51" w:rsidRPr="007E0B51">
        <w:rPr>
          <w:rFonts w:ascii="Tahoma" w:eastAsia="Times New Roman" w:hAnsi="Tahoma" w:cs="Tahoma"/>
          <w:b/>
          <w:bCs/>
          <w:color w:val="325C8A"/>
          <w:sz w:val="28"/>
          <w:szCs w:val="28"/>
          <w:lang w:eastAsia="ru-RU"/>
        </w:rPr>
        <w:t>ачаты работы по благоустройству</w:t>
      </w:r>
      <w:r w:rsidR="005007FC">
        <w:rPr>
          <w:rFonts w:ascii="Tahoma" w:eastAsia="Times New Roman" w:hAnsi="Tahoma" w:cs="Tahoma"/>
          <w:b/>
          <w:bCs/>
          <w:color w:val="325C8A"/>
          <w:sz w:val="28"/>
          <w:szCs w:val="28"/>
          <w:lang w:eastAsia="ru-RU"/>
        </w:rPr>
        <w:t>.</w:t>
      </w:r>
    </w:p>
    <w:p w:rsidR="007E0B51" w:rsidRDefault="007E0B51" w:rsidP="00E576D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07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территории Большеигнатовского муниципального района  стартовала реализация муниципальной программы «Формирование современной городской среды на территории Большеигнатовского сельского поселения</w:t>
      </w:r>
      <w:r w:rsidR="00E576D1" w:rsidRPr="005007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Большеигнатовского муниципального района </w:t>
      </w:r>
      <w:r w:rsidR="003B5F4C" w:rsidRPr="005007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Республики Мордовия </w:t>
      </w:r>
      <w:r w:rsidR="00E576D1" w:rsidRPr="005007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2018-202</w:t>
      </w:r>
      <w:r w:rsidR="005007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</w:t>
      </w:r>
      <w:r w:rsidR="00E576D1" w:rsidRPr="005007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годы».</w:t>
      </w:r>
      <w:r w:rsidRPr="005007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 вышеуказанной програ</w:t>
      </w:r>
      <w:r w:rsidR="003B5F4C" w:rsidRPr="005007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мме будет</w:t>
      </w:r>
      <w:r w:rsidR="00E576D1" w:rsidRPr="005007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благоус</w:t>
      </w:r>
      <w:r w:rsidR="003B5F4C" w:rsidRPr="005007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троена</w:t>
      </w:r>
      <w:r w:rsidR="00E576D1" w:rsidRPr="005007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дворовая  территория</w:t>
      </w:r>
      <w:r w:rsidRPr="005007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5007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многоквартирного дома</w:t>
      </w:r>
      <w:r w:rsidR="00E576D1" w:rsidRPr="005007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№ 50 и № 52</w:t>
      </w:r>
      <w:r w:rsidRPr="005007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576D1" w:rsidRPr="005007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 ул. Советская </w:t>
      </w:r>
      <w:proofErr w:type="gramStart"/>
      <w:r w:rsidR="00E576D1" w:rsidRPr="005007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="00E576D1" w:rsidRPr="005007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с. Большое Игнатово, Большеигнатовского района. </w:t>
      </w:r>
      <w:r w:rsidRPr="005007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B5F4C" w:rsidRPr="005007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Мероприятия по благоустройству будут включать в себя следующие виды работ: ремонт дворовых проездов, обеспечение освещения дворовых территорий, установка скамеек</w:t>
      </w:r>
      <w:r w:rsidR="003B5F4C" w:rsidRPr="003B5F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r w:rsidR="003B5F4C" w:rsidRPr="005007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урн для мусора. У</w:t>
      </w:r>
      <w:r w:rsidR="003B5F4C" w:rsidRPr="005007FC">
        <w:rPr>
          <w:rFonts w:ascii="Times New Roman" w:hAnsi="Times New Roman" w:cs="Times New Roman"/>
          <w:color w:val="000000"/>
          <w:sz w:val="28"/>
          <w:szCs w:val="28"/>
        </w:rPr>
        <w:t>же начаты работы по благоустройству  дворовой территории</w:t>
      </w:r>
      <w:r w:rsidR="003B5F4C" w:rsidRPr="003B5F4C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:rsidR="005007FC" w:rsidRDefault="005007FC" w:rsidP="00E576D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007FC" w:rsidRDefault="005007FC" w:rsidP="00E576D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937885" cy="4453255"/>
            <wp:effectExtent l="19050" t="0" r="5715" b="0"/>
            <wp:docPr id="13" name="Рисунок 11" descr="C:\Documents and Settings\Администратор\Рабочий стол\DSC00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Администратор\Рабочий стол\DSC006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7FC" w:rsidRDefault="005007FC" w:rsidP="00E576D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007FC" w:rsidRPr="003B5F4C" w:rsidRDefault="005007FC" w:rsidP="00E576D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937885" cy="4453255"/>
            <wp:effectExtent l="19050" t="0" r="5715" b="0"/>
            <wp:docPr id="11" name="Рисунок 9" descr="C:\Documents and Settings\Администратор\Рабочий стол\DSC00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Администратор\Рабочий стол\DSC006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5F4C" w:rsidRDefault="003B5F4C" w:rsidP="00E576D1">
      <w:pPr>
        <w:jc w:val="both"/>
        <w:rPr>
          <w:rFonts w:ascii="Franklin Gothic Book" w:hAnsi="Franklin Gothic Book"/>
          <w:color w:val="000000"/>
          <w:sz w:val="30"/>
          <w:szCs w:val="30"/>
        </w:rPr>
      </w:pPr>
      <w:r w:rsidRPr="003B5F4C">
        <w:rPr>
          <w:rFonts w:ascii="Franklin Gothic Book" w:hAnsi="Franklin Gothic Book"/>
          <w:noProof/>
          <w:color w:val="000000"/>
          <w:sz w:val="30"/>
          <w:szCs w:val="30"/>
          <w:lang w:eastAsia="ru-RU"/>
        </w:rPr>
        <w:drawing>
          <wp:inline distT="0" distB="0" distL="0" distR="0">
            <wp:extent cx="5936013" cy="3871356"/>
            <wp:effectExtent l="19050" t="0" r="7587" b="0"/>
            <wp:docPr id="9" name="Рисунок 8" descr="C:\Documents and Settings\Администратор\Рабочий стол\DSC00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Администратор\Рабочий стол\DSC006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872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5F4C" w:rsidRPr="00E576D1" w:rsidRDefault="003B5F4C" w:rsidP="00E576D1">
      <w:pPr>
        <w:jc w:val="both"/>
        <w:rPr>
          <w:rFonts w:ascii="Franklin Gothic Book" w:hAnsi="Franklin Gothic Book"/>
          <w:color w:val="000000"/>
          <w:sz w:val="30"/>
          <w:szCs w:val="30"/>
        </w:rPr>
      </w:pPr>
    </w:p>
    <w:sectPr w:rsidR="003B5F4C" w:rsidRPr="00E576D1" w:rsidSect="006940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E0B51"/>
    <w:rsid w:val="001C507F"/>
    <w:rsid w:val="003B5F4C"/>
    <w:rsid w:val="005007FC"/>
    <w:rsid w:val="00664C1C"/>
    <w:rsid w:val="00694016"/>
    <w:rsid w:val="007E0B51"/>
    <w:rsid w:val="00E576D1"/>
    <w:rsid w:val="00EC3A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016"/>
  </w:style>
  <w:style w:type="paragraph" w:styleId="3">
    <w:name w:val="heading 3"/>
    <w:basedOn w:val="a"/>
    <w:link w:val="30"/>
    <w:uiPriority w:val="9"/>
    <w:qFormat/>
    <w:rsid w:val="007E0B5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E0B5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7E0B51"/>
  </w:style>
  <w:style w:type="paragraph" w:styleId="a3">
    <w:name w:val="Balloon Text"/>
    <w:basedOn w:val="a"/>
    <w:link w:val="a4"/>
    <w:uiPriority w:val="99"/>
    <w:semiHidden/>
    <w:unhideWhenUsed/>
    <w:rsid w:val="007E0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0B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36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2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4</cp:revision>
  <dcterms:created xsi:type="dcterms:W3CDTF">2018-07-05T10:47:00Z</dcterms:created>
  <dcterms:modified xsi:type="dcterms:W3CDTF">2018-07-09T06:50:00Z</dcterms:modified>
</cp:coreProperties>
</file>