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1F0" w:rsidRPr="003611F0" w:rsidRDefault="003611F0" w:rsidP="003611F0">
      <w:pPr>
        <w:spacing w:line="240" w:lineRule="auto"/>
        <w:jc w:val="center"/>
        <w:rPr>
          <w:rFonts w:ascii="Times New Roman" w:eastAsia="Calibri" w:hAnsi="Times New Roman" w:cs="Times New Roman"/>
          <w:sz w:val="28"/>
          <w:szCs w:val="28"/>
        </w:rPr>
      </w:pPr>
      <w:r w:rsidRPr="003611F0">
        <w:rPr>
          <w:rFonts w:ascii="Calibri" w:eastAsia="Calibri" w:hAnsi="Calibri" w:cs="Calibri"/>
          <w:b/>
          <w:noProof/>
          <w:sz w:val="40"/>
          <w:lang w:eastAsia="ru-RU"/>
        </w:rPr>
        <w:drawing>
          <wp:inline distT="0" distB="0" distL="0" distR="0">
            <wp:extent cx="581025" cy="609600"/>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3611F0" w:rsidRPr="003611F0" w:rsidRDefault="003611F0" w:rsidP="003611F0">
      <w:pPr>
        <w:spacing w:line="240" w:lineRule="auto"/>
        <w:jc w:val="center"/>
        <w:rPr>
          <w:rFonts w:ascii="Times New Roman" w:eastAsia="Calibri" w:hAnsi="Times New Roman" w:cs="Times New Roman"/>
          <w:sz w:val="28"/>
          <w:szCs w:val="28"/>
        </w:rPr>
      </w:pPr>
      <w:r w:rsidRPr="003611F0">
        <w:rPr>
          <w:rFonts w:ascii="Times New Roman" w:eastAsia="Calibri" w:hAnsi="Times New Roman" w:cs="Times New Roman"/>
          <w:sz w:val="28"/>
          <w:szCs w:val="28"/>
        </w:rPr>
        <w:t>Совет депутатов Большеигнатовского сельского поселения Большеигнатовского муниципального района Республики Мордовия</w:t>
      </w:r>
    </w:p>
    <w:p w:rsidR="003611F0" w:rsidRPr="003611F0" w:rsidRDefault="003611F0" w:rsidP="003611F0">
      <w:pPr>
        <w:keepNext/>
        <w:tabs>
          <w:tab w:val="left" w:pos="2595"/>
        </w:tabs>
        <w:spacing w:after="0" w:line="240" w:lineRule="auto"/>
        <w:jc w:val="center"/>
        <w:outlineLvl w:val="0"/>
        <w:rPr>
          <w:rFonts w:ascii="Times New Roman" w:eastAsia="Times New Roman" w:hAnsi="Times New Roman" w:cs="Times New Roman"/>
          <w:sz w:val="28"/>
          <w:szCs w:val="24"/>
          <w:lang w:eastAsia="ru-RU"/>
        </w:rPr>
      </w:pPr>
      <w:r w:rsidRPr="003611F0">
        <w:rPr>
          <w:rFonts w:ascii="Times New Roman" w:eastAsia="Times New Roman" w:hAnsi="Times New Roman" w:cs="Times New Roman"/>
          <w:sz w:val="28"/>
          <w:szCs w:val="24"/>
          <w:lang w:eastAsia="ru-RU"/>
        </w:rPr>
        <w:t xml:space="preserve">РЕШЕНИЕ </w:t>
      </w:r>
    </w:p>
    <w:p w:rsidR="003611F0" w:rsidRPr="003611F0" w:rsidRDefault="003611F0" w:rsidP="003611F0">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 xml:space="preserve">Совета депутатов Большеигнатовского сельского поселения </w:t>
      </w:r>
    </w:p>
    <w:p w:rsidR="003611F0" w:rsidRPr="003611F0" w:rsidRDefault="003611F0" w:rsidP="003611F0">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Большеигнатовского муниципального района Республики Мордовия</w:t>
      </w:r>
    </w:p>
    <w:p w:rsidR="003611F0" w:rsidRPr="003611F0" w:rsidRDefault="003611F0" w:rsidP="003611F0">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шестого созыва</w:t>
      </w:r>
    </w:p>
    <w:p w:rsidR="005C76CC" w:rsidRDefault="005C76CC" w:rsidP="003611F0">
      <w:pPr>
        <w:jc w:val="center"/>
        <w:rPr>
          <w:rFonts w:ascii="Times New Roman" w:eastAsia="Calibri" w:hAnsi="Times New Roman" w:cs="Times New Roman"/>
          <w:sz w:val="20"/>
        </w:rPr>
      </w:pPr>
    </w:p>
    <w:p w:rsidR="003611F0" w:rsidRPr="003611F0" w:rsidRDefault="003611F0" w:rsidP="003611F0">
      <w:pPr>
        <w:jc w:val="center"/>
        <w:rPr>
          <w:rFonts w:ascii="Times New Roman" w:eastAsia="Calibri" w:hAnsi="Times New Roman" w:cs="Times New Roman"/>
          <w:sz w:val="20"/>
        </w:rPr>
      </w:pPr>
      <w:r w:rsidRPr="003611F0">
        <w:rPr>
          <w:rFonts w:ascii="Times New Roman" w:eastAsia="Calibri" w:hAnsi="Times New Roman" w:cs="Times New Roman"/>
          <w:sz w:val="20"/>
        </w:rPr>
        <w:t>с. Большое Игнатово</w:t>
      </w:r>
    </w:p>
    <w:p w:rsidR="003611F0" w:rsidRPr="003611F0" w:rsidRDefault="003611F0" w:rsidP="003611F0">
      <w:pPr>
        <w:rPr>
          <w:rFonts w:ascii="Times New Roman" w:eastAsia="Calibri" w:hAnsi="Times New Roman" w:cs="Times New Roman"/>
          <w:bCs/>
          <w:sz w:val="28"/>
        </w:rPr>
      </w:pPr>
      <w:r w:rsidRPr="005C76CC">
        <w:rPr>
          <w:rFonts w:ascii="Times New Roman" w:eastAsia="Calibri" w:hAnsi="Times New Roman" w:cs="Times New Roman"/>
          <w:bCs/>
          <w:sz w:val="28"/>
        </w:rPr>
        <w:t>от   «27</w:t>
      </w:r>
      <w:r w:rsidRPr="003611F0">
        <w:rPr>
          <w:rFonts w:ascii="Times New Roman" w:eastAsia="Calibri" w:hAnsi="Times New Roman" w:cs="Times New Roman"/>
          <w:bCs/>
          <w:sz w:val="28"/>
        </w:rPr>
        <w:t xml:space="preserve">» </w:t>
      </w:r>
      <w:r w:rsidRPr="005C76CC">
        <w:rPr>
          <w:rFonts w:ascii="Times New Roman" w:eastAsia="Calibri" w:hAnsi="Times New Roman" w:cs="Times New Roman"/>
          <w:bCs/>
          <w:sz w:val="28"/>
        </w:rPr>
        <w:t>июл</w:t>
      </w:r>
      <w:r w:rsidRPr="003611F0">
        <w:rPr>
          <w:rFonts w:ascii="Times New Roman" w:eastAsia="Calibri" w:hAnsi="Times New Roman" w:cs="Times New Roman"/>
          <w:bCs/>
          <w:sz w:val="28"/>
        </w:rPr>
        <w:t xml:space="preserve">я  2018 года                                                                          №  </w:t>
      </w:r>
      <w:r w:rsidR="003346F2">
        <w:rPr>
          <w:rFonts w:ascii="Times New Roman" w:eastAsia="Calibri" w:hAnsi="Times New Roman" w:cs="Times New Roman"/>
          <w:bCs/>
          <w:sz w:val="28"/>
        </w:rPr>
        <w:t>53</w:t>
      </w:r>
    </w:p>
    <w:p w:rsidR="003611F0" w:rsidRPr="003611F0" w:rsidRDefault="003611F0" w:rsidP="003611F0">
      <w:pPr>
        <w:widowControl w:val="0"/>
        <w:autoSpaceDE w:val="0"/>
        <w:autoSpaceDN w:val="0"/>
        <w:spacing w:after="0" w:line="240" w:lineRule="auto"/>
        <w:ind w:firstLine="540"/>
        <w:jc w:val="both"/>
        <w:rPr>
          <w:rFonts w:ascii="Times New Roman" w:eastAsia="Calibri" w:hAnsi="Times New Roman" w:cs="Times New Roman"/>
          <w:sz w:val="28"/>
          <w:szCs w:val="28"/>
        </w:rPr>
      </w:pPr>
    </w:p>
    <w:p w:rsidR="000C6F3E" w:rsidRPr="003346F2" w:rsidRDefault="000C6F3E" w:rsidP="000C6F3E">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3346F2">
        <w:rPr>
          <w:rFonts w:ascii="Times New Roman" w:eastAsia="Times New Roman" w:hAnsi="Times New Roman" w:cs="Times New Roman"/>
          <w:b/>
          <w:color w:val="000000"/>
          <w:sz w:val="28"/>
          <w:szCs w:val="28"/>
          <w:lang w:eastAsia="ru-RU"/>
        </w:rPr>
        <w:t xml:space="preserve">Об утверждении  Правил землепользования и застройки </w:t>
      </w:r>
      <w:r w:rsidRPr="003346F2">
        <w:rPr>
          <w:rFonts w:ascii="Times New Roman" w:eastAsia="Times New Roman" w:hAnsi="Times New Roman" w:cs="Times New Roman"/>
          <w:b/>
          <w:sz w:val="28"/>
          <w:szCs w:val="28"/>
          <w:lang w:eastAsia="ru-RU"/>
        </w:rPr>
        <w:t>Большеигнатовского сельского поселения Большеигнатовского</w:t>
      </w:r>
    </w:p>
    <w:p w:rsidR="000C6F3E" w:rsidRPr="003346F2" w:rsidRDefault="000C6F3E" w:rsidP="000C6F3E">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3346F2">
        <w:rPr>
          <w:rFonts w:ascii="Times New Roman" w:eastAsia="Times New Roman" w:hAnsi="Times New Roman" w:cs="Times New Roman"/>
          <w:b/>
          <w:sz w:val="28"/>
          <w:szCs w:val="28"/>
          <w:lang w:eastAsia="ru-RU"/>
        </w:rPr>
        <w:t>муниципального района Республики Мордовия</w:t>
      </w:r>
    </w:p>
    <w:p w:rsidR="000C6F3E" w:rsidRPr="003346F2" w:rsidRDefault="000C6F3E" w:rsidP="000C6F3E">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p>
    <w:p w:rsidR="000C6F3E" w:rsidRPr="000C6F3E" w:rsidRDefault="00506387" w:rsidP="00506387">
      <w:pPr>
        <w:pStyle w:val="a6"/>
        <w:jc w:val="both"/>
        <w:rPr>
          <w:b w:val="0"/>
          <w:sz w:val="28"/>
          <w:szCs w:val="28"/>
        </w:rPr>
      </w:pPr>
      <w:r w:rsidRPr="00506387">
        <w:rPr>
          <w:b w:val="0"/>
          <w:sz w:val="28"/>
          <w:szCs w:val="28"/>
        </w:rPr>
        <w:t xml:space="preserve">Руководствуясь </w:t>
      </w:r>
      <w:hyperlink r:id="rId6" w:history="1">
        <w:r w:rsidRPr="00506387">
          <w:rPr>
            <w:rStyle w:val="a5"/>
            <w:b w:val="0"/>
            <w:color w:val="auto"/>
            <w:sz w:val="28"/>
            <w:szCs w:val="28"/>
            <w:u w:val="none"/>
          </w:rPr>
          <w:t>Градостроительным кодексом РФ</w:t>
        </w:r>
      </w:hyperlink>
      <w:r w:rsidRPr="00506387">
        <w:rPr>
          <w:b w:val="0"/>
          <w:sz w:val="28"/>
          <w:szCs w:val="28"/>
        </w:rPr>
        <w:t>,</w:t>
      </w:r>
      <w:hyperlink r:id="rId7" w:history="1">
        <w:r w:rsidRPr="00506387">
          <w:rPr>
            <w:rStyle w:val="a5"/>
            <w:b w:val="0"/>
            <w:color w:val="auto"/>
            <w:sz w:val="28"/>
            <w:szCs w:val="28"/>
            <w:u w:val="none"/>
          </w:rPr>
          <w:t>Земельным кодексом РФ</w:t>
        </w:r>
      </w:hyperlink>
      <w:r w:rsidRPr="00506387">
        <w:rPr>
          <w:b w:val="0"/>
          <w:sz w:val="28"/>
          <w:szCs w:val="28"/>
        </w:rPr>
        <w:t xml:space="preserve">, Федеральным законом РФ </w:t>
      </w:r>
      <w:hyperlink r:id="rId8" w:history="1">
        <w:r w:rsidRPr="00506387">
          <w:rPr>
            <w:rStyle w:val="a5"/>
            <w:b w:val="0"/>
            <w:color w:val="auto"/>
            <w:sz w:val="28"/>
            <w:szCs w:val="28"/>
            <w:u w:val="none"/>
          </w:rPr>
          <w:t>от 06.10.2003 N 131-ФЗ "Об общих принципах организации местного самоуправления в Российской Федерации"</w:t>
        </w:r>
      </w:hyperlink>
      <w:r w:rsidRPr="00506387">
        <w:rPr>
          <w:b w:val="0"/>
          <w:sz w:val="28"/>
          <w:szCs w:val="28"/>
        </w:rPr>
        <w:t xml:space="preserve">, Уставом Большеигнатовского сельского поселения Большеигнатовского муниципального района Республики Мордовия  и  на основании протокола </w:t>
      </w:r>
      <w:r>
        <w:rPr>
          <w:b w:val="0"/>
          <w:sz w:val="28"/>
          <w:szCs w:val="28"/>
        </w:rPr>
        <w:t>з</w:t>
      </w:r>
      <w:r w:rsidRPr="00506387">
        <w:rPr>
          <w:b w:val="0"/>
          <w:sz w:val="28"/>
          <w:szCs w:val="28"/>
        </w:rPr>
        <w:t>аседания рабочей группы по организации и проведениюпубличных слушаний по проекту решения Совета депутатов Большеигнатовского сельского поселения Большеигнатовского муниципального района</w:t>
      </w:r>
      <w:proofErr w:type="gramStart"/>
      <w:r w:rsidRPr="00506387">
        <w:rPr>
          <w:b w:val="0"/>
          <w:sz w:val="28"/>
          <w:szCs w:val="28"/>
        </w:rPr>
        <w:t>«О</w:t>
      </w:r>
      <w:proofErr w:type="gramEnd"/>
      <w:r w:rsidRPr="00506387">
        <w:rPr>
          <w:b w:val="0"/>
          <w:sz w:val="28"/>
          <w:szCs w:val="28"/>
        </w:rPr>
        <w:t xml:space="preserve"> вынесении на публичные слушания проекта </w:t>
      </w:r>
      <w:r w:rsidRPr="00506387">
        <w:rPr>
          <w:b w:val="0"/>
          <w:spacing w:val="-13"/>
          <w:sz w:val="28"/>
          <w:szCs w:val="28"/>
        </w:rPr>
        <w:t>Генерального плана и Правил Землепользования и застройки Большеигнатовского сельского поселения Большеигнатовского муниципального района Республики Мордовия</w:t>
      </w:r>
      <w:r w:rsidRPr="00506387">
        <w:rPr>
          <w:b w:val="0"/>
          <w:spacing w:val="7"/>
          <w:sz w:val="28"/>
          <w:szCs w:val="28"/>
        </w:rPr>
        <w:t>»</w:t>
      </w:r>
      <w:r w:rsidRPr="00506387">
        <w:rPr>
          <w:b w:val="0"/>
          <w:sz w:val="28"/>
          <w:szCs w:val="28"/>
        </w:rPr>
        <w:t xml:space="preserve">от </w:t>
      </w:r>
      <w:r>
        <w:rPr>
          <w:b w:val="0"/>
          <w:sz w:val="28"/>
          <w:szCs w:val="28"/>
        </w:rPr>
        <w:t>26.07.2018г.,</w:t>
      </w:r>
      <w:r w:rsidRPr="003611F0">
        <w:rPr>
          <w:rFonts w:eastAsia="Calibri"/>
          <w:b w:val="0"/>
          <w:sz w:val="28"/>
          <w:szCs w:val="28"/>
        </w:rPr>
        <w:t>Совет депутатов Большеигнатовского сельского поселения решил</w:t>
      </w:r>
      <w:r>
        <w:rPr>
          <w:rFonts w:eastAsia="Calibri"/>
          <w:b w:val="0"/>
          <w:sz w:val="28"/>
          <w:szCs w:val="28"/>
        </w:rPr>
        <w:t>:</w:t>
      </w:r>
    </w:p>
    <w:p w:rsidR="000C6F3E" w:rsidRPr="00506387" w:rsidRDefault="000C6F3E" w:rsidP="005C76CC">
      <w:pPr>
        <w:pStyle w:val="ab"/>
        <w:numPr>
          <w:ilvl w:val="0"/>
          <w:numId w:val="1"/>
        </w:numPr>
        <w:tabs>
          <w:tab w:val="left" w:pos="2325"/>
          <w:tab w:val="center" w:pos="4961"/>
        </w:tabs>
        <w:spacing w:after="0" w:line="240" w:lineRule="auto"/>
        <w:jc w:val="both"/>
        <w:rPr>
          <w:rFonts w:eastAsia="Times New Roman" w:cs="Times New Roman"/>
          <w:sz w:val="28"/>
          <w:szCs w:val="28"/>
          <w:lang w:eastAsia="ru-RU"/>
        </w:rPr>
      </w:pPr>
      <w:r w:rsidRPr="00506387">
        <w:rPr>
          <w:rFonts w:ascii="AGGal" w:eastAsia="Times New Roman" w:hAnsi="AGGal" w:cs="Times New Roman"/>
          <w:color w:val="000000"/>
          <w:sz w:val="28"/>
          <w:szCs w:val="28"/>
          <w:lang w:eastAsia="ru-RU"/>
        </w:rPr>
        <w:t>Утвердить</w:t>
      </w:r>
      <w:r w:rsidR="003346F2">
        <w:rPr>
          <w:rFonts w:eastAsia="Times New Roman" w:cs="Times New Roman"/>
          <w:color w:val="000000"/>
          <w:sz w:val="28"/>
          <w:szCs w:val="28"/>
          <w:lang w:eastAsia="ru-RU"/>
        </w:rPr>
        <w:t xml:space="preserve"> </w:t>
      </w:r>
      <w:r w:rsidRPr="00506387">
        <w:rPr>
          <w:rFonts w:ascii="Times New Roman" w:eastAsia="Times New Roman" w:hAnsi="Times New Roman" w:cs="Times New Roman"/>
          <w:sz w:val="28"/>
          <w:szCs w:val="28"/>
          <w:lang w:eastAsia="ru-RU"/>
        </w:rPr>
        <w:t>прилагаемые</w:t>
      </w:r>
      <w:r w:rsidR="003346F2">
        <w:rPr>
          <w:rFonts w:ascii="Times New Roman" w:eastAsia="Times New Roman" w:hAnsi="Times New Roman" w:cs="Times New Roman"/>
          <w:sz w:val="28"/>
          <w:szCs w:val="28"/>
          <w:lang w:eastAsia="ru-RU"/>
        </w:rPr>
        <w:t xml:space="preserve"> </w:t>
      </w:r>
      <w:r w:rsidRPr="00506387">
        <w:rPr>
          <w:rFonts w:ascii="Times New Roman" w:eastAsia="Times New Roman" w:hAnsi="Times New Roman" w:cs="Times New Roman"/>
          <w:sz w:val="28"/>
          <w:szCs w:val="28"/>
          <w:lang w:eastAsia="ru-RU"/>
        </w:rPr>
        <w:t>правила землепользования и застройки</w:t>
      </w:r>
      <w:r w:rsidR="00506387" w:rsidRPr="00506387">
        <w:rPr>
          <w:rFonts w:ascii="Times New Roman" w:eastAsia="Times New Roman" w:hAnsi="Times New Roman" w:cs="Times New Roman"/>
          <w:sz w:val="28"/>
          <w:szCs w:val="28"/>
          <w:lang w:eastAsia="ru-RU"/>
        </w:rPr>
        <w:br/>
        <w:t>Большеигнатовского</w:t>
      </w:r>
      <w:r w:rsidRPr="00506387">
        <w:rPr>
          <w:rFonts w:ascii="Times New Roman" w:eastAsia="Times New Roman" w:hAnsi="Times New Roman" w:cs="Times New Roman"/>
          <w:sz w:val="28"/>
          <w:szCs w:val="28"/>
          <w:lang w:eastAsia="ru-RU"/>
        </w:rPr>
        <w:t xml:space="preserve"> сельского поселения </w:t>
      </w:r>
      <w:r w:rsidRPr="00506387">
        <w:rPr>
          <w:rFonts w:ascii="AGGal" w:eastAsia="Times New Roman" w:hAnsi="AGGal" w:cs="Times New Roman"/>
          <w:sz w:val="28"/>
          <w:szCs w:val="28"/>
          <w:lang w:eastAsia="ru-RU"/>
        </w:rPr>
        <w:t>Большеигнатовскогомуниципальногорайона</w:t>
      </w:r>
      <w:r w:rsidRPr="00506387">
        <w:rPr>
          <w:rFonts w:ascii="Times New Roman" w:eastAsia="Times New Roman" w:hAnsi="Times New Roman" w:cs="Times New Roman"/>
          <w:sz w:val="28"/>
          <w:szCs w:val="28"/>
          <w:lang w:eastAsia="ru-RU"/>
        </w:rPr>
        <w:t xml:space="preserve"> Республики Мордовия.</w:t>
      </w:r>
    </w:p>
    <w:p w:rsidR="00506387" w:rsidRDefault="00506387" w:rsidP="005C76CC">
      <w:pPr>
        <w:numPr>
          <w:ilvl w:val="0"/>
          <w:numId w:val="2"/>
        </w:numPr>
        <w:spacing w:after="0" w:line="240" w:lineRule="auto"/>
        <w:jc w:val="both"/>
        <w:rPr>
          <w:rFonts w:ascii="Times New Roman" w:eastAsia="Times New Roman" w:hAnsi="Times New Roman" w:cs="Times New Roman"/>
          <w:sz w:val="28"/>
          <w:szCs w:val="28"/>
          <w:lang w:eastAsia="ru-RU"/>
        </w:rPr>
      </w:pPr>
      <w:r w:rsidRPr="00506387">
        <w:rPr>
          <w:rFonts w:ascii="Times New Roman" w:eastAsia="Times New Roman" w:hAnsi="Times New Roman" w:cs="Times New Roman"/>
          <w:sz w:val="28"/>
          <w:szCs w:val="28"/>
          <w:lang w:eastAsia="ru-RU"/>
        </w:rPr>
        <w:t xml:space="preserve">Признать утратившими силу Правила землепользования и застройки </w:t>
      </w:r>
      <w:r w:rsidRPr="005C76CC">
        <w:rPr>
          <w:rFonts w:ascii="Times New Roman" w:eastAsia="Times New Roman" w:hAnsi="Times New Roman" w:cs="Times New Roman"/>
          <w:sz w:val="28"/>
          <w:szCs w:val="28"/>
          <w:lang w:eastAsia="ru-RU"/>
        </w:rPr>
        <w:t>Большеигнатовского сельского поселения Большеигнатовского муниципального района Республики Мордовия</w:t>
      </w:r>
      <w:r w:rsidR="005C76CC">
        <w:rPr>
          <w:rFonts w:ascii="Times New Roman" w:eastAsia="Times New Roman" w:hAnsi="Times New Roman" w:cs="Times New Roman"/>
          <w:sz w:val="28"/>
          <w:szCs w:val="28"/>
          <w:lang w:eastAsia="ru-RU"/>
        </w:rPr>
        <w:t>,</w:t>
      </w:r>
      <w:r w:rsidRPr="005C76CC">
        <w:rPr>
          <w:rFonts w:ascii="Times New Roman" w:eastAsia="Times New Roman" w:hAnsi="Times New Roman" w:cs="Times New Roman"/>
          <w:sz w:val="28"/>
          <w:szCs w:val="28"/>
          <w:lang w:eastAsia="ru-RU"/>
        </w:rPr>
        <w:t xml:space="preserve">утвержденные решением Совета депутатов </w:t>
      </w:r>
      <w:r w:rsidR="005C76CC" w:rsidRPr="005C76CC">
        <w:rPr>
          <w:rFonts w:ascii="Times New Roman" w:eastAsia="Times New Roman" w:hAnsi="Times New Roman" w:cs="Times New Roman"/>
          <w:sz w:val="28"/>
          <w:szCs w:val="28"/>
          <w:lang w:eastAsia="ru-RU"/>
        </w:rPr>
        <w:t>Большеигнатовского сельского поселения Большеигнатовского муниципального района Республики Мордовия</w:t>
      </w:r>
      <w:r w:rsidRPr="00506387">
        <w:rPr>
          <w:rFonts w:ascii="Times New Roman" w:eastAsia="Times New Roman" w:hAnsi="Times New Roman" w:cs="Times New Roman"/>
          <w:sz w:val="28"/>
          <w:szCs w:val="28"/>
          <w:lang w:eastAsia="ru-RU"/>
        </w:rPr>
        <w:t xml:space="preserve">от </w:t>
      </w:r>
      <w:r w:rsidRPr="005C76CC">
        <w:rPr>
          <w:rFonts w:ascii="Times New Roman" w:eastAsia="Times New Roman" w:hAnsi="Times New Roman" w:cs="Times New Roman"/>
          <w:sz w:val="28"/>
          <w:szCs w:val="28"/>
          <w:lang w:eastAsia="ru-RU"/>
        </w:rPr>
        <w:t>20.09.2011г. №148</w:t>
      </w:r>
      <w:r w:rsidRPr="00506387">
        <w:rPr>
          <w:rFonts w:ascii="Times New Roman" w:eastAsia="Times New Roman" w:hAnsi="Times New Roman" w:cs="Times New Roman"/>
          <w:sz w:val="28"/>
          <w:szCs w:val="28"/>
          <w:lang w:eastAsia="ru-RU"/>
        </w:rPr>
        <w:t>.</w:t>
      </w:r>
    </w:p>
    <w:p w:rsidR="005C76CC" w:rsidRPr="005C76CC" w:rsidRDefault="005C76CC" w:rsidP="005C76CC">
      <w:pPr>
        <w:pStyle w:val="ab"/>
        <w:numPr>
          <w:ilvl w:val="0"/>
          <w:numId w:val="3"/>
        </w:numPr>
        <w:spacing w:after="0" w:line="240" w:lineRule="auto"/>
        <w:jc w:val="both"/>
        <w:rPr>
          <w:rFonts w:ascii="Times New Roman" w:eastAsia="Times New Roman" w:hAnsi="Times New Roman" w:cs="Times New Roman"/>
          <w:sz w:val="24"/>
          <w:szCs w:val="24"/>
          <w:lang w:eastAsia="ru-RU"/>
        </w:rPr>
      </w:pPr>
      <w:r w:rsidRPr="005C76CC">
        <w:rPr>
          <w:rFonts w:ascii="Times New Roman" w:eastAsia="Times New Roman" w:hAnsi="Times New Roman" w:cs="Times New Roman"/>
          <w:sz w:val="28"/>
          <w:szCs w:val="28"/>
          <w:lang w:eastAsia="ru-RU"/>
        </w:rPr>
        <w:t>Настоящее решение вступает в силу со дня его официального опубликования.</w:t>
      </w:r>
    </w:p>
    <w:p w:rsidR="003611F0" w:rsidRPr="003611F0" w:rsidRDefault="003611F0" w:rsidP="005C76CC">
      <w:pPr>
        <w:spacing w:after="0" w:line="240" w:lineRule="auto"/>
        <w:ind w:left="360"/>
        <w:jc w:val="both"/>
        <w:rPr>
          <w:rFonts w:ascii="Times New Roman" w:eastAsia="Calibri" w:hAnsi="Times New Roman" w:cs="Times New Roman"/>
          <w:bCs/>
          <w:sz w:val="28"/>
          <w:szCs w:val="28"/>
        </w:rPr>
      </w:pPr>
    </w:p>
    <w:p w:rsidR="003611F0" w:rsidRPr="003611F0" w:rsidRDefault="003346F2" w:rsidP="003611F0">
      <w:pPr>
        <w:autoSpaceDE w:val="0"/>
        <w:autoSpaceDN w:val="0"/>
        <w:adjustRightInd w:val="0"/>
        <w:spacing w:after="0" w:line="240" w:lineRule="auto"/>
        <w:jc w:val="both"/>
        <w:rPr>
          <w:rFonts w:ascii="Times New Roman" w:eastAsia="Calibri" w:hAnsi="Times New Roman" w:cs="Times New Roman"/>
          <w:bCs/>
          <w:sz w:val="28"/>
          <w:szCs w:val="28"/>
        </w:rPr>
      </w:pPr>
      <w:bookmarkStart w:id="0" w:name="_GoBack"/>
      <w:bookmarkEnd w:id="0"/>
      <w:r>
        <w:rPr>
          <w:rFonts w:ascii="Times New Roman" w:eastAsia="Calibri" w:hAnsi="Times New Roman" w:cs="Times New Roman"/>
          <w:bCs/>
          <w:sz w:val="28"/>
          <w:szCs w:val="28"/>
        </w:rPr>
        <w:t xml:space="preserve">Заместитель главы </w:t>
      </w:r>
      <w:r w:rsidR="003611F0" w:rsidRPr="003611F0">
        <w:rPr>
          <w:rFonts w:ascii="Times New Roman" w:eastAsia="Calibri" w:hAnsi="Times New Roman" w:cs="Times New Roman"/>
          <w:bCs/>
          <w:sz w:val="28"/>
          <w:szCs w:val="28"/>
        </w:rPr>
        <w:t>Большеигнатовского</w:t>
      </w:r>
    </w:p>
    <w:p w:rsidR="00316EAF" w:rsidRPr="003346F2" w:rsidRDefault="003611F0" w:rsidP="003346F2">
      <w:pPr>
        <w:autoSpaceDE w:val="0"/>
        <w:autoSpaceDN w:val="0"/>
        <w:adjustRightInd w:val="0"/>
        <w:jc w:val="both"/>
        <w:rPr>
          <w:rFonts w:ascii="Times New Roman" w:eastAsia="Calibri" w:hAnsi="Times New Roman" w:cs="Times New Roman"/>
          <w:bCs/>
          <w:sz w:val="28"/>
          <w:szCs w:val="28"/>
        </w:rPr>
      </w:pPr>
      <w:r w:rsidRPr="003611F0">
        <w:rPr>
          <w:rFonts w:ascii="Times New Roman" w:eastAsia="Calibri" w:hAnsi="Times New Roman" w:cs="Times New Roman"/>
          <w:bCs/>
          <w:sz w:val="28"/>
          <w:szCs w:val="28"/>
        </w:rPr>
        <w:t xml:space="preserve">сельского поселения                                                                   </w:t>
      </w:r>
      <w:r w:rsidR="003346F2">
        <w:rPr>
          <w:rFonts w:ascii="Times New Roman" w:eastAsia="Calibri" w:hAnsi="Times New Roman" w:cs="Times New Roman"/>
          <w:bCs/>
          <w:sz w:val="28"/>
          <w:szCs w:val="28"/>
        </w:rPr>
        <w:t>Е.В. Еремин</w:t>
      </w:r>
    </w:p>
    <w:sectPr w:rsidR="00316EAF" w:rsidRPr="003346F2" w:rsidSect="005C76CC">
      <w:pgSz w:w="11906" w:h="16838"/>
      <w:pgMar w:top="568" w:right="851" w:bottom="1134" w:left="1460" w:header="397" w:footer="397" w:gutter="340"/>
      <w:cols w:space="708"/>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GGal">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5D6D0E"/>
    <w:multiLevelType w:val="multilevel"/>
    <w:tmpl w:val="0742D7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A622B99"/>
    <w:multiLevelType w:val="multilevel"/>
    <w:tmpl w:val="9A7CE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8F6582B"/>
    <w:multiLevelType w:val="hybridMultilevel"/>
    <w:tmpl w:val="DBC0E5B0"/>
    <w:lvl w:ilvl="0" w:tplc="C5E0C45E">
      <w:start w:val="1"/>
      <w:numFmt w:val="decimal"/>
      <w:lvlText w:val="%1."/>
      <w:lvlJc w:val="left"/>
      <w:pPr>
        <w:ind w:left="825" w:hanging="375"/>
      </w:pPr>
      <w:rPr>
        <w:rFonts w:ascii="Times New Roman" w:hAnsi="Times New Roman" w:hint="default"/>
        <w:color w:val="00000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2"/>
  </w:num>
  <w:num w:numId="2">
    <w:abstractNumId w:val="1"/>
    <w:lvlOverride w:ilvl="0">
      <w:startOverride w:val="2"/>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1104A"/>
    <w:rsid w:val="00012F5E"/>
    <w:rsid w:val="000C6F3E"/>
    <w:rsid w:val="00316EAF"/>
    <w:rsid w:val="003346F2"/>
    <w:rsid w:val="003611F0"/>
    <w:rsid w:val="00506387"/>
    <w:rsid w:val="005C76CC"/>
    <w:rsid w:val="006A35FD"/>
    <w:rsid w:val="0091104A"/>
    <w:rsid w:val="00FA3A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2F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1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11F0"/>
    <w:rPr>
      <w:rFonts w:ascii="Tahoma" w:hAnsi="Tahoma" w:cs="Tahoma"/>
      <w:sz w:val="16"/>
      <w:szCs w:val="16"/>
    </w:rPr>
  </w:style>
  <w:style w:type="character" w:styleId="a5">
    <w:name w:val="Hyperlink"/>
    <w:basedOn w:val="a0"/>
    <w:uiPriority w:val="99"/>
    <w:semiHidden/>
    <w:unhideWhenUsed/>
    <w:rsid w:val="00506387"/>
    <w:rPr>
      <w:color w:val="0000FF"/>
      <w:u w:val="single"/>
    </w:rPr>
  </w:style>
  <w:style w:type="paragraph" w:styleId="a6">
    <w:name w:val="Title"/>
    <w:basedOn w:val="a"/>
    <w:link w:val="a7"/>
    <w:qFormat/>
    <w:rsid w:val="00506387"/>
    <w:pPr>
      <w:spacing w:after="0" w:line="240" w:lineRule="auto"/>
      <w:jc w:val="center"/>
    </w:pPr>
    <w:rPr>
      <w:rFonts w:ascii="Times New Roman" w:eastAsia="Times New Roman" w:hAnsi="Times New Roman" w:cs="Times New Roman"/>
      <w:b/>
      <w:bCs/>
      <w:sz w:val="36"/>
      <w:szCs w:val="24"/>
      <w:lang w:eastAsia="ru-RU"/>
    </w:rPr>
  </w:style>
  <w:style w:type="character" w:customStyle="1" w:styleId="a7">
    <w:name w:val="Название Знак"/>
    <w:basedOn w:val="a0"/>
    <w:link w:val="a6"/>
    <w:rsid w:val="00506387"/>
    <w:rPr>
      <w:rFonts w:ascii="Times New Roman" w:eastAsia="Times New Roman" w:hAnsi="Times New Roman" w:cs="Times New Roman"/>
      <w:b/>
      <w:bCs/>
      <w:sz w:val="36"/>
      <w:szCs w:val="24"/>
      <w:lang w:eastAsia="ru-RU"/>
    </w:rPr>
  </w:style>
  <w:style w:type="paragraph" w:styleId="a8">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9"/>
    <w:rsid w:val="00506387"/>
    <w:pPr>
      <w:spacing w:after="0" w:line="240" w:lineRule="auto"/>
      <w:jc w:val="center"/>
    </w:pPr>
    <w:rPr>
      <w:rFonts w:ascii="Times New Roman" w:eastAsia="Times New Roman" w:hAnsi="Times New Roman" w:cs="Times New Roman"/>
      <w:b/>
      <w:bCs/>
      <w:i/>
      <w:iCs/>
      <w:sz w:val="32"/>
      <w:szCs w:val="24"/>
      <w:lang w:eastAsia="ru-RU"/>
    </w:rPr>
  </w:style>
  <w:style w:type="character" w:customStyle="1" w:styleId="a9">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8"/>
    <w:rsid w:val="00506387"/>
    <w:rPr>
      <w:rFonts w:ascii="Times New Roman" w:eastAsia="Times New Roman" w:hAnsi="Times New Roman" w:cs="Times New Roman"/>
      <w:b/>
      <w:bCs/>
      <w:i/>
      <w:iCs/>
      <w:sz w:val="32"/>
      <w:szCs w:val="24"/>
      <w:lang w:eastAsia="ru-RU"/>
    </w:rPr>
  </w:style>
  <w:style w:type="paragraph" w:customStyle="1" w:styleId="aa">
    <w:name w:val="Знак"/>
    <w:basedOn w:val="a"/>
    <w:rsid w:val="00506387"/>
    <w:pPr>
      <w:spacing w:before="100" w:beforeAutospacing="1" w:after="100" w:afterAutospacing="1" w:line="240" w:lineRule="auto"/>
      <w:ind w:firstLine="567"/>
      <w:jc w:val="both"/>
    </w:pPr>
    <w:rPr>
      <w:rFonts w:ascii="Tahoma" w:eastAsia="Times New Roman" w:hAnsi="Tahoma" w:cs="Times New Roman"/>
      <w:b/>
      <w:bCs/>
      <w:i/>
      <w:iCs/>
      <w:sz w:val="24"/>
      <w:szCs w:val="24"/>
      <w:lang w:val="en-US"/>
    </w:rPr>
  </w:style>
  <w:style w:type="paragraph" w:styleId="ab">
    <w:name w:val="List Paragraph"/>
    <w:basedOn w:val="a"/>
    <w:uiPriority w:val="34"/>
    <w:qFormat/>
    <w:rsid w:val="005063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1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11F0"/>
    <w:rPr>
      <w:rFonts w:ascii="Tahoma" w:hAnsi="Tahoma" w:cs="Tahoma"/>
      <w:sz w:val="16"/>
      <w:szCs w:val="16"/>
    </w:rPr>
  </w:style>
  <w:style w:type="character" w:styleId="a5">
    <w:name w:val="Hyperlink"/>
    <w:basedOn w:val="a0"/>
    <w:uiPriority w:val="99"/>
    <w:semiHidden/>
    <w:unhideWhenUsed/>
    <w:rsid w:val="00506387"/>
    <w:rPr>
      <w:color w:val="0000FF"/>
      <w:u w:val="single"/>
    </w:rPr>
  </w:style>
  <w:style w:type="paragraph" w:styleId="a6">
    <w:name w:val="Title"/>
    <w:basedOn w:val="a"/>
    <w:link w:val="a7"/>
    <w:qFormat/>
    <w:rsid w:val="00506387"/>
    <w:pPr>
      <w:spacing w:after="0" w:line="240" w:lineRule="auto"/>
      <w:jc w:val="center"/>
    </w:pPr>
    <w:rPr>
      <w:rFonts w:ascii="Times New Roman" w:eastAsia="Times New Roman" w:hAnsi="Times New Roman" w:cs="Times New Roman"/>
      <w:b/>
      <w:bCs/>
      <w:sz w:val="36"/>
      <w:szCs w:val="24"/>
      <w:lang w:eastAsia="ru-RU"/>
    </w:rPr>
  </w:style>
  <w:style w:type="character" w:customStyle="1" w:styleId="a7">
    <w:name w:val="Название Знак"/>
    <w:basedOn w:val="a0"/>
    <w:link w:val="a6"/>
    <w:rsid w:val="00506387"/>
    <w:rPr>
      <w:rFonts w:ascii="Times New Roman" w:eastAsia="Times New Roman" w:hAnsi="Times New Roman" w:cs="Times New Roman"/>
      <w:b/>
      <w:bCs/>
      <w:sz w:val="36"/>
      <w:szCs w:val="24"/>
      <w:lang w:eastAsia="ru-RU"/>
    </w:rPr>
  </w:style>
  <w:style w:type="paragraph" w:styleId="a8">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9"/>
    <w:rsid w:val="00506387"/>
    <w:pPr>
      <w:spacing w:after="0" w:line="240" w:lineRule="auto"/>
      <w:jc w:val="center"/>
    </w:pPr>
    <w:rPr>
      <w:rFonts w:ascii="Times New Roman" w:eastAsia="Times New Roman" w:hAnsi="Times New Roman" w:cs="Times New Roman"/>
      <w:b/>
      <w:bCs/>
      <w:i/>
      <w:iCs/>
      <w:sz w:val="32"/>
      <w:szCs w:val="24"/>
      <w:lang w:eastAsia="ru-RU"/>
    </w:rPr>
  </w:style>
  <w:style w:type="character" w:customStyle="1" w:styleId="a9">
    <w:name w:val="Основной текст Знак"/>
    <w:basedOn w:val="a0"/>
    <w:link w:val="a8"/>
    <w:rsid w:val="00506387"/>
    <w:rPr>
      <w:rFonts w:ascii="Times New Roman" w:eastAsia="Times New Roman" w:hAnsi="Times New Roman" w:cs="Times New Roman"/>
      <w:b/>
      <w:bCs/>
      <w:i/>
      <w:iCs/>
      <w:sz w:val="32"/>
      <w:szCs w:val="24"/>
      <w:lang w:eastAsia="ru-RU"/>
    </w:rPr>
  </w:style>
  <w:style w:type="paragraph" w:customStyle="1" w:styleId="aa">
    <w:name w:val=" Знак"/>
    <w:basedOn w:val="a"/>
    <w:rsid w:val="00506387"/>
    <w:pPr>
      <w:spacing w:before="100" w:beforeAutospacing="1" w:after="100" w:afterAutospacing="1" w:line="240" w:lineRule="auto"/>
      <w:ind w:firstLine="567"/>
      <w:jc w:val="both"/>
    </w:pPr>
    <w:rPr>
      <w:rFonts w:ascii="Tahoma" w:eastAsia="Times New Roman" w:hAnsi="Tahoma" w:cs="Times New Roman"/>
      <w:b/>
      <w:bCs/>
      <w:i/>
      <w:iCs/>
      <w:sz w:val="24"/>
      <w:szCs w:val="24"/>
      <w:lang w:val="en-US"/>
    </w:rPr>
  </w:style>
  <w:style w:type="paragraph" w:styleId="ab">
    <w:name w:val="List Paragraph"/>
    <w:basedOn w:val="a"/>
    <w:uiPriority w:val="34"/>
    <w:qFormat/>
    <w:rsid w:val="00506387"/>
    <w:pPr>
      <w:ind w:left="720"/>
      <w:contextualSpacing/>
    </w:pPr>
  </w:style>
</w:styles>
</file>

<file path=word/webSettings.xml><?xml version="1.0" encoding="utf-8"?>
<w:webSettings xmlns:r="http://schemas.openxmlformats.org/officeDocument/2006/relationships" xmlns:w="http://schemas.openxmlformats.org/wordprocessingml/2006/main">
  <w:divs>
    <w:div w:id="14503622">
      <w:bodyDiv w:val="1"/>
      <w:marLeft w:val="0"/>
      <w:marRight w:val="0"/>
      <w:marTop w:val="0"/>
      <w:marBottom w:val="0"/>
      <w:divBdr>
        <w:top w:val="none" w:sz="0" w:space="0" w:color="auto"/>
        <w:left w:val="none" w:sz="0" w:space="0" w:color="auto"/>
        <w:bottom w:val="none" w:sz="0" w:space="0" w:color="auto"/>
        <w:right w:val="none" w:sz="0" w:space="0" w:color="auto"/>
      </w:divBdr>
    </w:div>
    <w:div w:id="199428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876063" TargetMode="External"/><Relationship Id="rId3" Type="http://schemas.openxmlformats.org/officeDocument/2006/relationships/settings" Target="settings.xml"/><Relationship Id="rId7" Type="http://schemas.openxmlformats.org/officeDocument/2006/relationships/hyperlink" Target="http://docs.cntd.ru/document/7441000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901919338" TargetMode="External"/><Relationship Id="rId11" Type="http://schemas.microsoft.com/office/2007/relationships/stylesWithEffects" Target="stylesWithEffects.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325</Words>
  <Characters>1858</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PK10</dc:creator>
  <cp:keywords/>
  <dc:description/>
  <cp:lastModifiedBy>ADM</cp:lastModifiedBy>
  <cp:revision>4</cp:revision>
  <cp:lastPrinted>2018-07-25T14:10:00Z</cp:lastPrinted>
  <dcterms:created xsi:type="dcterms:W3CDTF">2018-07-25T14:08:00Z</dcterms:created>
  <dcterms:modified xsi:type="dcterms:W3CDTF">2018-07-25T14:10:00Z</dcterms:modified>
</cp:coreProperties>
</file>