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2245" w:rsidRPr="004A2245" w:rsidRDefault="004A2245" w:rsidP="004A2245">
      <w:pPr>
        <w:spacing w:after="900" w:line="322" w:lineRule="exact"/>
        <w:jc w:val="center"/>
        <w:rPr>
          <w:rFonts w:ascii="Times New Roman" w:hAnsi="Times New Roman" w:cs="Times New Roman"/>
          <w:sz w:val="28"/>
          <w:szCs w:val="28"/>
        </w:rPr>
      </w:pPr>
      <w:r w:rsidRPr="004A2245">
        <w:rPr>
          <w:rFonts w:ascii="Times New Roman" w:hAnsi="Times New Roman" w:cs="Times New Roman"/>
          <w:sz w:val="28"/>
          <w:szCs w:val="28"/>
        </w:rPr>
        <w:t>Информация для предприятий торговли и общественного питания.</w:t>
      </w:r>
    </w:p>
    <w:p w:rsidR="004A2245" w:rsidRPr="004A2245" w:rsidRDefault="004A2245" w:rsidP="004A2245">
      <w:pPr>
        <w:spacing w:after="900" w:line="322" w:lineRule="exact"/>
        <w:ind w:firstLine="7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4A2245">
        <w:rPr>
          <w:rFonts w:ascii="Times New Roman" w:hAnsi="Times New Roman" w:cs="Times New Roman"/>
          <w:sz w:val="28"/>
          <w:szCs w:val="28"/>
        </w:rPr>
        <w:t xml:space="preserve">Министерство промышленности и торговли Российской Федерации информирует предприятия торговли и общественного питания Большеигнатовского муниципального района о возможностях, предоставляемых порталом «Витрина реабилитационной индустрии» </w:t>
      </w:r>
      <w:r w:rsidRPr="004A2245">
        <w:rPr>
          <w:rStyle w:val="2"/>
          <w:rFonts w:eastAsia="Arial Unicode MS"/>
          <w:lang w:val="ru-RU"/>
        </w:rPr>
        <w:t>(</w:t>
      </w:r>
      <w:hyperlink r:id="rId4" w:history="1">
        <w:r w:rsidRPr="004A2245">
          <w:rPr>
            <w:rStyle w:val="a3"/>
            <w:rFonts w:ascii="Times New Roman" w:hAnsi="Times New Roman" w:cs="Times New Roman"/>
            <w:sz w:val="28"/>
            <w:szCs w:val="28"/>
          </w:rPr>
          <w:t>http://vitrinari.ru/</w:t>
        </w:r>
      </w:hyperlink>
      <w:r w:rsidRPr="004A2245">
        <w:rPr>
          <w:rFonts w:ascii="Times New Roman" w:hAnsi="Times New Roman" w:cs="Times New Roman"/>
          <w:sz w:val="28"/>
          <w:szCs w:val="28"/>
          <w:lang w:eastAsia="en-US" w:bidi="en-US"/>
        </w:rPr>
        <w:t xml:space="preserve">) </w:t>
      </w:r>
      <w:r w:rsidRPr="004A2245">
        <w:rPr>
          <w:rFonts w:ascii="Times New Roman" w:hAnsi="Times New Roman" w:cs="Times New Roman"/>
          <w:sz w:val="28"/>
          <w:szCs w:val="28"/>
        </w:rPr>
        <w:t xml:space="preserve">- содержит информацию об организациях производителей и поставщиков технических средств реабилитации, расположенных в субъектах Российской Федерации, и проектом «Академия доступной среды» </w:t>
      </w:r>
      <w:r w:rsidRPr="004A2245">
        <w:rPr>
          <w:rFonts w:ascii="Times New Roman" w:hAnsi="Times New Roman" w:cs="Times New Roman"/>
          <w:sz w:val="28"/>
          <w:szCs w:val="28"/>
          <w:lang w:eastAsia="en-US" w:bidi="en-US"/>
        </w:rPr>
        <w:t>(</w:t>
      </w:r>
      <w:hyperlink r:id="rId5" w:history="1">
        <w:r w:rsidRPr="004A2245">
          <w:rPr>
            <w:rStyle w:val="a3"/>
            <w:rFonts w:ascii="Times New Roman" w:hAnsi="Times New Roman" w:cs="Times New Roman"/>
            <w:sz w:val="28"/>
            <w:szCs w:val="28"/>
          </w:rPr>
          <w:t>http://www.rgsai.ru/ob-akademii/dostupnaya-sreda</w:t>
        </w:r>
      </w:hyperlink>
      <w:r w:rsidRPr="004A2245">
        <w:rPr>
          <w:rStyle w:val="2"/>
          <w:rFonts w:eastAsia="Arial Unicode MS"/>
          <w:lang w:val="ru-RU"/>
        </w:rPr>
        <w:t>)</w:t>
      </w:r>
      <w:r w:rsidRPr="004A2245">
        <w:rPr>
          <w:rFonts w:ascii="Times New Roman" w:hAnsi="Times New Roman" w:cs="Times New Roman"/>
          <w:sz w:val="28"/>
          <w:szCs w:val="28"/>
          <w:lang w:eastAsia="en-US" w:bidi="en-US"/>
        </w:rPr>
        <w:t xml:space="preserve"> </w:t>
      </w:r>
      <w:r w:rsidRPr="004A2245">
        <w:rPr>
          <w:rFonts w:ascii="Times New Roman" w:hAnsi="Times New Roman" w:cs="Times New Roman"/>
          <w:sz w:val="28"/>
          <w:szCs w:val="28"/>
        </w:rPr>
        <w:t xml:space="preserve">- инструмент организации дистанционного обучения по вопросам взаимодействия с </w:t>
      </w:r>
      <w:proofErr w:type="spellStart"/>
      <w:r w:rsidRPr="004A2245">
        <w:rPr>
          <w:rFonts w:ascii="Times New Roman" w:hAnsi="Times New Roman" w:cs="Times New Roman"/>
          <w:sz w:val="28"/>
          <w:szCs w:val="28"/>
        </w:rPr>
        <w:t>маломобильными</w:t>
      </w:r>
      <w:proofErr w:type="spellEnd"/>
      <w:proofErr w:type="gramEnd"/>
      <w:r w:rsidRPr="004A2245">
        <w:rPr>
          <w:rFonts w:ascii="Times New Roman" w:hAnsi="Times New Roman" w:cs="Times New Roman"/>
          <w:sz w:val="28"/>
          <w:szCs w:val="28"/>
        </w:rPr>
        <w:t xml:space="preserve"> гражданами на объектах сферы услуг.</w:t>
      </w:r>
    </w:p>
    <w:p w:rsidR="00000000" w:rsidRPr="004A2245" w:rsidRDefault="004A2245">
      <w:pPr>
        <w:rPr>
          <w:rFonts w:ascii="Times New Roman" w:hAnsi="Times New Roman" w:cs="Times New Roman"/>
          <w:sz w:val="28"/>
          <w:szCs w:val="28"/>
        </w:rPr>
      </w:pPr>
    </w:p>
    <w:p w:rsidR="004A2245" w:rsidRPr="004A2245" w:rsidRDefault="004A2245">
      <w:pPr>
        <w:rPr>
          <w:rFonts w:ascii="Times New Roman" w:hAnsi="Times New Roman" w:cs="Times New Roman"/>
          <w:sz w:val="28"/>
          <w:szCs w:val="28"/>
        </w:rPr>
      </w:pPr>
    </w:p>
    <w:sectPr w:rsidR="004A2245" w:rsidRPr="004A224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4A2245"/>
    <w:rsid w:val="004A22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semiHidden/>
    <w:unhideWhenUsed/>
    <w:rsid w:val="004A2245"/>
    <w:rPr>
      <w:color w:val="0066CC"/>
      <w:u w:val="single"/>
    </w:rPr>
  </w:style>
  <w:style w:type="character" w:customStyle="1" w:styleId="2">
    <w:name w:val="Основной текст (2)"/>
    <w:basedOn w:val="a0"/>
    <w:rsid w:val="004A2245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color w:val="000000"/>
      <w:spacing w:val="0"/>
      <w:w w:val="100"/>
      <w:position w:val="0"/>
      <w:sz w:val="28"/>
      <w:szCs w:val="28"/>
      <w:u w:val="single"/>
      <w:lang w:val="en-US" w:eastAsia="en-US" w:bidi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79083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rgsai.ru/ob-akademii/dostupnaya-sreda" TargetMode="External"/><Relationship Id="rId4" Type="http://schemas.openxmlformats.org/officeDocument/2006/relationships/hyperlink" Target="http://vitrinari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118</Words>
  <Characters>673</Characters>
  <Application>Microsoft Office Word</Application>
  <DocSecurity>0</DocSecurity>
  <Lines>5</Lines>
  <Paragraphs>1</Paragraphs>
  <ScaleCrop>false</ScaleCrop>
  <Company/>
  <LinksUpToDate>false</LinksUpToDate>
  <CharactersWithSpaces>790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Для работы</dc:creator>
  <cp:keywords/>
  <dc:description/>
  <cp:lastModifiedBy>Для работы</cp:lastModifiedBy>
  <cp:revision>2</cp:revision>
  <dcterms:created xsi:type="dcterms:W3CDTF">2018-07-30T11:36:00Z</dcterms:created>
  <dcterms:modified xsi:type="dcterms:W3CDTF">2018-07-30T11:37:00Z</dcterms:modified>
</cp:coreProperties>
</file>