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00B" w:rsidRPr="00F5600B" w:rsidRDefault="00F5600B" w:rsidP="00F5600B">
      <w:pPr>
        <w:spacing w:after="0"/>
        <w:jc w:val="both"/>
        <w:outlineLvl w:val="0"/>
        <w:rPr>
          <w:rFonts w:ascii="Times New Roman" w:hAnsi="Times New Roman" w:cs="Times New Roman"/>
          <w:b/>
          <w:bCs/>
          <w:sz w:val="24"/>
          <w:szCs w:val="28"/>
        </w:rPr>
      </w:pPr>
      <w:r w:rsidRPr="00F5600B">
        <w:rPr>
          <w:rFonts w:ascii="Times New Roman" w:hAnsi="Times New Roman" w:cs="Times New Roman"/>
          <w:b/>
          <w:bCs/>
          <w:sz w:val="24"/>
          <w:szCs w:val="28"/>
        </w:rPr>
        <w:t xml:space="preserve">На вопрос отвечает </w:t>
      </w:r>
    </w:p>
    <w:p w:rsidR="00F5600B" w:rsidRPr="00F5600B" w:rsidRDefault="00F5600B" w:rsidP="00F5600B">
      <w:pPr>
        <w:spacing w:after="0"/>
        <w:jc w:val="both"/>
        <w:outlineLvl w:val="0"/>
        <w:rPr>
          <w:rFonts w:ascii="Times New Roman" w:hAnsi="Times New Roman" w:cs="Times New Roman"/>
          <w:b/>
          <w:bCs/>
          <w:sz w:val="24"/>
          <w:szCs w:val="28"/>
        </w:rPr>
      </w:pPr>
      <w:r w:rsidRPr="00F5600B">
        <w:rPr>
          <w:rFonts w:ascii="Times New Roman" w:hAnsi="Times New Roman" w:cs="Times New Roman"/>
          <w:b/>
          <w:bCs/>
          <w:sz w:val="24"/>
          <w:szCs w:val="28"/>
        </w:rPr>
        <w:t xml:space="preserve">Директор филиала ФГБУ «ФКП </w:t>
      </w:r>
      <w:proofErr w:type="spellStart"/>
      <w:r w:rsidRPr="00F5600B">
        <w:rPr>
          <w:rFonts w:ascii="Times New Roman" w:hAnsi="Times New Roman" w:cs="Times New Roman"/>
          <w:b/>
          <w:bCs/>
          <w:sz w:val="24"/>
          <w:szCs w:val="28"/>
        </w:rPr>
        <w:t>Росреестра</w:t>
      </w:r>
      <w:proofErr w:type="spellEnd"/>
      <w:r w:rsidRPr="00F5600B">
        <w:rPr>
          <w:rFonts w:ascii="Times New Roman" w:hAnsi="Times New Roman" w:cs="Times New Roman"/>
          <w:b/>
          <w:bCs/>
          <w:sz w:val="24"/>
          <w:szCs w:val="28"/>
        </w:rPr>
        <w:t>» по Республике Мордовия</w:t>
      </w:r>
    </w:p>
    <w:p w:rsidR="00F5600B" w:rsidRPr="00F5600B" w:rsidRDefault="00F5600B" w:rsidP="00F5600B">
      <w:pPr>
        <w:spacing w:after="0"/>
        <w:jc w:val="both"/>
        <w:rPr>
          <w:rFonts w:ascii="Times New Roman" w:hAnsi="Times New Roman" w:cs="Times New Roman"/>
          <w:b/>
          <w:bCs/>
          <w:sz w:val="24"/>
          <w:szCs w:val="28"/>
        </w:rPr>
      </w:pPr>
      <w:r w:rsidRPr="00F5600B">
        <w:rPr>
          <w:rFonts w:ascii="Times New Roman" w:hAnsi="Times New Roman" w:cs="Times New Roman"/>
          <w:b/>
          <w:bCs/>
          <w:sz w:val="24"/>
          <w:szCs w:val="28"/>
        </w:rPr>
        <w:t xml:space="preserve">Действительный государственный советник Российской Федерации 2-го класса Александр Михайлович </w:t>
      </w:r>
      <w:proofErr w:type="spellStart"/>
      <w:r w:rsidRPr="00F5600B">
        <w:rPr>
          <w:rFonts w:ascii="Times New Roman" w:hAnsi="Times New Roman" w:cs="Times New Roman"/>
          <w:b/>
          <w:bCs/>
          <w:sz w:val="24"/>
          <w:szCs w:val="28"/>
        </w:rPr>
        <w:t>Пыков</w:t>
      </w:r>
      <w:proofErr w:type="spellEnd"/>
      <w:r w:rsidRPr="00F5600B">
        <w:rPr>
          <w:rFonts w:ascii="Times New Roman" w:hAnsi="Times New Roman" w:cs="Times New Roman"/>
          <w:b/>
          <w:bCs/>
          <w:sz w:val="24"/>
          <w:szCs w:val="28"/>
        </w:rPr>
        <w:t>.</w:t>
      </w:r>
    </w:p>
    <w:p w:rsidR="00F5600B" w:rsidRDefault="00F5600B" w:rsidP="00F5600B">
      <w:pPr>
        <w:spacing w:after="0" w:line="240" w:lineRule="auto"/>
        <w:ind w:firstLine="709"/>
        <w:jc w:val="both"/>
        <w:rPr>
          <w:rFonts w:ascii="Times New Roman" w:hAnsi="Times New Roman" w:cs="Times New Roman"/>
          <w:b/>
          <w:sz w:val="24"/>
        </w:rPr>
      </w:pPr>
    </w:p>
    <w:p w:rsidR="00F5600B" w:rsidRPr="00F5600B" w:rsidRDefault="00F5600B" w:rsidP="00F5600B">
      <w:pPr>
        <w:spacing w:after="0" w:line="240" w:lineRule="auto"/>
        <w:ind w:firstLine="709"/>
        <w:jc w:val="both"/>
        <w:rPr>
          <w:rFonts w:ascii="Times New Roman" w:hAnsi="Times New Roman" w:cs="Times New Roman"/>
          <w:sz w:val="24"/>
        </w:rPr>
      </w:pPr>
      <w:r w:rsidRPr="00F5600B">
        <w:rPr>
          <w:rFonts w:ascii="Times New Roman" w:hAnsi="Times New Roman" w:cs="Times New Roman"/>
          <w:b/>
          <w:sz w:val="24"/>
        </w:rPr>
        <w:t>Вопрос:</w:t>
      </w:r>
      <w:r w:rsidRPr="00F5600B">
        <w:rPr>
          <w:rFonts w:ascii="Times New Roman" w:hAnsi="Times New Roman" w:cs="Times New Roman"/>
          <w:sz w:val="24"/>
        </w:rPr>
        <w:t xml:space="preserve"> Около дома есть пустырь. Возможно, законно присоединить часть этой земли </w:t>
      </w:r>
      <w:proofErr w:type="gramStart"/>
      <w:r w:rsidRPr="00F5600B">
        <w:rPr>
          <w:rFonts w:ascii="Times New Roman" w:hAnsi="Times New Roman" w:cs="Times New Roman"/>
          <w:sz w:val="24"/>
        </w:rPr>
        <w:t>к</w:t>
      </w:r>
      <w:proofErr w:type="gramEnd"/>
      <w:r w:rsidRPr="00F5600B">
        <w:rPr>
          <w:rFonts w:ascii="Times New Roman" w:hAnsi="Times New Roman" w:cs="Times New Roman"/>
          <w:sz w:val="24"/>
        </w:rPr>
        <w:t xml:space="preserve"> своей? </w:t>
      </w:r>
    </w:p>
    <w:p w:rsidR="00147F90" w:rsidRPr="00F5600B" w:rsidRDefault="00F5600B" w:rsidP="00F5600B">
      <w:pPr>
        <w:spacing w:after="0" w:line="240" w:lineRule="auto"/>
        <w:ind w:firstLine="709"/>
        <w:jc w:val="both"/>
        <w:rPr>
          <w:rFonts w:ascii="Times New Roman" w:hAnsi="Times New Roman" w:cs="Times New Roman"/>
          <w:sz w:val="24"/>
        </w:rPr>
      </w:pPr>
      <w:r w:rsidRPr="00F5600B">
        <w:rPr>
          <w:rFonts w:ascii="Times New Roman" w:hAnsi="Times New Roman" w:cs="Times New Roman"/>
          <w:b/>
          <w:sz w:val="24"/>
        </w:rPr>
        <w:t>Ответ:</w:t>
      </w:r>
      <w:r w:rsidRPr="00F5600B">
        <w:rPr>
          <w:rFonts w:ascii="Times New Roman" w:hAnsi="Times New Roman" w:cs="Times New Roman"/>
          <w:sz w:val="24"/>
        </w:rPr>
        <w:t xml:space="preserve"> </w:t>
      </w:r>
      <w:r w:rsidR="00147F90" w:rsidRPr="00F5600B">
        <w:rPr>
          <w:rFonts w:ascii="Times New Roman" w:hAnsi="Times New Roman" w:cs="Times New Roman"/>
          <w:sz w:val="24"/>
        </w:rPr>
        <w:t>Увеличение  площади  земельного  уч</w:t>
      </w:r>
      <w:r w:rsidR="002C36BF">
        <w:rPr>
          <w:rFonts w:ascii="Times New Roman" w:hAnsi="Times New Roman" w:cs="Times New Roman"/>
          <w:sz w:val="24"/>
        </w:rPr>
        <w:t>астка  за  счет  дополнительной,</w:t>
      </w:r>
      <w:r w:rsidR="00147F90" w:rsidRPr="00F5600B">
        <w:rPr>
          <w:rFonts w:ascii="Times New Roman" w:hAnsi="Times New Roman" w:cs="Times New Roman"/>
          <w:sz w:val="24"/>
        </w:rPr>
        <w:t xml:space="preserve"> можно  осуществить  путем  процедуры перераспределения  земельного  участка  -  например,  с  землями  находящимися  в  муниципальной  или </w:t>
      </w:r>
      <w:proofErr w:type="spellStart"/>
      <w:r w:rsidR="00147F90" w:rsidRPr="00F5600B">
        <w:rPr>
          <w:rFonts w:ascii="Times New Roman" w:hAnsi="Times New Roman" w:cs="Times New Roman"/>
          <w:sz w:val="24"/>
        </w:rPr>
        <w:t>неразграниченной</w:t>
      </w:r>
      <w:proofErr w:type="spellEnd"/>
      <w:r w:rsidR="00147F90" w:rsidRPr="00F5600B">
        <w:rPr>
          <w:rFonts w:ascii="Times New Roman" w:hAnsi="Times New Roman" w:cs="Times New Roman"/>
          <w:sz w:val="24"/>
        </w:rPr>
        <w:t xml:space="preserve"> государственной собственности.  </w:t>
      </w:r>
      <w:r w:rsidR="002C36BF">
        <w:rPr>
          <w:rFonts w:ascii="Times New Roman" w:hAnsi="Times New Roman" w:cs="Times New Roman"/>
          <w:sz w:val="24"/>
        </w:rPr>
        <w:t xml:space="preserve">Собственник земельного участка предоставленного </w:t>
      </w:r>
      <w:r w:rsidR="00147F90" w:rsidRPr="00F5600B">
        <w:rPr>
          <w:rFonts w:ascii="Times New Roman" w:hAnsi="Times New Roman" w:cs="Times New Roman"/>
          <w:sz w:val="24"/>
        </w:rPr>
        <w:t>под  ИЖС,  ЛПХ,  дачное  хозяйство,  садоводство  или огородничество  может  увеличить  его  площадь  за  счет  "</w:t>
      </w:r>
      <w:proofErr w:type="spellStart"/>
      <w:r w:rsidR="00147F90" w:rsidRPr="00F5600B">
        <w:rPr>
          <w:rFonts w:ascii="Times New Roman" w:hAnsi="Times New Roman" w:cs="Times New Roman"/>
          <w:sz w:val="24"/>
        </w:rPr>
        <w:t>прирезания</w:t>
      </w:r>
      <w:proofErr w:type="spellEnd"/>
      <w:r w:rsidR="00147F90" w:rsidRPr="00F5600B">
        <w:rPr>
          <w:rFonts w:ascii="Times New Roman" w:hAnsi="Times New Roman" w:cs="Times New Roman"/>
          <w:sz w:val="24"/>
        </w:rPr>
        <w:t xml:space="preserve">"  свободной  земли,  находящейся  по соседству. </w:t>
      </w:r>
    </w:p>
    <w:p w:rsidR="00147F90" w:rsidRPr="00F5600B" w:rsidRDefault="00147F90" w:rsidP="00F5600B">
      <w:pPr>
        <w:spacing w:after="0" w:line="240" w:lineRule="auto"/>
        <w:ind w:firstLine="709"/>
        <w:jc w:val="both"/>
        <w:rPr>
          <w:rFonts w:ascii="Times New Roman" w:hAnsi="Times New Roman" w:cs="Times New Roman"/>
          <w:sz w:val="24"/>
        </w:rPr>
      </w:pPr>
      <w:r w:rsidRPr="00F5600B">
        <w:rPr>
          <w:rFonts w:ascii="Times New Roman" w:hAnsi="Times New Roman" w:cs="Times New Roman"/>
          <w:sz w:val="24"/>
        </w:rPr>
        <w:t>Присоединить  можно  землю,  которую  нельзя  использовать  как  самостоятельный  полноценный  участок  в силу его расположения или несоответствующей площади. При этом ваш, т</w:t>
      </w:r>
      <w:proofErr w:type="gramStart"/>
      <w:r w:rsidRPr="00F5600B">
        <w:rPr>
          <w:rFonts w:ascii="Times New Roman" w:hAnsi="Times New Roman" w:cs="Times New Roman"/>
          <w:sz w:val="24"/>
        </w:rPr>
        <w:t>.е</w:t>
      </w:r>
      <w:proofErr w:type="gramEnd"/>
      <w:r w:rsidRPr="00F5600B">
        <w:rPr>
          <w:rFonts w:ascii="Times New Roman" w:hAnsi="Times New Roman" w:cs="Times New Roman"/>
          <w:sz w:val="24"/>
        </w:rPr>
        <w:t xml:space="preserve"> основной земельный участок должен быть отмежеван. Начинать процедуру перераспределения надо в местном органе самоуправления, который рассматривает заявление о перераспределении земель. Для  рассмотрения необходим проект  межевания территории, в пределах которой расположен земельный участок. В заявлении указываются реквизиты проекта. Если его нет,  то  заявителю  придется  изготовить  схему  расположения  земельного  участка  на  кадастровом  плане территории.  Если  право  собственности  на  основной  участок  не  зарегистрировано,  необходимо предоставить  копии  правоустана</w:t>
      </w:r>
      <w:r w:rsidR="009C07B2" w:rsidRPr="00F5600B">
        <w:rPr>
          <w:rFonts w:ascii="Times New Roman" w:hAnsi="Times New Roman" w:cs="Times New Roman"/>
          <w:sz w:val="24"/>
        </w:rPr>
        <w:t>в</w:t>
      </w:r>
      <w:r w:rsidRPr="00F5600B">
        <w:rPr>
          <w:rFonts w:ascii="Times New Roman" w:hAnsi="Times New Roman" w:cs="Times New Roman"/>
          <w:sz w:val="24"/>
        </w:rPr>
        <w:t xml:space="preserve">ливающих  или  </w:t>
      </w:r>
      <w:proofErr w:type="spellStart"/>
      <w:r w:rsidRPr="00F5600B">
        <w:rPr>
          <w:rFonts w:ascii="Times New Roman" w:hAnsi="Times New Roman" w:cs="Times New Roman"/>
          <w:sz w:val="24"/>
        </w:rPr>
        <w:t>правоудостоверяющих</w:t>
      </w:r>
      <w:proofErr w:type="spellEnd"/>
      <w:r w:rsidRPr="00F5600B">
        <w:rPr>
          <w:rFonts w:ascii="Times New Roman" w:hAnsi="Times New Roman" w:cs="Times New Roman"/>
          <w:sz w:val="24"/>
        </w:rPr>
        <w:t xml:space="preserve">  документов.  </w:t>
      </w:r>
    </w:p>
    <w:p w:rsidR="00F5600B" w:rsidRDefault="00147F90" w:rsidP="00F5600B">
      <w:pPr>
        <w:spacing w:after="0" w:line="240" w:lineRule="auto"/>
        <w:ind w:firstLine="709"/>
        <w:jc w:val="both"/>
        <w:rPr>
          <w:rFonts w:ascii="Times New Roman" w:hAnsi="Times New Roman" w:cs="Times New Roman"/>
          <w:sz w:val="24"/>
        </w:rPr>
      </w:pPr>
      <w:r w:rsidRPr="00F5600B">
        <w:rPr>
          <w:rFonts w:ascii="Times New Roman" w:hAnsi="Times New Roman" w:cs="Times New Roman"/>
          <w:sz w:val="24"/>
        </w:rPr>
        <w:t xml:space="preserve">В перераспределении может быть отказано. Одна из причин  - площадь образуемого земельного  участка превышает предельный максимальный размер, установленный правилами землепользования и застройки территории в пределах градостроительной зоны. </w:t>
      </w:r>
    </w:p>
    <w:p w:rsidR="00F5600B" w:rsidRDefault="00F5600B" w:rsidP="00F5600B">
      <w:pPr>
        <w:spacing w:after="0" w:line="240" w:lineRule="auto"/>
        <w:ind w:firstLine="709"/>
        <w:jc w:val="both"/>
        <w:rPr>
          <w:rFonts w:ascii="Times New Roman" w:hAnsi="Times New Roman" w:cs="Times New Roman"/>
          <w:sz w:val="24"/>
        </w:rPr>
      </w:pPr>
    </w:p>
    <w:sectPr w:rsidR="00F5600B" w:rsidSect="00C316A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47F90"/>
    <w:rsid w:val="00147F90"/>
    <w:rsid w:val="001D0E87"/>
    <w:rsid w:val="002C36BF"/>
    <w:rsid w:val="004C230D"/>
    <w:rsid w:val="00952CC7"/>
    <w:rsid w:val="009C07B2"/>
    <w:rsid w:val="00A17B45"/>
    <w:rsid w:val="00C316AD"/>
    <w:rsid w:val="00E06AB1"/>
    <w:rsid w:val="00E841BB"/>
    <w:rsid w:val="00F560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6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270</Words>
  <Characters>1541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10</cp:revision>
  <cp:lastPrinted>2018-07-25T12:46:00Z</cp:lastPrinted>
  <dcterms:created xsi:type="dcterms:W3CDTF">2018-07-18T06:03:00Z</dcterms:created>
  <dcterms:modified xsi:type="dcterms:W3CDTF">2018-08-28T05:47:00Z</dcterms:modified>
</cp:coreProperties>
</file>