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4A6" w:rsidRPr="00AE401A" w:rsidRDefault="00B424A6" w:rsidP="00B424A6">
      <w:pPr>
        <w:jc w:val="center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bookmarkStart w:id="0" w:name="_GoBack"/>
      <w:r w:rsidRPr="00AE401A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 xml:space="preserve">Управление Росреестра </w:t>
      </w:r>
      <w:r w:rsidR="00123A0A" w:rsidRPr="00AE401A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 xml:space="preserve">по Республике Мордовия напоминает о возможности получить услуги ведомства в электронном виде </w:t>
      </w:r>
    </w:p>
    <w:p w:rsidR="00123A0A" w:rsidRPr="00AE401A" w:rsidRDefault="00B424A6" w:rsidP="00123A0A">
      <w:pPr>
        <w:spacing w:after="0"/>
        <w:ind w:firstLine="709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AE401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Управление Федеральной службы государственной регистрации, кадастра и картографии по Республике Мордовия</w:t>
      </w:r>
      <w:r w:rsidR="00C95229" w:rsidRPr="00AE401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="00123A0A" w:rsidRPr="00AE401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напоминает о возможности получить услуги ведомства в электронном виде. В настоящее время на главной странице сайта Росреестра </w:t>
      </w:r>
      <w:r w:rsidR="00C95229" w:rsidRPr="00AE401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rosreestr.ru </w:t>
      </w:r>
      <w:r w:rsidR="00123A0A" w:rsidRPr="00AE401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доступны сервисы для получения всех наиболее востребованных услуг Росреестра – регистрация прав, кадастровый учет, единая учетно-регистрационная процедура (проведение регистрации прав и кадастрового учета по одному заявлению), а также получение сведений из Единого государственного реестра недвижимости (ЕГРН).  С целью повышения качества </w:t>
      </w:r>
      <w:proofErr w:type="spellStart"/>
      <w:r w:rsidR="00123A0A" w:rsidRPr="00AE401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госуслуг</w:t>
      </w:r>
      <w:proofErr w:type="spellEnd"/>
      <w:r w:rsidR="00123A0A" w:rsidRPr="00AE401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и противодействия коррупционным проявлениям Росреестр развивает «бесконтактные технологии», исключающие взаимодействие чиновника и заявителя при оказании услуг. Под «бесконтактными технологиями» </w:t>
      </w:r>
      <w:proofErr w:type="gramStart"/>
      <w:r w:rsidR="00123A0A" w:rsidRPr="00AE401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понимается</w:t>
      </w:r>
      <w:proofErr w:type="gramEnd"/>
      <w:r w:rsidR="00123A0A" w:rsidRPr="00AE401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в том числе оказание услуг в электронном виде.</w:t>
      </w:r>
    </w:p>
    <w:p w:rsidR="00123A0A" w:rsidRPr="00AE401A" w:rsidRDefault="00123A0A" w:rsidP="00123A0A">
      <w:pPr>
        <w:spacing w:after="0"/>
        <w:ind w:firstLine="709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AE401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Заявление и документы на получение услуг по регистрации прав, кадастровому учету, получение единой учетно-регистрационной процедуры и сведений из ЕГРН можно также подать в «личном кабинете», который размещен на главной странице сайта Росреестра. Для авторизации в «личном кабинете» используется подтвержденная учетная запись пользователя на едином портале государственных услуг Российской Федерации.</w:t>
      </w:r>
    </w:p>
    <w:p w:rsidR="00123A0A" w:rsidRPr="00AE401A" w:rsidRDefault="00123A0A" w:rsidP="00123A0A">
      <w:pPr>
        <w:spacing w:after="0"/>
        <w:ind w:firstLine="709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AE401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Оперативно получить сведения из ЕГРН можно с помощью сервиса «Запрос посредством доступа к ФГИС ЕГРН». Получить ключ доступа к данному сервису, а также пополнить его баланс можно в «личном кабинете» на сайте Росреестра.</w:t>
      </w:r>
    </w:p>
    <w:p w:rsidR="00123A0A" w:rsidRPr="00AE401A" w:rsidRDefault="00123A0A" w:rsidP="00123A0A">
      <w:pPr>
        <w:spacing w:after="0"/>
        <w:ind w:firstLine="709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AE401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В «личном кабинете» правообладатель может получить информацию о своих объектах недвижимости (о кадастровом номере, адресе, площади, кадастровой стоимости, зарегистрированных правах, ограничениях и обременениях прав), подать заявление на исправление технической ошибки в сведениях ЕГРН о принадлежащем ему объекте недвижимости. С помощью этого сервиса собственник может подать заявление о внесении в ЕГРН записи о невозможности проведения любых действий с его недвижимостью без его личного участия, а также о продаже своей доли в праве собственности в случае, когда число сособственников более 20. В «личном кабинете» доступен сервис «Формирование схемы расположения земельного участка на кадастровом плане территории (СРЗУ)». Кроме того, заявитель может предварительно записаться в осуществляющие прием офисы Федеральной кадастровой палаты Росреестра для получения услуг ведомства, выбрав удобные для него дату и время.</w:t>
      </w:r>
    </w:p>
    <w:p w:rsidR="00C95229" w:rsidRPr="00AE401A" w:rsidRDefault="00123A0A" w:rsidP="00123A0A">
      <w:pPr>
        <w:spacing w:after="0"/>
        <w:ind w:firstLine="709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AE401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В электронном виде можно получить сведения из ЕГРН с помощь сервиса «Справочная информация по объектам недвижимости в режиме </w:t>
      </w:r>
      <w:proofErr w:type="spellStart"/>
      <w:r w:rsidRPr="00AE401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online</w:t>
      </w:r>
      <w:proofErr w:type="spellEnd"/>
      <w:r w:rsidRPr="00AE401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», который размещен на главной странице сайта Росреестра. Также на сайте можно получить информацию о ходе оказания услуги (сервис «Проверка исполнения запроса (заявления)»), проверить корректность электронной подписи, а также просмотреть в удобном для восприятия виде и распечатать сведения из ЕГРН, полученные в электронном виде в формате </w:t>
      </w:r>
      <w:proofErr w:type="spellStart"/>
      <w:r w:rsidRPr="00AE401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xml</w:t>
      </w:r>
      <w:proofErr w:type="spellEnd"/>
      <w:r w:rsidRPr="00AE401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(сервис «Проверка электронного документа»).</w:t>
      </w:r>
      <w:bookmarkEnd w:id="0"/>
    </w:p>
    <w:sectPr w:rsidR="00C95229" w:rsidRPr="00AE40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4F2"/>
    <w:rsid w:val="0012319E"/>
    <w:rsid w:val="00123A0A"/>
    <w:rsid w:val="0042573B"/>
    <w:rsid w:val="00611BDF"/>
    <w:rsid w:val="006E3208"/>
    <w:rsid w:val="006E5A46"/>
    <w:rsid w:val="007A1325"/>
    <w:rsid w:val="00AE401A"/>
    <w:rsid w:val="00AF54F2"/>
    <w:rsid w:val="00B424A6"/>
    <w:rsid w:val="00C95229"/>
    <w:rsid w:val="00CE0B0A"/>
    <w:rsid w:val="00D36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F54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54F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AF54F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F54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54F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AF54F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60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851024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85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33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84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897006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21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701737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64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04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48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311180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440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038804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25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79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3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996301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45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289971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17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23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178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274365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450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4</cp:revision>
  <dcterms:created xsi:type="dcterms:W3CDTF">2018-05-22T08:36:00Z</dcterms:created>
  <dcterms:modified xsi:type="dcterms:W3CDTF">2018-10-03T12:52:00Z</dcterms:modified>
</cp:coreProperties>
</file>