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E99" w:rsidRPr="00074B2C" w:rsidRDefault="007D1E99" w:rsidP="00393429">
      <w:pPr>
        <w:pStyle w:val="BodyTex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74B2C">
        <w:rPr>
          <w:rFonts w:ascii="Times New Roman" w:hAnsi="Times New Roman" w:cs="Times New Roman"/>
          <w:b/>
          <w:bCs/>
          <w:sz w:val="32"/>
          <w:szCs w:val="32"/>
        </w:rPr>
        <w:t xml:space="preserve">Администрация   </w:t>
      </w:r>
      <w:r>
        <w:rPr>
          <w:rFonts w:ascii="Times New Roman" w:hAnsi="Times New Roman" w:cs="Times New Roman"/>
          <w:b/>
          <w:bCs/>
          <w:sz w:val="32"/>
          <w:szCs w:val="32"/>
        </w:rPr>
        <w:t>Старочамзинского</w:t>
      </w:r>
      <w:r w:rsidRPr="00074B2C">
        <w:rPr>
          <w:rFonts w:ascii="Times New Roman" w:hAnsi="Times New Roman" w:cs="Times New Roman"/>
          <w:b/>
          <w:bCs/>
          <w:sz w:val="32"/>
          <w:szCs w:val="32"/>
        </w:rPr>
        <w:t xml:space="preserve"> сельского поселения</w:t>
      </w:r>
    </w:p>
    <w:p w:rsidR="007D1E99" w:rsidRPr="00074B2C" w:rsidRDefault="007D1E99" w:rsidP="00393429">
      <w:pPr>
        <w:pStyle w:val="BodyText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74B2C">
        <w:rPr>
          <w:rFonts w:ascii="Times New Roman" w:hAnsi="Times New Roman" w:cs="Times New Roman"/>
          <w:b/>
          <w:bCs/>
          <w:sz w:val="32"/>
          <w:szCs w:val="32"/>
        </w:rPr>
        <w:t xml:space="preserve"> Большеигнатовского муниципального района  </w:t>
      </w:r>
    </w:p>
    <w:p w:rsidR="007D1E99" w:rsidRPr="00074B2C" w:rsidRDefault="007D1E99" w:rsidP="00393429">
      <w:pPr>
        <w:pStyle w:val="BodyText"/>
        <w:jc w:val="center"/>
        <w:rPr>
          <w:rFonts w:ascii="Times New Roman" w:hAnsi="Times New Roman" w:cs="Times New Roman"/>
          <w:sz w:val="32"/>
          <w:szCs w:val="32"/>
        </w:rPr>
      </w:pPr>
      <w:r w:rsidRPr="00074B2C">
        <w:rPr>
          <w:rFonts w:ascii="Times New Roman" w:hAnsi="Times New Roman" w:cs="Times New Roman"/>
          <w:b/>
          <w:bCs/>
          <w:sz w:val="32"/>
          <w:szCs w:val="32"/>
        </w:rPr>
        <w:t xml:space="preserve"> Республики   Мордовия</w:t>
      </w:r>
    </w:p>
    <w:p w:rsidR="007D1E99" w:rsidRPr="00074B2C" w:rsidRDefault="007D1E99" w:rsidP="00393429">
      <w:pPr>
        <w:rPr>
          <w:rFonts w:ascii="Times New Roman" w:hAnsi="Times New Roman" w:cs="Times New Roman"/>
          <w:b/>
          <w:bCs/>
          <w:sz w:val="36"/>
          <w:szCs w:val="36"/>
        </w:rPr>
      </w:pPr>
    </w:p>
    <w:p w:rsidR="007D1E99" w:rsidRPr="00074B2C" w:rsidRDefault="007D1E99" w:rsidP="00393429">
      <w:pPr>
        <w:tabs>
          <w:tab w:val="left" w:pos="1000"/>
        </w:tabs>
        <w:rPr>
          <w:rFonts w:ascii="Times New Roman" w:hAnsi="Times New Roman" w:cs="Times New Roman"/>
          <w:b/>
          <w:bCs/>
          <w:sz w:val="36"/>
          <w:szCs w:val="36"/>
        </w:rPr>
      </w:pPr>
      <w:r w:rsidRPr="00074B2C">
        <w:rPr>
          <w:rFonts w:ascii="Times New Roman" w:hAnsi="Times New Roman" w:cs="Times New Roman"/>
          <w:b/>
          <w:bCs/>
          <w:sz w:val="36"/>
          <w:szCs w:val="36"/>
        </w:rPr>
        <w:tab/>
        <w:t xml:space="preserve">                            ПОСТАНОВЛЕНИЕ</w:t>
      </w:r>
    </w:p>
    <w:p w:rsidR="007D1E99" w:rsidRPr="00074B2C" w:rsidRDefault="007D1E99" w:rsidP="00393429">
      <w:pPr>
        <w:tabs>
          <w:tab w:val="left" w:pos="4200"/>
        </w:tabs>
        <w:rPr>
          <w:rFonts w:ascii="Times New Roman" w:hAnsi="Times New Roman" w:cs="Times New Roman"/>
          <w:b/>
          <w:bCs/>
          <w:sz w:val="24"/>
          <w:szCs w:val="24"/>
        </w:rPr>
      </w:pPr>
      <w:r w:rsidRPr="00074B2C">
        <w:rPr>
          <w:rFonts w:ascii="Times New Roman" w:hAnsi="Times New Roman" w:cs="Times New Roman"/>
          <w:b/>
          <w:bCs/>
          <w:sz w:val="36"/>
          <w:szCs w:val="36"/>
        </w:rPr>
        <w:tab/>
      </w:r>
    </w:p>
    <w:p w:rsidR="007D1E99" w:rsidRPr="00393429" w:rsidRDefault="007D1E99" w:rsidP="00393429">
      <w:pPr>
        <w:tabs>
          <w:tab w:val="left" w:pos="3690"/>
          <w:tab w:val="left" w:pos="4200"/>
          <w:tab w:val="center" w:pos="5102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  </w:t>
      </w:r>
      <w:r w:rsidRPr="00393429">
        <w:rPr>
          <w:rFonts w:ascii="Times New Roman" w:hAnsi="Times New Roman" w:cs="Times New Roman"/>
          <w:sz w:val="24"/>
          <w:szCs w:val="24"/>
        </w:rPr>
        <w:t>с.</w:t>
      </w:r>
      <w:r>
        <w:rPr>
          <w:rFonts w:ascii="Times New Roman" w:hAnsi="Times New Roman" w:cs="Times New Roman"/>
          <w:sz w:val="24"/>
          <w:szCs w:val="24"/>
        </w:rPr>
        <w:t>Старое Чамзино</w:t>
      </w:r>
    </w:p>
    <w:p w:rsidR="007D1E99" w:rsidRPr="00393429" w:rsidRDefault="007D1E99" w:rsidP="00393429">
      <w:pPr>
        <w:tabs>
          <w:tab w:val="left" w:pos="1000"/>
        </w:tabs>
        <w:jc w:val="center"/>
        <w:rPr>
          <w:rFonts w:ascii="Times New Roman" w:hAnsi="Times New Roman" w:cs="Times New Roman"/>
          <w:sz w:val="36"/>
          <w:szCs w:val="36"/>
        </w:rPr>
      </w:pPr>
    </w:p>
    <w:p w:rsidR="007D1E99" w:rsidRDefault="007D1E99" w:rsidP="00393429">
      <w:pPr>
        <w:tabs>
          <w:tab w:val="left" w:pos="1000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  «12»  июл</w:t>
      </w:r>
      <w:r w:rsidRPr="00393429">
        <w:rPr>
          <w:rFonts w:ascii="Times New Roman" w:hAnsi="Times New Roman" w:cs="Times New Roman"/>
          <w:sz w:val="28"/>
          <w:szCs w:val="28"/>
        </w:rPr>
        <w:t xml:space="preserve">я 2018 года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Pr="0039342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№40   </w:t>
      </w:r>
    </w:p>
    <w:p w:rsidR="007D1E99" w:rsidRPr="00393429" w:rsidRDefault="007D1E99" w:rsidP="00393429">
      <w:pPr>
        <w:tabs>
          <w:tab w:val="left" w:pos="1000"/>
        </w:tabs>
        <w:rPr>
          <w:rFonts w:ascii="Times New Roman" w:hAnsi="Times New Roman" w:cs="Times New Roman"/>
          <w:sz w:val="28"/>
          <w:szCs w:val="28"/>
        </w:rPr>
      </w:pPr>
    </w:p>
    <w:p w:rsidR="007D1E99" w:rsidRPr="00231953" w:rsidRDefault="007D1E99" w:rsidP="00393429">
      <w:pPr>
        <w:tabs>
          <w:tab w:val="left" w:pos="1000"/>
        </w:tabs>
        <w:rPr>
          <w:sz w:val="32"/>
          <w:szCs w:val="32"/>
        </w:rPr>
      </w:pPr>
    </w:p>
    <w:p w:rsidR="007D1E99" w:rsidRDefault="007D1E99" w:rsidP="002964E2">
      <w:pPr>
        <w:rPr>
          <w:rFonts w:ascii="Times New Roman" w:hAnsi="Times New Roman" w:cs="Times New Roman"/>
          <w:sz w:val="28"/>
          <w:szCs w:val="28"/>
        </w:rPr>
      </w:pPr>
      <w:r w:rsidRPr="002964E2">
        <w:rPr>
          <w:rFonts w:ascii="Times New Roman" w:hAnsi="Times New Roman" w:cs="Times New Roman"/>
          <w:sz w:val="28"/>
          <w:szCs w:val="28"/>
        </w:rPr>
        <w:t>Об образовании комиссии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964E2">
        <w:rPr>
          <w:rFonts w:ascii="Times New Roman" w:hAnsi="Times New Roman" w:cs="Times New Roman"/>
          <w:sz w:val="28"/>
          <w:szCs w:val="28"/>
        </w:rPr>
        <w:t>по учету, списанию</w:t>
      </w:r>
    </w:p>
    <w:p w:rsidR="007D1E99" w:rsidRDefault="007D1E99" w:rsidP="002964E2">
      <w:pPr>
        <w:rPr>
          <w:rFonts w:ascii="Times New Roman" w:hAnsi="Times New Roman" w:cs="Times New Roman"/>
          <w:sz w:val="28"/>
          <w:szCs w:val="28"/>
        </w:rPr>
      </w:pPr>
      <w:r w:rsidRPr="002964E2">
        <w:rPr>
          <w:rFonts w:ascii="Times New Roman" w:hAnsi="Times New Roman" w:cs="Times New Roman"/>
          <w:sz w:val="28"/>
          <w:szCs w:val="28"/>
        </w:rPr>
        <w:t>и приему-передаче основных средств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</w:p>
    <w:p w:rsidR="007D1E99" w:rsidRDefault="007D1E99" w:rsidP="002964E2">
      <w:pPr>
        <w:rPr>
          <w:rFonts w:ascii="Times New Roman" w:hAnsi="Times New Roman" w:cs="Times New Roman"/>
          <w:sz w:val="28"/>
          <w:szCs w:val="28"/>
        </w:rPr>
      </w:pPr>
      <w:r w:rsidRPr="002612D2">
        <w:rPr>
          <w:rFonts w:ascii="Times New Roman" w:hAnsi="Times New Roman" w:cs="Times New Roman"/>
          <w:sz w:val="28"/>
          <w:szCs w:val="28"/>
        </w:rPr>
        <w:t xml:space="preserve">материальных запасов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</w:t>
      </w:r>
    </w:p>
    <w:p w:rsidR="007D1E99" w:rsidRPr="002964E2" w:rsidRDefault="007D1E99" w:rsidP="002964E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</w:p>
    <w:p w:rsidR="007D1E99" w:rsidRDefault="007D1E99" w:rsidP="00CF1D0A">
      <w:pPr>
        <w:jc w:val="both"/>
        <w:rPr>
          <w:rFonts w:ascii="Times New Roman" w:hAnsi="Times New Roman" w:cs="Times New Roman"/>
          <w:kern w:val="32"/>
          <w:sz w:val="28"/>
          <w:szCs w:val="28"/>
        </w:rPr>
      </w:pPr>
      <w:r w:rsidRPr="002964E2">
        <w:rPr>
          <w:rFonts w:ascii="Times New Roman" w:hAnsi="Times New Roman" w:cs="Times New Roman"/>
          <w:b/>
          <w:bCs/>
          <w:sz w:val="28"/>
          <w:szCs w:val="28"/>
          <w:lang w:eastAsia="en-US"/>
        </w:rPr>
        <w:br/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>В целях обеспечения своевременной приемки, своеврем</w:t>
      </w:r>
      <w:r>
        <w:rPr>
          <w:rFonts w:ascii="Times New Roman" w:hAnsi="Times New Roman" w:cs="Times New Roman"/>
          <w:color w:val="000000"/>
          <w:sz w:val="28"/>
          <w:szCs w:val="28"/>
        </w:rPr>
        <w:t>енного выбытия основных средств и</w:t>
      </w:r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 нематериальных активов в соответствии приказами Министерства финансов Российской Федерации от 01.12. </w:t>
      </w:r>
      <w:smartTag w:uri="urn:schemas-microsoft-com:office:smarttags" w:element="metricconverter">
        <w:smartTagPr>
          <w:attr w:name="ProductID" w:val="2010 г"/>
        </w:smartTagPr>
        <w:r w:rsidRPr="009D0725">
          <w:rPr>
            <w:rFonts w:ascii="Times New Roman" w:hAnsi="Times New Roman" w:cs="Times New Roman"/>
            <w:color w:val="000000"/>
            <w:sz w:val="28"/>
            <w:szCs w:val="28"/>
          </w:rPr>
          <w:t>2010 г</w:t>
        </w:r>
      </w:smartTag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. N 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государственной академией наук, государственных (муниципальных) учреждений и Инструкцией по его применению", </w:t>
      </w:r>
      <w:hyperlink r:id="rId5" w:history="1">
        <w:r w:rsidRPr="009D0725">
          <w:rPr>
            <w:rFonts w:ascii="Times New Roman" w:hAnsi="Times New Roman" w:cs="Times New Roman"/>
            <w:color w:val="000000"/>
            <w:sz w:val="28"/>
            <w:szCs w:val="28"/>
          </w:rPr>
          <w:t>от 06.12.2010 г. N162н "Об утверждении Плана счетов бюджетного учета и Инструкции по его применении"</w:t>
        </w:r>
      </w:hyperlink>
      <w:r w:rsidRPr="009D0725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C87DC1">
        <w:rPr>
          <w:rFonts w:ascii="Times New Roman" w:hAnsi="Times New Roman" w:cs="Times New Roman"/>
          <w:sz w:val="28"/>
          <w:szCs w:val="28"/>
        </w:rPr>
        <w:t xml:space="preserve">Положением «Об управлении муниципальной собственностью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</w:t>
      </w:r>
      <w:r w:rsidRPr="00C87DC1"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 района», утвержденного решением Совета депутатов</w:t>
      </w:r>
      <w:r w:rsidRPr="00BB200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Старочамзинского сельского поселения </w:t>
      </w:r>
      <w:r w:rsidRPr="00C87DC1">
        <w:rPr>
          <w:rFonts w:ascii="Times New Roman" w:hAnsi="Times New Roman" w:cs="Times New Roman"/>
          <w:sz w:val="28"/>
          <w:szCs w:val="28"/>
        </w:rPr>
        <w:t xml:space="preserve"> от </w:t>
      </w:r>
      <w:r>
        <w:rPr>
          <w:rFonts w:ascii="Times New Roman" w:hAnsi="Times New Roman" w:cs="Times New Roman"/>
          <w:sz w:val="28"/>
          <w:szCs w:val="28"/>
        </w:rPr>
        <w:t xml:space="preserve">14 апреля 2017 года № 25 </w:t>
      </w:r>
      <w:r w:rsidRPr="002964E2">
        <w:rPr>
          <w:rFonts w:ascii="Times New Roman" w:hAnsi="Times New Roman" w:cs="Times New Roman"/>
          <w:sz w:val="28"/>
          <w:szCs w:val="28"/>
        </w:rPr>
        <w:t>,</w:t>
      </w:r>
      <w:r w:rsidRPr="002964E2">
        <w:rPr>
          <w:rFonts w:ascii="Times New Roman" w:hAnsi="Times New Roman" w:cs="Times New Roman"/>
          <w:kern w:val="32"/>
          <w:sz w:val="28"/>
          <w:szCs w:val="28"/>
        </w:rPr>
        <w:t xml:space="preserve">администрация </w:t>
      </w:r>
      <w:r>
        <w:rPr>
          <w:rFonts w:ascii="Times New Roman" w:hAnsi="Times New Roman" w:cs="Times New Roman"/>
          <w:kern w:val="32"/>
          <w:sz w:val="28"/>
          <w:szCs w:val="28"/>
        </w:rPr>
        <w:t xml:space="preserve">Старочамзинского сельского поселения </w:t>
      </w:r>
      <w:r w:rsidRPr="002964E2">
        <w:rPr>
          <w:rFonts w:ascii="Times New Roman" w:hAnsi="Times New Roman" w:cs="Times New Roman"/>
          <w:kern w:val="32"/>
          <w:sz w:val="28"/>
          <w:szCs w:val="28"/>
        </w:rPr>
        <w:t>постановляет:</w:t>
      </w:r>
    </w:p>
    <w:p w:rsidR="007D1E99" w:rsidRPr="00CF1D0A" w:rsidRDefault="007D1E99" w:rsidP="00CF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1.</w:t>
      </w:r>
      <w:r w:rsidRPr="00CF1D0A">
        <w:rPr>
          <w:rFonts w:ascii="Times New Roman" w:hAnsi="Times New Roman" w:cs="Times New Roman"/>
          <w:sz w:val="28"/>
          <w:szCs w:val="28"/>
        </w:rPr>
        <w:t xml:space="preserve">Создать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F1D0A">
        <w:rPr>
          <w:rFonts w:ascii="Times New Roman" w:hAnsi="Times New Roman" w:cs="Times New Roman"/>
          <w:sz w:val="28"/>
          <w:szCs w:val="28"/>
        </w:rPr>
        <w:t>омиссию по учету, списанию и приему-передаче основных средств 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F1D0A">
        <w:rPr>
          <w:rFonts w:ascii="Times New Roman" w:hAnsi="Times New Roman" w:cs="Times New Roman"/>
          <w:sz w:val="28"/>
          <w:szCs w:val="28"/>
        </w:rPr>
        <w:t xml:space="preserve">материальных запасов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</w:t>
      </w:r>
      <w:r w:rsidRPr="00CF1D0A">
        <w:rPr>
          <w:rFonts w:ascii="Times New Roman" w:hAnsi="Times New Roman" w:cs="Times New Roman"/>
          <w:sz w:val="28"/>
          <w:szCs w:val="28"/>
        </w:rPr>
        <w:t xml:space="preserve"> Большеигн</w:t>
      </w:r>
      <w:r>
        <w:rPr>
          <w:rFonts w:ascii="Times New Roman" w:hAnsi="Times New Roman" w:cs="Times New Roman"/>
          <w:sz w:val="28"/>
          <w:szCs w:val="28"/>
        </w:rPr>
        <w:t>атовского муниципального</w:t>
      </w:r>
      <w:r w:rsidRPr="00CF1D0A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 в следующем составе, прилагается</w:t>
      </w:r>
      <w:r w:rsidRPr="00CF1D0A">
        <w:rPr>
          <w:rFonts w:ascii="Times New Roman" w:hAnsi="Times New Roman" w:cs="Times New Roman"/>
          <w:sz w:val="28"/>
          <w:szCs w:val="28"/>
        </w:rPr>
        <w:t>;</w:t>
      </w:r>
    </w:p>
    <w:p w:rsidR="007D1E99" w:rsidRPr="00CF1D0A" w:rsidRDefault="007D1E99" w:rsidP="00CF1D0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2.</w:t>
      </w:r>
      <w:r w:rsidRPr="00CF1D0A">
        <w:rPr>
          <w:rFonts w:ascii="Times New Roman" w:hAnsi="Times New Roman" w:cs="Times New Roman"/>
          <w:sz w:val="28"/>
          <w:szCs w:val="28"/>
        </w:rPr>
        <w:t xml:space="preserve">Утвердить Положение 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CF1D0A">
        <w:rPr>
          <w:rFonts w:ascii="Times New Roman" w:hAnsi="Times New Roman" w:cs="Times New Roman"/>
          <w:sz w:val="28"/>
          <w:szCs w:val="28"/>
        </w:rPr>
        <w:t xml:space="preserve">омиссии по учету, списанию и приему-передаче основных средств и материальных запасов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</w:t>
      </w:r>
      <w:r w:rsidRPr="00CF1D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</w:t>
      </w:r>
      <w:r w:rsidRPr="00CF1D0A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а, прилагается</w:t>
      </w:r>
      <w:r w:rsidRPr="00CF1D0A">
        <w:rPr>
          <w:rFonts w:ascii="Times New Roman" w:hAnsi="Times New Roman" w:cs="Times New Roman"/>
          <w:sz w:val="28"/>
          <w:szCs w:val="28"/>
        </w:rPr>
        <w:t>;</w:t>
      </w:r>
    </w:p>
    <w:p w:rsidR="007D1E99" w:rsidRDefault="007D1E99" w:rsidP="00CF1D0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3.</w:t>
      </w:r>
      <w:r w:rsidRPr="00CF1D0A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подписания и подлежит официальному опубликованию.</w:t>
      </w:r>
    </w:p>
    <w:p w:rsidR="007D1E99" w:rsidRDefault="007D1E99" w:rsidP="00CF1D0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CF1D0A" w:rsidRDefault="007D1E99" w:rsidP="00CF1D0A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2964E2" w:rsidRDefault="007D1E99" w:rsidP="002964E2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2964E2" w:rsidRDefault="007D1E99" w:rsidP="002964E2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2964E2" w:rsidRDefault="007D1E99" w:rsidP="002964E2">
      <w:pPr>
        <w:ind w:right="40"/>
        <w:jc w:val="both"/>
        <w:rPr>
          <w:rFonts w:ascii="Times New Roman" w:hAnsi="Times New Roman" w:cs="Times New Roman"/>
          <w:sz w:val="28"/>
          <w:szCs w:val="28"/>
        </w:rPr>
      </w:pPr>
      <w:r w:rsidRPr="002964E2">
        <w:rPr>
          <w:rFonts w:ascii="Times New Roman" w:hAnsi="Times New Roman" w:cs="Times New Roman"/>
          <w:sz w:val="28"/>
          <w:szCs w:val="28"/>
        </w:rPr>
        <w:t xml:space="preserve">Глава </w:t>
      </w: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Т.Н.Куманева</w:t>
      </w:r>
      <w:r w:rsidRPr="002964E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D1E99" w:rsidRDefault="007D1E99" w:rsidP="002964E2">
      <w:pPr>
        <w:ind w:right="18"/>
        <w:jc w:val="center"/>
        <w:rPr>
          <w:b/>
          <w:bCs/>
          <w:sz w:val="28"/>
          <w:szCs w:val="28"/>
        </w:rPr>
      </w:pPr>
    </w:p>
    <w:p w:rsidR="007D1E99" w:rsidRDefault="007D1E99" w:rsidP="009D0725">
      <w:pPr>
        <w:spacing w:before="100" w:beforeAutospacing="1" w:after="100" w:afterAutospacing="1"/>
        <w:jc w:val="right"/>
        <w:rPr>
          <w:rFonts w:ascii="Times New Roman" w:hAnsi="Times New Roman" w:cs="Times New Roman"/>
          <w:sz w:val="24"/>
          <w:szCs w:val="24"/>
        </w:rPr>
      </w:pPr>
    </w:p>
    <w:p w:rsidR="007D1E99" w:rsidRPr="00393429" w:rsidRDefault="007D1E99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Утверждено</w:t>
      </w:r>
    </w:p>
    <w:p w:rsidR="007D1E99" w:rsidRPr="00393429" w:rsidRDefault="007D1E99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7D1E99" w:rsidRPr="00393429" w:rsidRDefault="007D1E99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Старочамзинского</w:t>
      </w:r>
      <w:r w:rsidRPr="0039342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D1E99" w:rsidRPr="00393429" w:rsidRDefault="007D1E99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</w:t>
      </w:r>
    </w:p>
    <w:p w:rsidR="007D1E99" w:rsidRPr="00393429" w:rsidRDefault="007D1E99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7D1E99" w:rsidRPr="009D0725" w:rsidRDefault="007D1E99" w:rsidP="00963818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12.07. 2018г. №40</w:t>
      </w:r>
    </w:p>
    <w:p w:rsidR="007D1E99" w:rsidRDefault="007D1E99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7D1E99" w:rsidRPr="00963818" w:rsidRDefault="007D1E99" w:rsidP="00963818">
      <w:pPr>
        <w:spacing w:before="100" w:beforeAutospacing="1" w:after="100" w:afterAutospacing="1"/>
        <w:jc w:val="center"/>
        <w:outlineLvl w:val="1"/>
        <w:rPr>
          <w:rFonts w:ascii="Times New Roman" w:hAnsi="Times New Roman" w:cs="Times New Roman"/>
          <w:sz w:val="28"/>
          <w:szCs w:val="28"/>
        </w:rPr>
      </w:pPr>
      <w:r w:rsidRPr="00963818">
        <w:rPr>
          <w:rFonts w:ascii="Times New Roman" w:hAnsi="Times New Roman" w:cs="Times New Roman"/>
          <w:sz w:val="28"/>
          <w:szCs w:val="28"/>
        </w:rPr>
        <w:t xml:space="preserve">Состав комиссии по учету, списанию и приему-передаче основных средств и материальных запасов </w:t>
      </w:r>
      <w:r>
        <w:rPr>
          <w:rFonts w:ascii="Times New Roman" w:hAnsi="Times New Roman" w:cs="Times New Roman"/>
          <w:sz w:val="28"/>
          <w:szCs w:val="28"/>
        </w:rPr>
        <w:t>Старочамзинского сельского поселения</w:t>
      </w:r>
      <w:r w:rsidRPr="0096381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</w:t>
      </w:r>
      <w:r w:rsidRPr="00963818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</w:p>
    <w:p w:rsidR="007D1E99" w:rsidRDefault="007D1E99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tbl>
      <w:tblPr>
        <w:tblW w:w="9856" w:type="dxa"/>
        <w:tblInd w:w="-106" w:type="dxa"/>
        <w:tblLook w:val="01E0"/>
      </w:tblPr>
      <w:tblGrid>
        <w:gridCol w:w="2243"/>
        <w:gridCol w:w="745"/>
        <w:gridCol w:w="6868"/>
      </w:tblGrid>
      <w:tr w:rsidR="007D1E99" w:rsidRPr="0053472B">
        <w:tc>
          <w:tcPr>
            <w:tcW w:w="2243" w:type="dxa"/>
          </w:tcPr>
          <w:p w:rsidR="007D1E99" w:rsidRDefault="007D1E99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Куманева Т.Н.</w:t>
            </w:r>
          </w:p>
          <w:p w:rsidR="007D1E99" w:rsidRPr="008B517B" w:rsidRDefault="007D1E99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E99" w:rsidRPr="008B517B" w:rsidRDefault="007D1E99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E99" w:rsidRDefault="007D1E99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E99" w:rsidRPr="008B517B" w:rsidRDefault="007D1E99" w:rsidP="008B517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Левщанова Г.П.  </w:t>
            </w:r>
          </w:p>
        </w:tc>
        <w:tc>
          <w:tcPr>
            <w:tcW w:w="745" w:type="dxa"/>
          </w:tcPr>
          <w:p w:rsidR="007D1E99" w:rsidRPr="008B517B" w:rsidRDefault="007D1E99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68" w:type="dxa"/>
          </w:tcPr>
          <w:p w:rsidR="007D1E99" w:rsidRDefault="007D1E99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лава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Старочамзинского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Большеигнатовского муниципального района, председатель комиссии</w:t>
            </w:r>
          </w:p>
          <w:p w:rsidR="007D1E99" w:rsidRDefault="007D1E99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E99" w:rsidRDefault="007D1E99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Старочамзинского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Большеигнатовского муниципального района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секретарь комиссии</w:t>
            </w:r>
          </w:p>
          <w:p w:rsidR="007D1E99" w:rsidRDefault="007D1E99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7D1E99" w:rsidRDefault="007D1E99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Члены комиссии:   </w:t>
            </w:r>
          </w:p>
          <w:p w:rsidR="007D1E99" w:rsidRPr="008B517B" w:rsidRDefault="007D1E99" w:rsidP="008B517B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E99" w:rsidRPr="0053472B">
        <w:tc>
          <w:tcPr>
            <w:tcW w:w="2243" w:type="dxa"/>
          </w:tcPr>
          <w:p w:rsidR="007D1E99" w:rsidRPr="008B517B" w:rsidRDefault="007D1E99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Наумова Г.П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745" w:type="dxa"/>
          </w:tcPr>
          <w:p w:rsidR="007D1E99" w:rsidRPr="008B517B" w:rsidRDefault="007D1E99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6868" w:type="dxa"/>
          </w:tcPr>
          <w:p w:rsidR="007D1E99" w:rsidRDefault="007D1E99" w:rsidP="000B59EE">
            <w:pPr>
              <w:ind w:lef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Бухгалтер администрации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Старочамзинского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Большеигнатовского муниципального района </w:t>
            </w:r>
          </w:p>
          <w:p w:rsidR="007D1E99" w:rsidRPr="008B517B" w:rsidRDefault="007D1E99" w:rsidP="000B59EE">
            <w:pPr>
              <w:ind w:left="72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E99" w:rsidRPr="0053472B">
        <w:tc>
          <w:tcPr>
            <w:tcW w:w="2243" w:type="dxa"/>
          </w:tcPr>
          <w:p w:rsidR="007D1E99" w:rsidRPr="008B517B" w:rsidRDefault="007D1E99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Зайкина Н.В.</w:t>
            </w:r>
          </w:p>
        </w:tc>
        <w:tc>
          <w:tcPr>
            <w:tcW w:w="745" w:type="dxa"/>
          </w:tcPr>
          <w:p w:rsidR="007D1E99" w:rsidRPr="008B517B" w:rsidRDefault="007D1E99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68" w:type="dxa"/>
          </w:tcPr>
          <w:p w:rsidR="007D1E99" w:rsidRPr="008B517B" w:rsidRDefault="007D1E99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333D5">
              <w:rPr>
                <w:rFonts w:ascii="Times New Roman" w:hAnsi="Times New Roman" w:cs="Times New Roman"/>
                <w:sz w:val="28"/>
                <w:szCs w:val="28"/>
              </w:rPr>
              <w:t>заведующая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структурным подразделением Дом</w:t>
            </w:r>
            <w:r w:rsidRPr="00A333D5">
              <w:rPr>
                <w:rFonts w:ascii="Times New Roman" w:hAnsi="Times New Roman" w:cs="Times New Roman"/>
                <w:sz w:val="28"/>
                <w:szCs w:val="28"/>
              </w:rPr>
              <w:t xml:space="preserve"> культуры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Старочамзинского</w:t>
            </w:r>
            <w:r w:rsidRPr="00A333D5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Большеигнатовского муниципального района республики Мордовия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(по согласованию)</w:t>
            </w:r>
          </w:p>
        </w:tc>
      </w:tr>
      <w:tr w:rsidR="007D1E99" w:rsidRPr="0053472B">
        <w:tc>
          <w:tcPr>
            <w:tcW w:w="2243" w:type="dxa"/>
          </w:tcPr>
          <w:p w:rsidR="007D1E99" w:rsidRPr="008B517B" w:rsidRDefault="007D1E99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45" w:type="dxa"/>
          </w:tcPr>
          <w:p w:rsidR="007D1E99" w:rsidRPr="008B517B" w:rsidRDefault="007D1E99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868" w:type="dxa"/>
          </w:tcPr>
          <w:p w:rsidR="007D1E99" w:rsidRPr="008B517B" w:rsidRDefault="007D1E99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E99" w:rsidRPr="0053472B">
        <w:tc>
          <w:tcPr>
            <w:tcW w:w="2243" w:type="dxa"/>
          </w:tcPr>
          <w:p w:rsidR="007D1E99" w:rsidRPr="008B517B" w:rsidRDefault="007D1E99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Наумова Г.М</w:t>
            </w:r>
          </w:p>
        </w:tc>
        <w:tc>
          <w:tcPr>
            <w:tcW w:w="745" w:type="dxa"/>
          </w:tcPr>
          <w:p w:rsidR="007D1E99" w:rsidRPr="008B517B" w:rsidRDefault="007D1E99" w:rsidP="000B59E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-</w:t>
            </w:r>
          </w:p>
        </w:tc>
        <w:tc>
          <w:tcPr>
            <w:tcW w:w="6868" w:type="dxa"/>
          </w:tcPr>
          <w:p w:rsidR="007D1E99" w:rsidRPr="008B517B" w:rsidRDefault="007D1E99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Депутат Старочамзинского</w:t>
            </w:r>
            <w:r w:rsidRPr="008B517B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 Большеигнатовского муниципального района (по согласованию)</w:t>
            </w:r>
          </w:p>
          <w:p w:rsidR="007D1E99" w:rsidRPr="008B517B" w:rsidRDefault="007D1E99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7D1E99" w:rsidRPr="008B517B" w:rsidRDefault="007D1E99" w:rsidP="000B59EE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D1E99" w:rsidRPr="00963818" w:rsidRDefault="007D1E99" w:rsidP="0096381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Default="007D1E99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7D1E99" w:rsidRDefault="007D1E99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7D1E99" w:rsidRDefault="007D1E99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7D1E99" w:rsidRDefault="007D1E99" w:rsidP="009D072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7D1E99" w:rsidRPr="00393429" w:rsidRDefault="007D1E99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Утверждено</w:t>
      </w:r>
    </w:p>
    <w:p w:rsidR="007D1E99" w:rsidRPr="00393429" w:rsidRDefault="007D1E99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</w:p>
    <w:p w:rsidR="007D1E99" w:rsidRPr="00393429" w:rsidRDefault="007D1E99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Старочамзинского</w:t>
      </w:r>
      <w:r w:rsidRPr="00393429">
        <w:rPr>
          <w:rFonts w:ascii="Times New Roman" w:hAnsi="Times New Roman" w:cs="Times New Roman"/>
          <w:sz w:val="24"/>
          <w:szCs w:val="24"/>
        </w:rPr>
        <w:t xml:space="preserve"> сельского поселения</w:t>
      </w:r>
    </w:p>
    <w:p w:rsidR="007D1E99" w:rsidRPr="00393429" w:rsidRDefault="007D1E99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 xml:space="preserve"> Большеигнатовского муниципального</w:t>
      </w:r>
    </w:p>
    <w:p w:rsidR="007D1E99" w:rsidRPr="00393429" w:rsidRDefault="007D1E99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 w:rsidRPr="00393429">
        <w:rPr>
          <w:rFonts w:ascii="Times New Roman" w:hAnsi="Times New Roman" w:cs="Times New Roman"/>
          <w:sz w:val="24"/>
          <w:szCs w:val="24"/>
        </w:rPr>
        <w:t>района Республики Мордовия</w:t>
      </w:r>
    </w:p>
    <w:p w:rsidR="007D1E99" w:rsidRPr="009D0725" w:rsidRDefault="007D1E99" w:rsidP="0039342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12.07. 2018г. №40</w:t>
      </w:r>
    </w:p>
    <w:p w:rsidR="007D1E99" w:rsidRPr="009D0725" w:rsidRDefault="007D1E99" w:rsidP="00F008E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D1E99" w:rsidRDefault="007D1E99" w:rsidP="00F008E5">
      <w:pPr>
        <w:spacing w:before="100" w:beforeAutospacing="1" w:after="100" w:afterAutospacing="1"/>
        <w:outlineLvl w:val="1"/>
        <w:rPr>
          <w:rFonts w:ascii="Times New Roman" w:hAnsi="Times New Roman" w:cs="Times New Roman"/>
          <w:b/>
          <w:bCs/>
          <w:sz w:val="36"/>
          <w:szCs w:val="36"/>
        </w:rPr>
      </w:pPr>
    </w:p>
    <w:p w:rsidR="007D1E99" w:rsidRDefault="007D1E99" w:rsidP="00393429">
      <w:pPr>
        <w:jc w:val="center"/>
        <w:rPr>
          <w:rFonts w:ascii="Times New Roman" w:hAnsi="Times New Roman" w:cs="Times New Roman"/>
          <w:sz w:val="28"/>
          <w:szCs w:val="28"/>
        </w:rPr>
      </w:pPr>
      <w:r w:rsidRPr="00393429">
        <w:rPr>
          <w:rFonts w:ascii="Times New Roman" w:hAnsi="Times New Roman" w:cs="Times New Roman"/>
          <w:sz w:val="28"/>
          <w:szCs w:val="28"/>
        </w:rPr>
        <w:t xml:space="preserve">Положение </w:t>
      </w:r>
    </w:p>
    <w:p w:rsidR="007D1E99" w:rsidRPr="00393429" w:rsidRDefault="007D1E99" w:rsidP="0074643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93429">
        <w:rPr>
          <w:rFonts w:ascii="Times New Roman" w:hAnsi="Times New Roman" w:cs="Times New Roman"/>
          <w:sz w:val="28"/>
          <w:szCs w:val="28"/>
        </w:rPr>
        <w:t xml:space="preserve">о комиссии по учету, списанию и приему-передаче основных средств и материальных запасов </w:t>
      </w:r>
      <w:r>
        <w:rPr>
          <w:rFonts w:ascii="Times New Roman" w:hAnsi="Times New Roman" w:cs="Times New Roman"/>
          <w:sz w:val="28"/>
          <w:szCs w:val="28"/>
        </w:rPr>
        <w:t>Старочамзинского</w:t>
      </w:r>
      <w:r w:rsidRPr="003934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93429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</w:p>
    <w:p w:rsidR="007D1E99" w:rsidRPr="00393429" w:rsidRDefault="007D1E99" w:rsidP="0039342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br/>
      </w:r>
      <w:r w:rsidRPr="00A23DC3">
        <w:rPr>
          <w:rFonts w:ascii="Times New Roman" w:hAnsi="Times New Roman" w:cs="Times New Roman"/>
          <w:sz w:val="28"/>
          <w:szCs w:val="28"/>
        </w:rPr>
        <w:t xml:space="preserve">1.Настоящее Положение о комиссии по учету, списанию и приему-передаче основных средств и материальных запасов </w:t>
      </w:r>
      <w:r>
        <w:rPr>
          <w:rFonts w:ascii="Times New Roman" w:hAnsi="Times New Roman" w:cs="Times New Roman"/>
          <w:sz w:val="28"/>
          <w:szCs w:val="28"/>
        </w:rPr>
        <w:t>Старочамзинского</w:t>
      </w:r>
      <w:r w:rsidRPr="003934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7D1E99" w:rsidRPr="00A23DC3" w:rsidRDefault="007D1E99" w:rsidP="00A23DC3">
      <w:pPr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 муниципального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 xml:space="preserve">а </w:t>
      </w:r>
      <w:r w:rsidRPr="00A23DC3">
        <w:rPr>
          <w:rFonts w:ascii="Times New Roman" w:hAnsi="Times New Roman" w:cs="Times New Roman"/>
          <w:sz w:val="28"/>
          <w:szCs w:val="28"/>
        </w:rPr>
        <w:t xml:space="preserve">разработано в соответствии </w:t>
      </w:r>
      <w:r w:rsidRPr="00A23DC3">
        <w:rPr>
          <w:rFonts w:ascii="Times New Roman" w:hAnsi="Times New Roman" w:cs="Times New Roman"/>
          <w:color w:val="000000"/>
          <w:sz w:val="28"/>
          <w:szCs w:val="28"/>
        </w:rPr>
        <w:t xml:space="preserve">с приказами Министерства финансов Российской Федерации от 01.12. </w:t>
      </w:r>
      <w:smartTag w:uri="urn:schemas-microsoft-com:office:smarttags" w:element="metricconverter">
        <w:smartTagPr>
          <w:attr w:name="ProductID" w:val="2010 г"/>
        </w:smartTagPr>
        <w:r w:rsidRPr="00A23DC3">
          <w:rPr>
            <w:rFonts w:ascii="Times New Roman" w:hAnsi="Times New Roman" w:cs="Times New Roman"/>
            <w:color w:val="000000"/>
            <w:sz w:val="28"/>
            <w:szCs w:val="28"/>
          </w:rPr>
          <w:t>2010 г</w:t>
        </w:r>
      </w:smartTag>
      <w:r w:rsidRPr="00A23DC3">
        <w:rPr>
          <w:rFonts w:ascii="Times New Roman" w:hAnsi="Times New Roman" w:cs="Times New Roman"/>
          <w:color w:val="000000"/>
          <w:sz w:val="28"/>
          <w:szCs w:val="28"/>
        </w:rPr>
        <w:t xml:space="preserve">. N 157н "Об утверждении Единого плана счетов бухгалтерского учета для органов государственной власти (государственных органов), органов местного самоуправления, органов управления государственными внебюджетными фондами, государственной академией наук, государственных (муниципальных) учреждений и </w:t>
      </w:r>
      <w:bookmarkStart w:id="0" w:name="_GoBack"/>
      <w:r w:rsidRPr="00A23DC3">
        <w:rPr>
          <w:rFonts w:ascii="Times New Roman" w:hAnsi="Times New Roman" w:cs="Times New Roman"/>
          <w:color w:val="000000"/>
          <w:sz w:val="28"/>
          <w:szCs w:val="28"/>
        </w:rPr>
        <w:t xml:space="preserve">Инструкцией по его применению", </w:t>
      </w:r>
      <w:hyperlink r:id="rId6" w:history="1">
        <w:r w:rsidRPr="00A23DC3">
          <w:rPr>
            <w:rFonts w:ascii="Times New Roman" w:hAnsi="Times New Roman" w:cs="Times New Roman"/>
            <w:color w:val="000000"/>
            <w:sz w:val="28"/>
            <w:szCs w:val="28"/>
          </w:rPr>
          <w:t>от 06.12.2010 г. N 162н "Об утверждении Плана счетов бюджетного учета и Инструкции по его применении"</w:t>
        </w:r>
      </w:hyperlink>
      <w:r w:rsidRPr="00A23DC3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7D1E99" w:rsidRPr="00A23DC3" w:rsidRDefault="007D1E99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 xml:space="preserve">2. Основными задачами Комиссии по учету, списанию и приему-передаче основных средств и материальных запасов </w:t>
      </w:r>
      <w:r>
        <w:rPr>
          <w:rFonts w:ascii="Times New Roman" w:hAnsi="Times New Roman" w:cs="Times New Roman"/>
          <w:sz w:val="28"/>
          <w:szCs w:val="28"/>
        </w:rPr>
        <w:t>Старочамзинского</w:t>
      </w:r>
      <w:r w:rsidRPr="003934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Большеигнатовского муниципального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23DC3">
        <w:rPr>
          <w:rFonts w:ascii="Times New Roman" w:hAnsi="Times New Roman" w:cs="Times New Roman"/>
          <w:sz w:val="28"/>
          <w:szCs w:val="28"/>
        </w:rPr>
        <w:t xml:space="preserve"> (далее - Комиссия) являются:</w:t>
      </w:r>
    </w:p>
    <w:p w:rsidR="007D1E99" w:rsidRPr="00A23DC3" w:rsidRDefault="007D1E99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 xml:space="preserve">- определение целесообразности (пригодности) дальнейшего использования объекта основных средств (далее - объект) муниципального имущества  </w:t>
      </w:r>
      <w:r>
        <w:rPr>
          <w:rFonts w:ascii="Times New Roman" w:hAnsi="Times New Roman" w:cs="Times New Roman"/>
          <w:sz w:val="28"/>
          <w:szCs w:val="28"/>
        </w:rPr>
        <w:t>Старочамзинского</w:t>
      </w:r>
      <w:r w:rsidRPr="00393429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 Большеигнатовского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</w:t>
      </w:r>
      <w:bookmarkEnd w:id="0"/>
      <w:r>
        <w:rPr>
          <w:rFonts w:ascii="Times New Roman" w:hAnsi="Times New Roman" w:cs="Times New Roman"/>
          <w:sz w:val="28"/>
          <w:szCs w:val="28"/>
        </w:rPr>
        <w:t>муниципального</w:t>
      </w:r>
      <w:r w:rsidRPr="00A23DC3">
        <w:rPr>
          <w:rFonts w:ascii="Times New Roman" w:hAnsi="Times New Roman" w:cs="Times New Roman"/>
          <w:sz w:val="28"/>
          <w:szCs w:val="28"/>
        </w:rPr>
        <w:t xml:space="preserve"> район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A23DC3">
        <w:rPr>
          <w:rFonts w:ascii="Times New Roman" w:hAnsi="Times New Roman" w:cs="Times New Roman"/>
          <w:sz w:val="28"/>
          <w:szCs w:val="28"/>
        </w:rPr>
        <w:t>;</w:t>
      </w:r>
    </w:p>
    <w:p w:rsidR="007D1E99" w:rsidRPr="00A23DC3" w:rsidRDefault="007D1E99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определение возможности и эффективности восстановления объекта;</w:t>
      </w:r>
    </w:p>
    <w:p w:rsidR="007D1E99" w:rsidRPr="00A23DC3" w:rsidRDefault="007D1E99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контроль за оприходованием, приемом-передачей объекта муниципального имущества;</w:t>
      </w:r>
    </w:p>
    <w:p w:rsidR="007D1E99" w:rsidRPr="00A23DC3" w:rsidRDefault="007D1E99" w:rsidP="00746438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оформление документации по оприходованию, списанию, приему- передаче объекта муниципального имущества.</w:t>
      </w:r>
    </w:p>
    <w:p w:rsidR="007D1E99" w:rsidRPr="00A23DC3" w:rsidRDefault="007D1E99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3. Комиссия для реализации возложенных на нее задач осуществляет следующие функции:</w:t>
      </w:r>
    </w:p>
    <w:p w:rsidR="007D1E99" w:rsidRPr="00A23DC3" w:rsidRDefault="007D1E99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при участии материально-ответственного лица осматривает объект, подлежащий списанию, с использованием необходимой технической документации, а также данных бухгалтерского учета;</w:t>
      </w:r>
    </w:p>
    <w:p w:rsidR="007D1E99" w:rsidRPr="00A23DC3" w:rsidRDefault="007D1E99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устанавливает целесообразность (пригодность) дальнейшего использования объекта, возможность и эффективность его восстановления;</w:t>
      </w:r>
    </w:p>
    <w:p w:rsidR="007D1E99" w:rsidRPr="00A23DC3" w:rsidRDefault="007D1E99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устанавливает причины списания объекта (физический и моральный износ, нарушение эксплуатации, аварии, стихийные бедствия и иные чрезвычайные ситуации, длительное неиспользование объекта для управленческих нужд и др.);</w:t>
      </w:r>
    </w:p>
    <w:p w:rsidR="007D1E99" w:rsidRPr="00A23DC3" w:rsidRDefault="007D1E99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выявляет лиц, по вине которых произошло преждевременное выбытие объекта основных средств муниципального образования и вносит предложение о привлечении этих лиц к ответственности, установленной законодательством Российской Федерации;</w:t>
      </w:r>
    </w:p>
    <w:p w:rsidR="007D1E99" w:rsidRPr="00A23DC3" w:rsidRDefault="007D1E99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определяет возможность использования отдельных узлов, деталей, материалов выбывающего объекта, а также проводит их оценку, исходя из текущей рыночной стоимости, в соответствии с законодательством Российской Федерации;</w:t>
      </w:r>
    </w:p>
    <w:p w:rsidR="007D1E99" w:rsidRPr="00A23DC3" w:rsidRDefault="007D1E99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осуществляет контроль за оприходованием, приемом-передачей материально-ответственными лицами объектов, пригодных для дальнейшей эксплуатации узлов и агрегатов муниципального имущества;</w:t>
      </w:r>
    </w:p>
    <w:p w:rsidR="007D1E99" w:rsidRPr="00A23DC3" w:rsidRDefault="007D1E99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- составляет акты: оприходования, приема-передачи и о списании объекта муниципального имущества.</w:t>
      </w:r>
    </w:p>
    <w:p w:rsidR="007D1E99" w:rsidRPr="00A23DC3" w:rsidRDefault="007D1E99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4. Комиссию возглавляет председатель, который осуществляет общее руководство деятельностью Комиссии, распределяет обязанности и дает поручения членам Комиссии.</w:t>
      </w:r>
    </w:p>
    <w:p w:rsidR="007D1E99" w:rsidRPr="00A23DC3" w:rsidRDefault="007D1E99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5. Комиссия проводит заседания по мере необходимости.</w:t>
      </w:r>
    </w:p>
    <w:p w:rsidR="007D1E99" w:rsidRPr="00A23DC3" w:rsidRDefault="007D1E99" w:rsidP="002964E2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6. Заседании Комиссии проводит председатель.</w:t>
      </w: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 xml:space="preserve"> Заседание Комиссии считается правомочным, если на нем присутствует не менее половины ее членов.</w:t>
      </w: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Заседание оформляется протоколом, который ведется секретарем Комиссии  и подписывается всеми присутствующими на заседании членами  Комиссии.</w:t>
      </w:r>
    </w:p>
    <w:p w:rsidR="007D1E99" w:rsidRPr="00A23DC3" w:rsidRDefault="007D1E99" w:rsidP="00A23DC3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7. Решение Комиссии принимается в случае единогласного решения членов Комиссии, присутствующих на заседании.</w:t>
      </w:r>
    </w:p>
    <w:p w:rsidR="007D1E99" w:rsidRPr="00A23DC3" w:rsidRDefault="007D1E99" w:rsidP="00A23DC3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8. Решение Комиссии о списании, приеме, передаче и реализации объекта основных средств отражается в соответствующем акте с указанием данных, характеризующих объект (дата принятия объекта к бухгалтерскому учету, год изготовления или постройки, время ввода в эксплуатацию, срок полезного использования, первоначальная  стоимость и сумма начисленной амортизации, проведенные переоценки, ремонты, причины выбытия с их обоснованием, состояние основных частей, деталей, узлов, конструктивных элементов и др.). Акт подписывается членами Комиссии, присутствующими на заседании, и представляется на утверждение руководителю.</w:t>
      </w:r>
    </w:p>
    <w:p w:rsidR="007D1E99" w:rsidRPr="00A23DC3" w:rsidRDefault="007D1E99" w:rsidP="00A23DC3">
      <w:pPr>
        <w:jc w:val="both"/>
        <w:rPr>
          <w:rFonts w:ascii="Times New Roman" w:hAnsi="Times New Roman" w:cs="Times New Roman"/>
          <w:sz w:val="28"/>
          <w:szCs w:val="28"/>
        </w:rPr>
      </w:pPr>
      <w:r w:rsidRPr="00A23DC3">
        <w:rPr>
          <w:rFonts w:ascii="Times New Roman" w:hAnsi="Times New Roman" w:cs="Times New Roman"/>
          <w:sz w:val="28"/>
          <w:szCs w:val="28"/>
        </w:rPr>
        <w:t>9. Комиссия осуществляет подготовку документов для списания и передачи объекта основных средств.</w:t>
      </w: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A23DC3" w:rsidRDefault="007D1E99" w:rsidP="002964E2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7D1E99" w:rsidRPr="00A23DC3" w:rsidRDefault="007D1E9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7D1E99" w:rsidRPr="00A23DC3" w:rsidSect="00CF1D0A">
      <w:pgSz w:w="11906" w:h="16838"/>
      <w:pgMar w:top="568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1B73EA"/>
    <w:multiLevelType w:val="hybridMultilevel"/>
    <w:tmpl w:val="264452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39C50C4D"/>
    <w:multiLevelType w:val="hybridMultilevel"/>
    <w:tmpl w:val="5E90328A"/>
    <w:lvl w:ilvl="0" w:tplc="F87C3C86">
      <w:start w:val="1"/>
      <w:numFmt w:val="decimal"/>
      <w:lvlText w:val="%1."/>
      <w:lvlJc w:val="left"/>
      <w:pPr>
        <w:ind w:left="111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83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5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7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9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71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43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5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70" w:hanging="180"/>
      </w:pPr>
      <w:rPr>
        <w:rFonts w:cs="Times New Roman"/>
      </w:rPr>
    </w:lvl>
  </w:abstractNum>
  <w:abstractNum w:abstractNumId="2">
    <w:nsid w:val="451F6B8A"/>
    <w:multiLevelType w:val="hybridMultilevel"/>
    <w:tmpl w:val="FBC67EA6"/>
    <w:lvl w:ilvl="0" w:tplc="BC5CAF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3">
    <w:nsid w:val="7AFB415D"/>
    <w:multiLevelType w:val="hybridMultilevel"/>
    <w:tmpl w:val="4A3AF73A"/>
    <w:lvl w:ilvl="0" w:tplc="D22C8A9E">
      <w:start w:val="1"/>
      <w:numFmt w:val="decimal"/>
      <w:lvlText w:val="%1."/>
      <w:lvlJc w:val="left"/>
      <w:pPr>
        <w:ind w:left="945" w:hanging="360"/>
      </w:pPr>
      <w:rPr>
        <w:rFonts w:ascii="Arial" w:hAnsi="Arial" w:cs="Arial" w:hint="default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1665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85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105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825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545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265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85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705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45884"/>
    <w:rsid w:val="00020CB3"/>
    <w:rsid w:val="00074B2C"/>
    <w:rsid w:val="00090478"/>
    <w:rsid w:val="000A51A5"/>
    <w:rsid w:val="000B59EE"/>
    <w:rsid w:val="000D69B5"/>
    <w:rsid w:val="00131E20"/>
    <w:rsid w:val="00144743"/>
    <w:rsid w:val="001959A4"/>
    <w:rsid w:val="00231953"/>
    <w:rsid w:val="002612D2"/>
    <w:rsid w:val="0026412D"/>
    <w:rsid w:val="002964E2"/>
    <w:rsid w:val="00393429"/>
    <w:rsid w:val="0053472B"/>
    <w:rsid w:val="005B37DA"/>
    <w:rsid w:val="00641EF3"/>
    <w:rsid w:val="006435A9"/>
    <w:rsid w:val="00645884"/>
    <w:rsid w:val="006E2F5B"/>
    <w:rsid w:val="00735F25"/>
    <w:rsid w:val="00746438"/>
    <w:rsid w:val="007D1E99"/>
    <w:rsid w:val="008B517B"/>
    <w:rsid w:val="0090655E"/>
    <w:rsid w:val="00963818"/>
    <w:rsid w:val="0098410C"/>
    <w:rsid w:val="009C1066"/>
    <w:rsid w:val="009D0725"/>
    <w:rsid w:val="00A23DC3"/>
    <w:rsid w:val="00A333D5"/>
    <w:rsid w:val="00AE3530"/>
    <w:rsid w:val="00B46FBF"/>
    <w:rsid w:val="00B875A5"/>
    <w:rsid w:val="00BB2003"/>
    <w:rsid w:val="00BC0A8B"/>
    <w:rsid w:val="00C87DC1"/>
    <w:rsid w:val="00CF1D0A"/>
    <w:rsid w:val="00D07C1A"/>
    <w:rsid w:val="00D216F2"/>
    <w:rsid w:val="00ED4F50"/>
    <w:rsid w:val="00EF050E"/>
    <w:rsid w:val="00F008E5"/>
    <w:rsid w:val="00F25ED5"/>
    <w:rsid w:val="00F750C9"/>
    <w:rsid w:val="00FF33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64E2"/>
    <w:rPr>
      <w:rFonts w:ascii="Arial" w:eastAsia="Times New Roman" w:hAnsi="Arial" w:cs="Arial"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2964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2964E2"/>
    <w:rPr>
      <w:rFonts w:ascii="Tahoma" w:hAnsi="Tahoma" w:cs="Tahoma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CF1D0A"/>
    <w:pPr>
      <w:ind w:left="720"/>
    </w:pPr>
  </w:style>
  <w:style w:type="paragraph" w:styleId="BodyText">
    <w:name w:val="Body Text"/>
    <w:basedOn w:val="Normal"/>
    <w:link w:val="BodyTextChar"/>
    <w:uiPriority w:val="99"/>
    <w:rsid w:val="00393429"/>
    <w:pPr>
      <w:suppressAutoHyphens/>
      <w:spacing w:after="120"/>
    </w:pPr>
    <w:rPr>
      <w:rFonts w:eastAsia="Calibri"/>
      <w:sz w:val="24"/>
      <w:szCs w:val="24"/>
      <w:lang w:eastAsia="ar-SA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98410C"/>
    <w:rPr>
      <w:rFonts w:ascii="Arial" w:hAnsi="Arial" w:cs="Arial"/>
      <w:sz w:val="26"/>
      <w:szCs w:val="26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393429"/>
    <w:pPr>
      <w:spacing w:after="160" w:line="240" w:lineRule="exact"/>
    </w:pPr>
    <w:rPr>
      <w:rFonts w:eastAsia="Calibri"/>
      <w:sz w:val="20"/>
      <w:szCs w:val="20"/>
      <w:lang w:val="en-US" w:eastAsia="en-US"/>
    </w:rPr>
  </w:style>
  <w:style w:type="paragraph" w:customStyle="1" w:styleId="a">
    <w:name w:val="Знак Знак Знак Знак"/>
    <w:basedOn w:val="Normal"/>
    <w:uiPriority w:val="99"/>
    <w:rsid w:val="008B517B"/>
    <w:rPr>
      <w:rFonts w:ascii="Verdana" w:eastAsia="Calibri" w:hAnsi="Verdana" w:cs="Verdana"/>
      <w:sz w:val="20"/>
      <w:szCs w:val="20"/>
      <w:lang w:val="en-US" w:eastAsia="en-US"/>
    </w:rPr>
  </w:style>
  <w:style w:type="paragraph" w:customStyle="1" w:styleId="CharChar5">
    <w:name w:val="Char Char5 Знак"/>
    <w:basedOn w:val="Normal"/>
    <w:uiPriority w:val="99"/>
    <w:rsid w:val="00A333D5"/>
    <w:pPr>
      <w:spacing w:after="160" w:line="240" w:lineRule="exact"/>
    </w:pPr>
    <w:rPr>
      <w:rFonts w:ascii="Verdana" w:eastAsia="Calibri" w:hAnsi="Verdana" w:cs="Verdan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53694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36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docs.cntd.ru/document/902250003" TargetMode="External"/><Relationship Id="rId5" Type="http://schemas.openxmlformats.org/officeDocument/2006/relationships/hyperlink" Target="http://docs.cntd.ru/document/902250003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</TotalTime>
  <Pages>5</Pages>
  <Words>1139</Words>
  <Characters>6493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  Старочамзинского сельского поселения</dc:title>
  <dc:subject/>
  <dc:creator>PK10</dc:creator>
  <cp:keywords/>
  <dc:description/>
  <cp:lastModifiedBy>Администрация</cp:lastModifiedBy>
  <cp:revision>2</cp:revision>
  <cp:lastPrinted>2018-08-15T08:29:00Z</cp:lastPrinted>
  <dcterms:created xsi:type="dcterms:W3CDTF">2018-08-16T06:14:00Z</dcterms:created>
  <dcterms:modified xsi:type="dcterms:W3CDTF">2018-08-16T06:14:00Z</dcterms:modified>
</cp:coreProperties>
</file>