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6CB" w:rsidRDefault="003D66CB" w:rsidP="003D66CB">
      <w:pPr>
        <w:rPr>
          <w:sz w:val="28"/>
          <w:szCs w:val="28"/>
        </w:rPr>
      </w:pPr>
    </w:p>
    <w:p w:rsidR="003D66CB" w:rsidRDefault="003D66CB" w:rsidP="003D66CB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noProof/>
          <w:sz w:val="40"/>
        </w:rPr>
      </w:pPr>
      <w:r>
        <w:rPr>
          <w:b/>
          <w:noProof/>
          <w:sz w:val="40"/>
        </w:rPr>
        <w:drawing>
          <wp:inline distT="0" distB="0" distL="0" distR="0">
            <wp:extent cx="581660" cy="605790"/>
            <wp:effectExtent l="19050" t="0" r="889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66CB" w:rsidRDefault="003D66CB" w:rsidP="003D66CB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16"/>
          <w:szCs w:val="16"/>
        </w:rPr>
      </w:pPr>
    </w:p>
    <w:p w:rsidR="003D66CB" w:rsidRDefault="003D66CB" w:rsidP="003D66CB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</w:rPr>
      </w:pPr>
      <w:r>
        <w:rPr>
          <w:b/>
          <w:sz w:val="40"/>
        </w:rPr>
        <w:t>Администрация Большеигнатовского муниципального района Республики  Мордовия</w:t>
      </w:r>
    </w:p>
    <w:p w:rsidR="003D66CB" w:rsidRDefault="003D66CB" w:rsidP="003D66CB">
      <w:pPr>
        <w:pStyle w:val="2"/>
      </w:pPr>
    </w:p>
    <w:p w:rsidR="003D66CB" w:rsidRDefault="003D66CB" w:rsidP="003D66CB">
      <w:pPr>
        <w:pStyle w:val="2"/>
        <w:jc w:val="center"/>
      </w:pPr>
      <w:r>
        <w:rPr>
          <w:sz w:val="36"/>
          <w:szCs w:val="36"/>
        </w:rPr>
        <w:t>ПОСТАНОВЛЕНИЕ</w:t>
      </w:r>
    </w:p>
    <w:p w:rsidR="003D66CB" w:rsidRDefault="003D66CB" w:rsidP="003D66CB">
      <w:pPr>
        <w:jc w:val="center"/>
        <w:rPr>
          <w:sz w:val="36"/>
          <w:szCs w:val="36"/>
        </w:rPr>
      </w:pPr>
    </w:p>
    <w:p w:rsidR="003D66CB" w:rsidRDefault="003D66CB" w:rsidP="003D66CB">
      <w:pPr>
        <w:tabs>
          <w:tab w:val="center" w:pos="4677"/>
        </w:tabs>
        <w:rPr>
          <w:sz w:val="28"/>
        </w:rPr>
      </w:pPr>
      <w:r>
        <w:rPr>
          <w:sz w:val="28"/>
        </w:rPr>
        <w:t xml:space="preserve">  «</w:t>
      </w:r>
      <w:r w:rsidR="00A06037">
        <w:rPr>
          <w:sz w:val="28"/>
        </w:rPr>
        <w:t>12</w:t>
      </w:r>
      <w:r>
        <w:rPr>
          <w:sz w:val="28"/>
        </w:rPr>
        <w:t xml:space="preserve">» </w:t>
      </w:r>
      <w:r w:rsidR="00A06037">
        <w:rPr>
          <w:sz w:val="28"/>
        </w:rPr>
        <w:t xml:space="preserve">ноября </w:t>
      </w:r>
      <w:r>
        <w:rPr>
          <w:sz w:val="28"/>
        </w:rPr>
        <w:t xml:space="preserve"> 2018 г.                                                              № </w:t>
      </w:r>
      <w:r w:rsidR="00A06037">
        <w:rPr>
          <w:sz w:val="28"/>
        </w:rPr>
        <w:t>430</w:t>
      </w:r>
    </w:p>
    <w:p w:rsidR="003D66CB" w:rsidRDefault="003D66CB" w:rsidP="003D66CB">
      <w:pPr>
        <w:jc w:val="center"/>
        <w:rPr>
          <w:sz w:val="22"/>
        </w:rPr>
      </w:pPr>
    </w:p>
    <w:p w:rsidR="003D66CB" w:rsidRDefault="003D66CB" w:rsidP="003D66CB">
      <w:pPr>
        <w:jc w:val="center"/>
        <w:rPr>
          <w:sz w:val="22"/>
        </w:rPr>
      </w:pPr>
      <w:r>
        <w:rPr>
          <w:sz w:val="22"/>
        </w:rPr>
        <w:t>с. Большое Игнатово</w:t>
      </w:r>
    </w:p>
    <w:p w:rsidR="003D66CB" w:rsidRDefault="003D66CB" w:rsidP="003D66CB">
      <w:pPr>
        <w:tabs>
          <w:tab w:val="left" w:pos="-2552"/>
          <w:tab w:val="right" w:pos="10632"/>
        </w:tabs>
        <w:spacing w:before="240"/>
        <w:rPr>
          <w:sz w:val="28"/>
        </w:rPr>
      </w:pPr>
    </w:p>
    <w:p w:rsidR="003D66CB" w:rsidRDefault="003D66CB" w:rsidP="003D66CB">
      <w:pPr>
        <w:tabs>
          <w:tab w:val="left" w:pos="-2552"/>
          <w:tab w:val="right" w:pos="10632"/>
        </w:tabs>
        <w:ind w:right="3118"/>
        <w:jc w:val="both"/>
        <w:rPr>
          <w:sz w:val="28"/>
        </w:rPr>
      </w:pPr>
      <w:r>
        <w:rPr>
          <w:sz w:val="28"/>
        </w:rPr>
        <w:t xml:space="preserve">Об утверждении норматива стоимости </w:t>
      </w:r>
      <w:smartTag w:uri="urn:schemas-microsoft-com:office:smarttags" w:element="metricconverter">
        <w:smartTagPr>
          <w:attr w:name="ProductID" w:val="1 м2"/>
        </w:smartTagPr>
        <w:r>
          <w:rPr>
            <w:sz w:val="28"/>
          </w:rPr>
          <w:t>1 м</w:t>
        </w:r>
        <w:r>
          <w:rPr>
            <w:sz w:val="28"/>
            <w:vertAlign w:val="superscript"/>
          </w:rPr>
          <w:t>2</w:t>
        </w:r>
      </w:smartTag>
      <w:r>
        <w:rPr>
          <w:sz w:val="28"/>
        </w:rPr>
        <w:t xml:space="preserve"> общей площади жилья по Большеигнатовскому муниципальному району в 2019 году</w:t>
      </w:r>
    </w:p>
    <w:p w:rsidR="003D66CB" w:rsidRDefault="003D66CB" w:rsidP="003D66CB">
      <w:pPr>
        <w:tabs>
          <w:tab w:val="left" w:pos="-2552"/>
          <w:tab w:val="right" w:pos="10632"/>
        </w:tabs>
        <w:ind w:firstLine="800"/>
        <w:jc w:val="center"/>
        <w:rPr>
          <w:sz w:val="28"/>
        </w:rPr>
      </w:pPr>
    </w:p>
    <w:p w:rsidR="003D66CB" w:rsidRDefault="003D66CB" w:rsidP="003D66CB">
      <w:pPr>
        <w:ind w:right="-1" w:firstLine="709"/>
        <w:jc w:val="both"/>
        <w:rPr>
          <w:b/>
          <w:sz w:val="28"/>
        </w:rPr>
      </w:pPr>
      <w:r>
        <w:rPr>
          <w:sz w:val="28"/>
        </w:rPr>
        <w:t>На основании п. 13 Правил предоставления молодым семьям социальных выплат на приобретение (строительство) жилья и их использования, утвержденных постановлением Правительства Российской Федерации от 17.12.2010 года №1050 «О реализации отдельных мероприятий государственной программы  Российской Федерации «Обеспечение доступным и комфортным жильем и коммунальными услугами граждан Российской Федерации» администрация Большеигнатовского муниципального района</w:t>
      </w:r>
      <w:r>
        <w:rPr>
          <w:b/>
          <w:sz w:val="28"/>
        </w:rPr>
        <w:t xml:space="preserve"> постановляет:</w:t>
      </w:r>
    </w:p>
    <w:p w:rsidR="003D66CB" w:rsidRDefault="003D66CB" w:rsidP="003D66CB">
      <w:pPr>
        <w:ind w:right="-1" w:firstLine="709"/>
        <w:jc w:val="both"/>
        <w:rPr>
          <w:sz w:val="28"/>
        </w:rPr>
      </w:pPr>
      <w:r>
        <w:rPr>
          <w:sz w:val="28"/>
        </w:rPr>
        <w:t>1. Утвердить норматив стоимости 1м</w:t>
      </w:r>
      <w:r>
        <w:rPr>
          <w:sz w:val="28"/>
          <w:vertAlign w:val="superscript"/>
        </w:rPr>
        <w:t>2</w:t>
      </w:r>
      <w:r>
        <w:rPr>
          <w:sz w:val="28"/>
        </w:rPr>
        <w:t xml:space="preserve"> общей площади жилья по Большеигнатовскому муниципальному району в 2019 году, подлежащую применению при расчете размеров социальных выплат на приобретение или строительство жилых помещений, выделяемых молодым семьям-участникам в рамках основного мероприятия «Обеспечение жильем молодых семей» государственной программы Российской Федерации «Обеспечение доступным и комфортным жильем и коммунальными услугами граждан Российской Федерации», в размере 37404 рубля.</w:t>
      </w:r>
    </w:p>
    <w:p w:rsidR="003D66CB" w:rsidRDefault="003D66CB" w:rsidP="003D66C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 Контроль за исполнением настоящего постановления возложить на заместителя Главы Большеигнатовского муниципального района по вопросам энергетики, строительства и жилищно-коммунального хозяйства Левщанова А. М.</w:t>
      </w:r>
    </w:p>
    <w:p w:rsidR="003D66CB" w:rsidRDefault="003D66CB" w:rsidP="003D66CB">
      <w:pPr>
        <w:pStyle w:val="a3"/>
        <w:ind w:firstLine="851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 Настоящее постановление вступает в силу с 1 января 2019 года и подлежит официальному опубликованию.</w:t>
      </w:r>
    </w:p>
    <w:p w:rsidR="003D66CB" w:rsidRDefault="003D66CB" w:rsidP="003D66C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br/>
        <w:t>Глава Большеигнатовского</w:t>
      </w:r>
    </w:p>
    <w:p w:rsidR="003D66CB" w:rsidRDefault="003D66CB" w:rsidP="003D66CB">
      <w:r>
        <w:rPr>
          <w:sz w:val="28"/>
          <w:szCs w:val="28"/>
        </w:rPr>
        <w:t>муниципального района                                                             Т. Н. Полозова</w:t>
      </w:r>
    </w:p>
    <w:p w:rsidR="0088598D" w:rsidRDefault="00A06037"/>
    <w:sectPr w:rsidR="0088598D" w:rsidSect="008824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D66CB"/>
    <w:rsid w:val="002B70A0"/>
    <w:rsid w:val="003803DB"/>
    <w:rsid w:val="003D66CB"/>
    <w:rsid w:val="004001BB"/>
    <w:rsid w:val="005939A2"/>
    <w:rsid w:val="00765A91"/>
    <w:rsid w:val="007B77B7"/>
    <w:rsid w:val="00882498"/>
    <w:rsid w:val="00A06037"/>
    <w:rsid w:val="00BA21CF"/>
    <w:rsid w:val="00DE24BE"/>
    <w:rsid w:val="00E459D7"/>
    <w:rsid w:val="00F165B9"/>
    <w:rsid w:val="00F965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6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3D66CB"/>
    <w:pPr>
      <w:keepNext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D66C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Таблицы (моноширинный)"/>
    <w:basedOn w:val="a"/>
    <w:next w:val="a"/>
    <w:rsid w:val="003D66C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3D66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66C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03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1864</Characters>
  <Application>Microsoft Office Word</Application>
  <DocSecurity>0</DocSecurity>
  <Lines>15</Lines>
  <Paragraphs>4</Paragraphs>
  <ScaleCrop>false</ScaleCrop>
  <Company>Microsoft</Company>
  <LinksUpToDate>false</LinksUpToDate>
  <CharactersWithSpaces>2187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PK-05</cp:lastModifiedBy>
  <cp:revision>2</cp:revision>
  <dcterms:created xsi:type="dcterms:W3CDTF">2018-11-20T07:37:00Z</dcterms:created>
  <dcterms:modified xsi:type="dcterms:W3CDTF">2018-11-20T07:37:00Z</dcterms:modified>
</cp:coreProperties>
</file>