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905" w:rsidRPr="00013FC6" w:rsidRDefault="00EF190E" w:rsidP="004217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FC6">
        <w:rPr>
          <w:rFonts w:ascii="Times New Roman" w:hAnsi="Times New Roman" w:cs="Times New Roman"/>
          <w:b/>
          <w:sz w:val="24"/>
          <w:szCs w:val="24"/>
        </w:rPr>
        <w:t xml:space="preserve">Вопрос: </w:t>
      </w:r>
      <w:bookmarkStart w:id="0" w:name="_GoBack"/>
      <w:r w:rsidR="00C91852" w:rsidRPr="00013FC6">
        <w:rPr>
          <w:rFonts w:ascii="Times New Roman" w:hAnsi="Times New Roman" w:cs="Times New Roman"/>
          <w:b/>
          <w:sz w:val="24"/>
          <w:szCs w:val="24"/>
        </w:rPr>
        <w:t>Имеется ли ограничение права на выезд из Российской Федерации после признания гражданина банкрото</w:t>
      </w:r>
      <w:bookmarkEnd w:id="0"/>
      <w:r w:rsidR="00C91852" w:rsidRPr="00013FC6">
        <w:rPr>
          <w:rFonts w:ascii="Times New Roman" w:hAnsi="Times New Roman" w:cs="Times New Roman"/>
          <w:b/>
          <w:sz w:val="24"/>
          <w:szCs w:val="24"/>
        </w:rPr>
        <w:t xml:space="preserve">м </w:t>
      </w:r>
      <w:r w:rsidR="008E1050" w:rsidRPr="00013FC6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A33284" w:rsidRPr="00013FC6">
        <w:rPr>
          <w:rFonts w:ascii="Times New Roman" w:hAnsi="Times New Roman" w:cs="Times New Roman"/>
          <w:b/>
          <w:sz w:val="24"/>
          <w:szCs w:val="24"/>
        </w:rPr>
        <w:t xml:space="preserve">как можно </w:t>
      </w:r>
      <w:r w:rsidR="00A33284" w:rsidRPr="00013FC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узнать об этом?</w:t>
      </w:r>
    </w:p>
    <w:p w:rsidR="00D00AE9" w:rsidRPr="00013FC6" w:rsidRDefault="008D7453" w:rsidP="001B5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FC6">
        <w:rPr>
          <w:rFonts w:ascii="Times New Roman" w:hAnsi="Times New Roman" w:cs="Times New Roman"/>
          <w:b/>
          <w:sz w:val="24"/>
          <w:szCs w:val="24"/>
        </w:rPr>
        <w:t>Ответ:</w:t>
      </w:r>
      <w:r w:rsidRPr="00013FC6">
        <w:rPr>
          <w:rFonts w:ascii="Times New Roman" w:hAnsi="Times New Roman" w:cs="Times New Roman"/>
          <w:sz w:val="24"/>
          <w:szCs w:val="24"/>
        </w:rPr>
        <w:t xml:space="preserve"> В случае признания гражданина банкротом арбитражный суд вправе вынести определение о временном ограничении права на выезд гражданина из Российской Федерации.</w:t>
      </w:r>
    </w:p>
    <w:p w:rsidR="00A440A5" w:rsidRPr="00013FC6" w:rsidRDefault="00A440A5" w:rsidP="00D00A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13FC6">
        <w:rPr>
          <w:rFonts w:ascii="Times New Roman" w:eastAsiaTheme="minorHAnsi" w:hAnsi="Times New Roman" w:cs="Times New Roman"/>
          <w:sz w:val="24"/>
          <w:szCs w:val="24"/>
          <w:lang w:eastAsia="en-US"/>
        </w:rPr>
        <w:t>Временное ограничение права на выезд гражданина из Российской Федерации действует до даты вынесения определения о завершении или прекращении производства по делу о банкротстве гражданина, в том числе в результате утверждения арбитражным судом мирового соглашения. При наличии уважительной причины, по которой требуется выезд гражданина из Российской Федерации, по ходатайству гражданина и с учетом мнения кредиторов и финансового управляющего арбитражный суд вправе досрочно отменить временное ограничение права на выезд гражданина из Российской Федерации.</w:t>
      </w:r>
    </w:p>
    <w:p w:rsidR="005254FB" w:rsidRPr="00013FC6" w:rsidRDefault="004E324C" w:rsidP="00D00A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13FC6">
        <w:rPr>
          <w:rFonts w:ascii="Times New Roman" w:eastAsiaTheme="minorHAnsi" w:hAnsi="Times New Roman" w:cs="Times New Roman"/>
          <w:sz w:val="24"/>
          <w:szCs w:val="24"/>
          <w:lang w:eastAsia="en-US"/>
        </w:rPr>
        <w:t>Копии определений об установлении временного ограничения права на выезд гражданина из Российской Федерации и об отмене установленного временного ограничения направляются гражданину, в территориальный орган федерального органа исполнительной власти, уполномоченного на осуществление функций по контролю и надзору в сфере миграции, и в пограничные органы.</w:t>
      </w:r>
    </w:p>
    <w:sectPr w:rsidR="005254FB" w:rsidRPr="00013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172C5"/>
    <w:multiLevelType w:val="multilevel"/>
    <w:tmpl w:val="92A2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1654EE"/>
    <w:multiLevelType w:val="multilevel"/>
    <w:tmpl w:val="069C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95C"/>
    <w:rsid w:val="00013FC6"/>
    <w:rsid w:val="00037EC6"/>
    <w:rsid w:val="000A326C"/>
    <w:rsid w:val="001B5C62"/>
    <w:rsid w:val="001D1E04"/>
    <w:rsid w:val="001E1851"/>
    <w:rsid w:val="001F0146"/>
    <w:rsid w:val="002426ED"/>
    <w:rsid w:val="0026740D"/>
    <w:rsid w:val="00287E3E"/>
    <w:rsid w:val="0036155E"/>
    <w:rsid w:val="00364781"/>
    <w:rsid w:val="003A0E07"/>
    <w:rsid w:val="003D5013"/>
    <w:rsid w:val="004062DB"/>
    <w:rsid w:val="0042172C"/>
    <w:rsid w:val="004E324C"/>
    <w:rsid w:val="004F10B5"/>
    <w:rsid w:val="005168A3"/>
    <w:rsid w:val="00517618"/>
    <w:rsid w:val="005254FB"/>
    <w:rsid w:val="00530E2A"/>
    <w:rsid w:val="005D5A97"/>
    <w:rsid w:val="00616B0A"/>
    <w:rsid w:val="006652B6"/>
    <w:rsid w:val="00685853"/>
    <w:rsid w:val="006C0043"/>
    <w:rsid w:val="00772407"/>
    <w:rsid w:val="007C1889"/>
    <w:rsid w:val="007F652B"/>
    <w:rsid w:val="00866DBA"/>
    <w:rsid w:val="008D410D"/>
    <w:rsid w:val="008D7453"/>
    <w:rsid w:val="008E1050"/>
    <w:rsid w:val="00900CD9"/>
    <w:rsid w:val="00976DAF"/>
    <w:rsid w:val="00A047E2"/>
    <w:rsid w:val="00A33284"/>
    <w:rsid w:val="00A427EB"/>
    <w:rsid w:val="00A440A5"/>
    <w:rsid w:val="00A57A5F"/>
    <w:rsid w:val="00A9236E"/>
    <w:rsid w:val="00A96220"/>
    <w:rsid w:val="00AD26C0"/>
    <w:rsid w:val="00AE32C3"/>
    <w:rsid w:val="00AF11AC"/>
    <w:rsid w:val="00B007EC"/>
    <w:rsid w:val="00B343D5"/>
    <w:rsid w:val="00B54B7B"/>
    <w:rsid w:val="00B854FD"/>
    <w:rsid w:val="00BA606D"/>
    <w:rsid w:val="00BC1102"/>
    <w:rsid w:val="00BC4BFA"/>
    <w:rsid w:val="00C458ED"/>
    <w:rsid w:val="00C8695F"/>
    <w:rsid w:val="00C91852"/>
    <w:rsid w:val="00C9595C"/>
    <w:rsid w:val="00CD0905"/>
    <w:rsid w:val="00CD4B66"/>
    <w:rsid w:val="00CF7768"/>
    <w:rsid w:val="00D00AE9"/>
    <w:rsid w:val="00D02B92"/>
    <w:rsid w:val="00D83B0A"/>
    <w:rsid w:val="00DB2072"/>
    <w:rsid w:val="00DF6F2E"/>
    <w:rsid w:val="00E32DCD"/>
    <w:rsid w:val="00E94D9B"/>
    <w:rsid w:val="00EA78F5"/>
    <w:rsid w:val="00EF190E"/>
    <w:rsid w:val="00EF48E4"/>
    <w:rsid w:val="00F00AA7"/>
    <w:rsid w:val="00F354D6"/>
    <w:rsid w:val="00F4785F"/>
    <w:rsid w:val="00F533AC"/>
    <w:rsid w:val="00FF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 Р. Глямшина</dc:creator>
  <cp:keywords/>
  <dc:description/>
  <cp:lastModifiedBy>Яна М. Борисова</cp:lastModifiedBy>
  <cp:revision>204</cp:revision>
  <cp:lastPrinted>2018-12-14T08:16:00Z</cp:lastPrinted>
  <dcterms:created xsi:type="dcterms:W3CDTF">2017-11-27T05:42:00Z</dcterms:created>
  <dcterms:modified xsi:type="dcterms:W3CDTF">2019-01-10T07:34:00Z</dcterms:modified>
</cp:coreProperties>
</file>