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E2A" w:rsidRPr="00256DC8" w:rsidRDefault="00530E2A" w:rsidP="00203725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256DC8">
        <w:rPr>
          <w:rFonts w:ascii="Times New Roman" w:hAnsi="Times New Roman" w:cs="Times New Roman"/>
          <w:b/>
          <w:sz w:val="24"/>
          <w:szCs w:val="24"/>
        </w:rPr>
        <w:t>Имеются ли</w:t>
      </w:r>
      <w:r w:rsidR="00A57A5F" w:rsidRPr="00256DC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56DC8">
        <w:rPr>
          <w:rFonts w:ascii="Times New Roman" w:hAnsi="Times New Roman" w:cs="Times New Roman"/>
          <w:b/>
          <w:sz w:val="24"/>
          <w:szCs w:val="24"/>
        </w:rPr>
        <w:t xml:space="preserve">ограничения </w:t>
      </w:r>
      <w:r w:rsidR="00D83B0A" w:rsidRPr="00256DC8">
        <w:rPr>
          <w:rFonts w:ascii="Times New Roman" w:hAnsi="Times New Roman" w:cs="Times New Roman"/>
          <w:b/>
          <w:sz w:val="24"/>
          <w:szCs w:val="24"/>
        </w:rPr>
        <w:t>по совершению</w:t>
      </w:r>
      <w:r w:rsidRPr="00256DC8">
        <w:rPr>
          <w:rFonts w:ascii="Times New Roman" w:hAnsi="Times New Roman" w:cs="Times New Roman"/>
          <w:b/>
          <w:sz w:val="24"/>
          <w:szCs w:val="24"/>
        </w:rPr>
        <w:t xml:space="preserve"> сделок гражданином после введения в отношении него процедуры реструктуризации долгов</w:t>
      </w:r>
      <w:r w:rsidR="00EF190E" w:rsidRPr="00256DC8">
        <w:rPr>
          <w:rFonts w:ascii="Times New Roman" w:hAnsi="Times New Roman" w:cs="Times New Roman"/>
          <w:b/>
          <w:sz w:val="24"/>
          <w:szCs w:val="24"/>
        </w:rPr>
        <w:t>?</w:t>
      </w:r>
    </w:p>
    <w:p w:rsidR="00530E2A" w:rsidRPr="00256DC8" w:rsidRDefault="00530E2A" w:rsidP="0020372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F7768" w:rsidRPr="00256DC8" w:rsidRDefault="00CF7768" w:rsidP="002037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В ходе </w:t>
      </w:r>
      <w:r w:rsidR="006C0043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процедуры </w:t>
      </w:r>
      <w:r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>реструктуризации долгов гражданина он может совершать только с выраженного в письменной форме предварительного согласия финансово</w:t>
      </w:r>
      <w:r w:rsidR="006C0043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>го управляющего сделки</w:t>
      </w:r>
      <w:r w:rsidR="00A96220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или несколько взаимосвязанных сделок</w:t>
      </w:r>
      <w:r w:rsidR="006C0043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>:</w:t>
      </w:r>
    </w:p>
    <w:p w:rsidR="00AF11AC" w:rsidRPr="00256DC8" w:rsidRDefault="00256DC8" w:rsidP="0020372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– </w:t>
      </w:r>
      <w:r w:rsidR="00AF11AC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 приобретению и </w:t>
      </w:r>
      <w:r w:rsidR="00CF7768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>отчуждению имущества, стоимость которого составляет б</w:t>
      </w:r>
      <w:r w:rsidR="00AF11AC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>олее чем пятьдесят тысяч рублей;</w:t>
      </w:r>
      <w:r w:rsidR="00CF7768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</w:p>
    <w:p w:rsidR="00AF11AC" w:rsidRPr="00256DC8" w:rsidRDefault="00256DC8" w:rsidP="0020372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– </w:t>
      </w:r>
      <w:r w:rsidR="00AF11AC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по приобретению и отчуждению </w:t>
      </w:r>
      <w:r w:rsidR="00CF7768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>недвижимого имущества, ценных бумаг, долей в уставном капитале и транспортных средств;</w:t>
      </w:r>
    </w:p>
    <w:p w:rsidR="00AF11AC" w:rsidRPr="00256DC8" w:rsidRDefault="00256DC8" w:rsidP="0020372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– </w:t>
      </w:r>
      <w:r w:rsidR="00CF7768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получению и выдаче займов, получению кредитов, выдаче поручительств и гарантий, уступке прав требования, переводу долга, а также учреждению доверительного управления имуществом гражданина;</w:t>
      </w:r>
    </w:p>
    <w:p w:rsidR="00287E3E" w:rsidRPr="00256DC8" w:rsidRDefault="00256DC8" w:rsidP="0020372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>–</w:t>
      </w:r>
      <w:r w:rsidR="00CF7768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>по передаче имущества гражданина в залог.</w:t>
      </w:r>
    </w:p>
    <w:p w:rsidR="007F652B" w:rsidRPr="00256DC8" w:rsidRDefault="007F652B" w:rsidP="00203725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>В случае наличия разногласий по поводу совершения указанных сделок у гражда</w:t>
      </w:r>
      <w:r w:rsidR="008D410D"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нина и финансового управляющего </w:t>
      </w:r>
      <w:r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>они вправе обратиться за разрешением таких разногласий в арбитражный суд, рассматривающий дело о банкротстве гражданина.</w:t>
      </w:r>
    </w:p>
    <w:p w:rsidR="00DF6F2E" w:rsidRPr="00256DC8" w:rsidRDefault="00DF6F2E" w:rsidP="0020372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56DC8">
        <w:rPr>
          <w:rFonts w:ascii="Times New Roman" w:eastAsiaTheme="minorHAnsi" w:hAnsi="Times New Roman" w:cs="Times New Roman"/>
          <w:sz w:val="24"/>
          <w:szCs w:val="24"/>
          <w:lang w:eastAsia="en-US"/>
        </w:rPr>
        <w:t>Указанные сделки, совершенные без необходимого в силу закона согласия финансового управляющего, могут быть признаны недействительными по требованию финансового управляющего, а также конкурсного кредитора или уполномоченного органа.</w:t>
      </w:r>
      <w:r w:rsidR="00F533AC" w:rsidRPr="00256DC8">
        <w:rPr>
          <w:rFonts w:ascii="Times New Roman" w:hAnsi="Times New Roman" w:cs="Times New Roman"/>
          <w:sz w:val="24"/>
          <w:szCs w:val="24"/>
        </w:rPr>
        <w:t xml:space="preserve">      </w:t>
      </w:r>
      <w:bookmarkEnd w:id="0"/>
    </w:p>
    <w:sectPr w:rsidR="00DF6F2E" w:rsidRPr="00256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6172C5"/>
    <w:multiLevelType w:val="multilevel"/>
    <w:tmpl w:val="92A2C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11654EE"/>
    <w:multiLevelType w:val="multilevel"/>
    <w:tmpl w:val="069C0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95C"/>
    <w:rsid w:val="001D1E04"/>
    <w:rsid w:val="001E1851"/>
    <w:rsid w:val="001F0146"/>
    <w:rsid w:val="00203725"/>
    <w:rsid w:val="00256DC8"/>
    <w:rsid w:val="00287E3E"/>
    <w:rsid w:val="00364781"/>
    <w:rsid w:val="003A0E07"/>
    <w:rsid w:val="003D5013"/>
    <w:rsid w:val="004062DB"/>
    <w:rsid w:val="004F10B5"/>
    <w:rsid w:val="005168A3"/>
    <w:rsid w:val="00517618"/>
    <w:rsid w:val="00530E2A"/>
    <w:rsid w:val="005D5A97"/>
    <w:rsid w:val="00634D73"/>
    <w:rsid w:val="006652B6"/>
    <w:rsid w:val="00685853"/>
    <w:rsid w:val="006C0043"/>
    <w:rsid w:val="007C1889"/>
    <w:rsid w:val="007F652B"/>
    <w:rsid w:val="008D410D"/>
    <w:rsid w:val="00900CD9"/>
    <w:rsid w:val="00976DAF"/>
    <w:rsid w:val="00A427EB"/>
    <w:rsid w:val="00A57A5F"/>
    <w:rsid w:val="00A9236E"/>
    <w:rsid w:val="00A96220"/>
    <w:rsid w:val="00AD26C0"/>
    <w:rsid w:val="00AF11AC"/>
    <w:rsid w:val="00B007EC"/>
    <w:rsid w:val="00B343D5"/>
    <w:rsid w:val="00B54B7B"/>
    <w:rsid w:val="00BA606D"/>
    <w:rsid w:val="00BC1102"/>
    <w:rsid w:val="00BC4BFA"/>
    <w:rsid w:val="00C458ED"/>
    <w:rsid w:val="00C8695F"/>
    <w:rsid w:val="00C9595C"/>
    <w:rsid w:val="00CF7768"/>
    <w:rsid w:val="00D02B92"/>
    <w:rsid w:val="00D83B0A"/>
    <w:rsid w:val="00DF6F2E"/>
    <w:rsid w:val="00EA78F5"/>
    <w:rsid w:val="00EF190E"/>
    <w:rsid w:val="00EF48E4"/>
    <w:rsid w:val="00F00AA7"/>
    <w:rsid w:val="00F354D6"/>
    <w:rsid w:val="00F4785F"/>
    <w:rsid w:val="00F533AC"/>
    <w:rsid w:val="00FF1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lor23">
    <w:name w:val="color_23"/>
    <w:basedOn w:val="a0"/>
    <w:rsid w:val="00EF190E"/>
  </w:style>
  <w:style w:type="paragraph" w:customStyle="1" w:styleId="ConsPlusNormal">
    <w:name w:val="ConsPlusNormal"/>
    <w:rsid w:val="00EF190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90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lor23">
    <w:name w:val="color_23"/>
    <w:basedOn w:val="a0"/>
    <w:rsid w:val="00EF190E"/>
  </w:style>
  <w:style w:type="paragraph" w:customStyle="1" w:styleId="ConsPlusNormal">
    <w:name w:val="ConsPlusNormal"/>
    <w:rsid w:val="00EF190E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0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Элина Р. Глямшина</dc:creator>
  <cp:keywords/>
  <dc:description/>
  <cp:lastModifiedBy>Яна М. Борисова</cp:lastModifiedBy>
  <cp:revision>91</cp:revision>
  <cp:lastPrinted>2018-08-29T05:19:00Z</cp:lastPrinted>
  <dcterms:created xsi:type="dcterms:W3CDTF">2017-11-27T05:42:00Z</dcterms:created>
  <dcterms:modified xsi:type="dcterms:W3CDTF">2019-01-10T07:40:00Z</dcterms:modified>
</cp:coreProperties>
</file>