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A54" w:rsidRPr="00E00F6B" w:rsidRDefault="005B7A54" w:rsidP="00D557E0">
      <w:pPr>
        <w:ind w:firstLine="0"/>
        <w:jc w:val="center"/>
        <w:rPr>
          <w:rFonts w:ascii="Times New Roman" w:hAnsi="Times New Roman" w:cs="Times New Roman"/>
          <w:b/>
          <w:bCs/>
          <w:sz w:val="28"/>
          <w:szCs w:val="28"/>
        </w:rPr>
      </w:pPr>
      <w:r>
        <w:rPr>
          <w:rFonts w:ascii="Times New Roman" w:hAnsi="Times New Roman" w:cs="Times New Roman"/>
          <w:b/>
          <w:bCs/>
          <w:sz w:val="28"/>
          <w:szCs w:val="28"/>
        </w:rPr>
        <w:t>М</w:t>
      </w:r>
      <w:r w:rsidRPr="00E00F6B">
        <w:rPr>
          <w:rFonts w:ascii="Times New Roman" w:hAnsi="Times New Roman" w:cs="Times New Roman"/>
          <w:b/>
          <w:bCs/>
          <w:sz w:val="28"/>
          <w:szCs w:val="28"/>
        </w:rPr>
        <w:t>ЕТОДИЧЕСКИЕ РЕКОМЕНДАЦИИ</w:t>
      </w:r>
    </w:p>
    <w:p w:rsidR="005B7A54" w:rsidRPr="00E00F6B" w:rsidRDefault="005B7A54" w:rsidP="00D557E0">
      <w:pPr>
        <w:ind w:firstLine="0"/>
        <w:jc w:val="center"/>
        <w:rPr>
          <w:rFonts w:ascii="Times New Roman" w:hAnsi="Times New Roman" w:cs="Times New Roman"/>
          <w:b/>
          <w:bCs/>
          <w:sz w:val="28"/>
          <w:szCs w:val="28"/>
        </w:rPr>
      </w:pPr>
      <w:r w:rsidRPr="00E00F6B">
        <w:rPr>
          <w:rFonts w:ascii="Times New Roman" w:hAnsi="Times New Roman" w:cs="Times New Roman"/>
          <w:b/>
          <w:bCs/>
          <w:sz w:val="28"/>
          <w:szCs w:val="28"/>
        </w:rPr>
        <w:t>ПО ВОПРОСАМ ПРЕДСТАВЛЕНИЯ СВЕДЕНИЙ</w:t>
      </w:r>
    </w:p>
    <w:p w:rsidR="005B7A54" w:rsidRPr="00E00F6B" w:rsidRDefault="005B7A54" w:rsidP="007B5536">
      <w:pPr>
        <w:ind w:firstLine="0"/>
        <w:jc w:val="center"/>
        <w:rPr>
          <w:rFonts w:ascii="Times New Roman" w:hAnsi="Times New Roman" w:cs="Times New Roman"/>
          <w:b/>
          <w:bCs/>
          <w:sz w:val="28"/>
          <w:szCs w:val="28"/>
        </w:rPr>
      </w:pPr>
      <w:r w:rsidRPr="00E00F6B">
        <w:rPr>
          <w:rFonts w:ascii="Times New Roman" w:hAnsi="Times New Roman" w:cs="Times New Roman"/>
          <w:b/>
          <w:bCs/>
          <w:sz w:val="28"/>
          <w:szCs w:val="28"/>
        </w:rPr>
        <w:t xml:space="preserve">О ДОХОДАХ, РАСХОДАХ, ОБ ИМУЩЕСТВЕ И ОБЯЗАТЕЛЬСТВАХ ИМУЩЕСТВЕННОГО ХАРАКТЕРА </w:t>
      </w:r>
    </w:p>
    <w:p w:rsidR="005B7A54" w:rsidRPr="00E00F6B" w:rsidRDefault="005B7A54" w:rsidP="007B5536">
      <w:pPr>
        <w:ind w:firstLine="0"/>
        <w:jc w:val="center"/>
        <w:rPr>
          <w:rFonts w:ascii="Times New Roman" w:hAnsi="Times New Roman" w:cs="Times New Roman"/>
          <w:b/>
          <w:bCs/>
          <w:sz w:val="28"/>
          <w:szCs w:val="28"/>
        </w:rPr>
      </w:pPr>
      <w:r w:rsidRPr="00E00F6B">
        <w:rPr>
          <w:rFonts w:ascii="Times New Roman" w:hAnsi="Times New Roman" w:cs="Times New Roman"/>
          <w:b/>
          <w:bCs/>
          <w:sz w:val="28"/>
          <w:szCs w:val="28"/>
        </w:rPr>
        <w:t xml:space="preserve">И ЗАПОЛНЕНИЯ СООТВЕТСТВУЮЩЕЙ ФОРМЫ СПРАВКИ </w:t>
      </w:r>
    </w:p>
    <w:p w:rsidR="005B7A54" w:rsidRPr="00E00F6B" w:rsidRDefault="005B7A54" w:rsidP="007B5536">
      <w:pPr>
        <w:ind w:firstLine="0"/>
        <w:jc w:val="center"/>
        <w:rPr>
          <w:rFonts w:ascii="Times New Roman" w:hAnsi="Times New Roman" w:cs="Times New Roman"/>
          <w:sz w:val="28"/>
          <w:szCs w:val="28"/>
        </w:rPr>
      </w:pPr>
      <w:r w:rsidRPr="00E00F6B">
        <w:rPr>
          <w:rFonts w:ascii="Times New Roman" w:hAnsi="Times New Roman" w:cs="Times New Roman"/>
          <w:sz w:val="28"/>
          <w:szCs w:val="28"/>
        </w:rPr>
        <w:t xml:space="preserve">в </w:t>
      </w:r>
      <w:r>
        <w:rPr>
          <w:rFonts w:ascii="Times New Roman" w:hAnsi="Times New Roman" w:cs="Times New Roman"/>
          <w:sz w:val="28"/>
          <w:szCs w:val="28"/>
        </w:rPr>
        <w:t>2019</w:t>
      </w:r>
      <w:r w:rsidRPr="00E00F6B">
        <w:rPr>
          <w:rFonts w:ascii="Times New Roman" w:hAnsi="Times New Roman" w:cs="Times New Roman"/>
          <w:sz w:val="28"/>
          <w:szCs w:val="28"/>
        </w:rPr>
        <w:t xml:space="preserve"> году (за отчетный </w:t>
      </w:r>
      <w:r>
        <w:rPr>
          <w:rFonts w:ascii="Times New Roman" w:hAnsi="Times New Roman" w:cs="Times New Roman"/>
          <w:sz w:val="28"/>
          <w:szCs w:val="28"/>
        </w:rPr>
        <w:t>2018</w:t>
      </w:r>
      <w:r w:rsidRPr="00E00F6B">
        <w:rPr>
          <w:rFonts w:ascii="Times New Roman" w:hAnsi="Times New Roman" w:cs="Times New Roman"/>
          <w:sz w:val="28"/>
          <w:szCs w:val="28"/>
        </w:rPr>
        <w:t xml:space="preserve"> год)</w:t>
      </w:r>
    </w:p>
    <w:p w:rsidR="005B7A54" w:rsidRPr="00E00F6B" w:rsidRDefault="005B7A54" w:rsidP="007B5536">
      <w:pPr>
        <w:ind w:firstLine="0"/>
        <w:jc w:val="center"/>
        <w:rPr>
          <w:rFonts w:ascii="Times New Roman" w:hAnsi="Times New Roman" w:cs="Times New Roman"/>
          <w:sz w:val="28"/>
          <w:szCs w:val="28"/>
        </w:rPr>
      </w:pPr>
    </w:p>
    <w:p w:rsidR="005B7A54" w:rsidRPr="00E00F6B" w:rsidRDefault="005B7A54" w:rsidP="00025686">
      <w:pPr>
        <w:ind w:firstLine="567"/>
        <w:rPr>
          <w:rFonts w:ascii="Times New Roman" w:hAnsi="Times New Roman" w:cs="Times New Roman"/>
          <w:sz w:val="28"/>
          <w:szCs w:val="28"/>
        </w:rPr>
      </w:pPr>
      <w:r w:rsidRPr="00E00F6B">
        <w:rPr>
          <w:rFonts w:ascii="Times New Roman" w:hAnsi="Times New Roman" w:cs="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w:t>
      </w:r>
    </w:p>
    <w:p w:rsidR="005B7A54" w:rsidRPr="00E00F6B" w:rsidRDefault="005B7A54" w:rsidP="00025686">
      <w:pPr>
        <w:autoSpaceDE w:val="0"/>
        <w:autoSpaceDN w:val="0"/>
        <w:adjustRightInd w:val="0"/>
        <w:ind w:firstLine="567"/>
        <w:rPr>
          <w:rFonts w:ascii="Times New Roman" w:hAnsi="Times New Roman" w:cs="Times New Roman"/>
          <w:sz w:val="28"/>
          <w:szCs w:val="28"/>
        </w:rPr>
      </w:pPr>
      <w:r w:rsidRPr="00E00F6B">
        <w:rPr>
          <w:rFonts w:ascii="Times New Roman" w:hAnsi="Times New Roman" w:cs="Times New Roman"/>
          <w:sz w:val="28"/>
          <w:szCs w:val="28"/>
        </w:rPr>
        <w:t xml:space="preserve">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а также уполномочено издавать </w:t>
      </w:r>
      <w:hyperlink r:id="rId7" w:history="1">
        <w:r w:rsidRPr="00E00F6B">
          <w:rPr>
            <w:rFonts w:ascii="Times New Roman" w:hAnsi="Times New Roman" w:cs="Times New Roman"/>
            <w:sz w:val="28"/>
            <w:szCs w:val="28"/>
          </w:rPr>
          <w:t>методические рекомендации</w:t>
        </w:r>
      </w:hyperlink>
      <w:r w:rsidRPr="00E00F6B">
        <w:rPr>
          <w:rFonts w:ascii="Times New Roman" w:hAnsi="Times New Roman" w:cs="Times New Roman"/>
          <w:sz w:val="28"/>
          <w:szCs w:val="28"/>
        </w:rPr>
        <w:t xml:space="preserve"> и другие инструктивно-методические материалы по данным вопросам.</w:t>
      </w:r>
    </w:p>
    <w:p w:rsidR="005B7A54" w:rsidRPr="00E00F6B" w:rsidRDefault="005B7A54" w:rsidP="00025686">
      <w:pPr>
        <w:autoSpaceDE w:val="0"/>
        <w:autoSpaceDN w:val="0"/>
        <w:adjustRightInd w:val="0"/>
        <w:ind w:firstLine="567"/>
        <w:rPr>
          <w:rFonts w:ascii="Times New Roman" w:hAnsi="Times New Roman" w:cs="Times New Roman"/>
          <w:sz w:val="28"/>
          <w:szCs w:val="28"/>
        </w:rPr>
      </w:pPr>
      <w:r w:rsidRPr="00E00F6B">
        <w:rPr>
          <w:rFonts w:ascii="Times New Roman" w:hAnsi="Times New Roman" w:cs="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5B7A54" w:rsidRPr="00E00F6B" w:rsidRDefault="005B7A54" w:rsidP="00734380">
      <w:pPr>
        <w:jc w:val="left"/>
        <w:rPr>
          <w:rFonts w:ascii="Times New Roman" w:hAnsi="Times New Roman" w:cs="Times New Roman"/>
          <w:sz w:val="28"/>
          <w:szCs w:val="28"/>
        </w:rPr>
      </w:pPr>
    </w:p>
    <w:p w:rsidR="005B7A54" w:rsidRPr="00E00F6B" w:rsidRDefault="005B7A54">
      <w:pPr>
        <w:pStyle w:val="ListParagraph"/>
        <w:numPr>
          <w:ilvl w:val="0"/>
          <w:numId w:val="9"/>
        </w:numPr>
        <w:tabs>
          <w:tab w:val="left" w:pos="426"/>
        </w:tabs>
        <w:ind w:left="0" w:firstLine="0"/>
        <w:jc w:val="center"/>
        <w:rPr>
          <w:rFonts w:ascii="Times New Roman" w:hAnsi="Times New Roman" w:cs="Times New Roman"/>
          <w:b/>
          <w:bCs/>
          <w:sz w:val="28"/>
          <w:szCs w:val="28"/>
        </w:rPr>
      </w:pPr>
      <w:r w:rsidRPr="00E00F6B">
        <w:rPr>
          <w:rFonts w:ascii="Times New Roman" w:hAnsi="Times New Roman" w:cs="Times New Roman"/>
          <w:b/>
          <w:bCs/>
          <w:sz w:val="28"/>
          <w:szCs w:val="28"/>
        </w:rPr>
        <w:t xml:space="preserve">Представление сведений о доходах, расходах, </w:t>
      </w:r>
    </w:p>
    <w:p w:rsidR="005B7A54" w:rsidRPr="00E00F6B" w:rsidRDefault="005B7A54" w:rsidP="00734380">
      <w:pPr>
        <w:pStyle w:val="ListParagraph"/>
        <w:ind w:left="0"/>
        <w:rPr>
          <w:rFonts w:ascii="Times New Roman" w:hAnsi="Times New Roman" w:cs="Times New Roman"/>
          <w:b/>
          <w:bCs/>
          <w:sz w:val="28"/>
          <w:szCs w:val="28"/>
        </w:rPr>
      </w:pPr>
      <w:r w:rsidRPr="00E00F6B">
        <w:rPr>
          <w:rFonts w:ascii="Times New Roman" w:hAnsi="Times New Roman" w:cs="Times New Roman"/>
          <w:b/>
          <w:bCs/>
          <w:sz w:val="28"/>
          <w:szCs w:val="28"/>
        </w:rPr>
        <w:t>об имуществе и обязательствах имущественного характера</w:t>
      </w:r>
    </w:p>
    <w:p w:rsidR="005B7A54" w:rsidRPr="00E00F6B" w:rsidRDefault="005B7A54" w:rsidP="00734380">
      <w:pPr>
        <w:jc w:val="center"/>
        <w:rPr>
          <w:rFonts w:ascii="Times New Roman" w:hAnsi="Times New Roman" w:cs="Times New Roman"/>
          <w:sz w:val="28"/>
          <w:szCs w:val="28"/>
        </w:rPr>
      </w:pPr>
    </w:p>
    <w:p w:rsidR="005B7A54" w:rsidRPr="002E3630" w:rsidRDefault="005B7A54" w:rsidP="002E3630">
      <w:pPr>
        <w:tabs>
          <w:tab w:val="left" w:pos="567"/>
        </w:tabs>
        <w:ind w:firstLine="567"/>
        <w:rPr>
          <w:rFonts w:ascii="Times New Roman" w:hAnsi="Times New Roman" w:cs="Times New Roman"/>
          <w:sz w:val="28"/>
          <w:szCs w:val="28"/>
        </w:rPr>
      </w:pPr>
      <w:r w:rsidRPr="002E3630">
        <w:rPr>
          <w:rFonts w:ascii="Times New Roman" w:hAnsi="Times New Roman" w:cs="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5B7A54" w:rsidRPr="002E3630" w:rsidRDefault="005B7A54" w:rsidP="002E3630">
      <w:pPr>
        <w:tabs>
          <w:tab w:val="left" w:pos="567"/>
        </w:tabs>
        <w:ind w:firstLine="567"/>
        <w:rPr>
          <w:rFonts w:ascii="Times New Roman" w:hAnsi="Times New Roman" w:cs="Times New Roman"/>
          <w:b/>
          <w:bCs/>
          <w:sz w:val="28"/>
          <w:szCs w:val="28"/>
        </w:rPr>
      </w:pPr>
      <w:r w:rsidRPr="002E3630">
        <w:rPr>
          <w:rFonts w:ascii="Times New Roman" w:hAnsi="Times New Roman" w:cs="Times New Roman"/>
          <w:b/>
          <w:bCs/>
          <w:sz w:val="28"/>
          <w:szCs w:val="28"/>
        </w:rPr>
        <w:t>Лица, обязанные представлять сведения о доходах, расходах, об имуществе и обязательствах имущественного характера</w:t>
      </w:r>
    </w:p>
    <w:p w:rsidR="005B7A54" w:rsidRPr="002E3630" w:rsidRDefault="005B7A54" w:rsidP="006D784E">
      <w:pPr>
        <w:pStyle w:val="ListParagraph"/>
        <w:numPr>
          <w:ilvl w:val="0"/>
          <w:numId w:val="1"/>
        </w:numPr>
        <w:tabs>
          <w:tab w:val="left" w:pos="567"/>
          <w:tab w:val="left" w:pos="993"/>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Сведения о доходах, расходах, об имуществе и обязательствах имущественного характера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5B7A54" w:rsidRPr="002E3630" w:rsidRDefault="005B7A54" w:rsidP="006D784E">
      <w:pPr>
        <w:pStyle w:val="ListParagraph"/>
        <w:numPr>
          <w:ilvl w:val="0"/>
          <w:numId w:val="3"/>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w:t>
      </w:r>
    </w:p>
    <w:p w:rsidR="005B7A54" w:rsidRPr="002E3630" w:rsidRDefault="005B7A54" w:rsidP="002E3630">
      <w:pPr>
        <w:pStyle w:val="ListParagraph"/>
        <w:numPr>
          <w:ilvl w:val="0"/>
          <w:numId w:val="3"/>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государственными и муниципальными служащими, замещающими должности, включенные в </w:t>
      </w:r>
      <w:hyperlink r:id="rId8" w:history="1">
        <w:r w:rsidRPr="002E3630">
          <w:rPr>
            <w:rFonts w:ascii="Times New Roman" w:hAnsi="Times New Roman" w:cs="Times New Roman"/>
            <w:sz w:val="28"/>
            <w:szCs w:val="28"/>
          </w:rPr>
          <w:t>перечни</w:t>
        </w:r>
      </w:hyperlink>
      <w:r w:rsidRPr="002E3630">
        <w:rPr>
          <w:rFonts w:ascii="Times New Roman" w:hAnsi="Times New Roman" w:cs="Times New Roman"/>
          <w:sz w:val="28"/>
          <w:szCs w:val="28"/>
        </w:rPr>
        <w:t>, утвержденные нормативными правовыми актами Российской Федерации;</w:t>
      </w:r>
    </w:p>
    <w:p w:rsidR="005B7A54" w:rsidRPr="002E3630" w:rsidRDefault="005B7A54" w:rsidP="002E3630">
      <w:pPr>
        <w:pStyle w:val="ListParagraph"/>
        <w:numPr>
          <w:ilvl w:val="0"/>
          <w:numId w:val="3"/>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работниками государственных корпораций (компаний,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5B7A54" w:rsidRPr="002E3630" w:rsidRDefault="005B7A54" w:rsidP="002E3630">
      <w:pPr>
        <w:pStyle w:val="ConsPlusNormal"/>
        <w:numPr>
          <w:ilvl w:val="0"/>
          <w:numId w:val="3"/>
        </w:numPr>
        <w:tabs>
          <w:tab w:val="left" w:pos="567"/>
        </w:tabs>
        <w:ind w:left="0" w:firstLine="567"/>
        <w:jc w:val="both"/>
      </w:pPr>
      <w:r w:rsidRPr="002E3630">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9" w:history="1">
        <w:r w:rsidRPr="002E3630">
          <w:t>перечень</w:t>
        </w:r>
      </w:hyperlink>
      <w:r w:rsidRPr="002E3630">
        <w:t>, утвержденный Советом директоров Центрального банка Российской Федерации;</w:t>
      </w:r>
    </w:p>
    <w:p w:rsidR="005B7A54" w:rsidRPr="002E3630" w:rsidRDefault="005B7A54" w:rsidP="002E3630">
      <w:pPr>
        <w:pStyle w:val="ListParagraph"/>
        <w:numPr>
          <w:ilvl w:val="0"/>
          <w:numId w:val="3"/>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0" w:history="1">
        <w:r w:rsidRPr="002E3630">
          <w:rPr>
            <w:rFonts w:ascii="Times New Roman" w:hAnsi="Times New Roman" w:cs="Times New Roman"/>
            <w:sz w:val="28"/>
            <w:szCs w:val="28"/>
          </w:rPr>
          <w:t>перечни</w:t>
        </w:r>
      </w:hyperlink>
      <w:r w:rsidRPr="002E3630">
        <w:rPr>
          <w:rFonts w:ascii="Times New Roman" w:hAnsi="Times New Roman" w:cs="Times New Roman"/>
          <w:sz w:val="28"/>
          <w:szCs w:val="28"/>
        </w:rPr>
        <w:t>, утвержденные федеральными государственными органами;</w:t>
      </w:r>
    </w:p>
    <w:p w:rsidR="005B7A54" w:rsidRPr="002E3630" w:rsidRDefault="005B7A54" w:rsidP="002E3630">
      <w:pPr>
        <w:pStyle w:val="ListParagraph"/>
        <w:numPr>
          <w:ilvl w:val="0"/>
          <w:numId w:val="3"/>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атаманами войскового казачьего общества, внесенного в государственный реестр казачьих обществ в Российской Федерации (далее – атаман войскового казачьего общества);</w:t>
      </w:r>
    </w:p>
    <w:p w:rsidR="005B7A54" w:rsidRPr="002E3630" w:rsidRDefault="005B7A54" w:rsidP="002E3630">
      <w:pPr>
        <w:pStyle w:val="ListParagraph"/>
        <w:numPr>
          <w:ilvl w:val="0"/>
          <w:numId w:val="3"/>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уполномоченным по правам потребителей финансовых услуг (далее – финансовый уполномоченный), руководитель службы обеспечения деятельности финансового уполномоченного;</w:t>
      </w:r>
    </w:p>
    <w:p w:rsidR="005B7A54" w:rsidRPr="002E3630" w:rsidRDefault="005B7A54" w:rsidP="002E3630">
      <w:pPr>
        <w:pStyle w:val="ListParagraph"/>
        <w:numPr>
          <w:ilvl w:val="0"/>
          <w:numId w:val="3"/>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иными лицами в соответствии с законодательством Российской Федерации.</w:t>
      </w:r>
    </w:p>
    <w:p w:rsidR="005B7A54" w:rsidRPr="002E3630" w:rsidRDefault="005B7A54" w:rsidP="002E3630">
      <w:pPr>
        <w:pStyle w:val="ListParagraph"/>
        <w:numPr>
          <w:ilvl w:val="0"/>
          <w:numId w:val="1"/>
        </w:numPr>
        <w:tabs>
          <w:tab w:val="left" w:pos="567"/>
          <w:tab w:val="left" w:pos="1134"/>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5B7A54" w:rsidRPr="002E3630" w:rsidRDefault="005B7A54" w:rsidP="002E3630">
      <w:pPr>
        <w:pStyle w:val="ListParagraph"/>
        <w:numPr>
          <w:ilvl w:val="0"/>
          <w:numId w:val="4"/>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5B7A54" w:rsidRPr="002E3630" w:rsidRDefault="005B7A54" w:rsidP="002E3630">
      <w:pPr>
        <w:pStyle w:val="ListParagraph"/>
        <w:numPr>
          <w:ilvl w:val="0"/>
          <w:numId w:val="4"/>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любой должности государственной службы (поступающим на службу);</w:t>
      </w:r>
    </w:p>
    <w:p w:rsidR="005B7A54" w:rsidRPr="002E3630" w:rsidRDefault="005B7A54" w:rsidP="002E3630">
      <w:pPr>
        <w:pStyle w:val="ListParagraph"/>
        <w:numPr>
          <w:ilvl w:val="0"/>
          <w:numId w:val="4"/>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5B7A54" w:rsidRPr="002E3630" w:rsidRDefault="005B7A54" w:rsidP="002E3630">
      <w:pPr>
        <w:pStyle w:val="ListParagraph"/>
        <w:numPr>
          <w:ilvl w:val="0"/>
          <w:numId w:val="4"/>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должности в государственных корпорациях (компаниях,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rsidR="005B7A54" w:rsidRPr="002E3630" w:rsidRDefault="005B7A54" w:rsidP="002E3630">
      <w:pPr>
        <w:pStyle w:val="ListParagraph"/>
        <w:numPr>
          <w:ilvl w:val="0"/>
          <w:numId w:val="4"/>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1" w:history="1">
        <w:r w:rsidRPr="002E3630">
          <w:rPr>
            <w:rFonts w:ascii="Times New Roman" w:hAnsi="Times New Roman" w:cs="Times New Roman"/>
            <w:sz w:val="28"/>
            <w:szCs w:val="28"/>
          </w:rPr>
          <w:t>перечень</w:t>
        </w:r>
      </w:hyperlink>
      <w:r w:rsidRPr="002E3630">
        <w:rPr>
          <w:rFonts w:ascii="Times New Roman" w:hAnsi="Times New Roman" w:cs="Times New Roman"/>
          <w:sz w:val="28"/>
          <w:szCs w:val="28"/>
        </w:rPr>
        <w:t>, утвержденный Советом директоров Центрального банка Российской Федерации;</w:t>
      </w:r>
    </w:p>
    <w:p w:rsidR="005B7A54" w:rsidRPr="002E3630" w:rsidRDefault="005B7A54" w:rsidP="002E3630">
      <w:pPr>
        <w:pStyle w:val="ListParagraph"/>
        <w:numPr>
          <w:ilvl w:val="0"/>
          <w:numId w:val="4"/>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2" w:history="1">
        <w:r w:rsidRPr="002E3630">
          <w:rPr>
            <w:rFonts w:ascii="Times New Roman" w:hAnsi="Times New Roman" w:cs="Times New Roman"/>
            <w:sz w:val="28"/>
            <w:szCs w:val="28"/>
          </w:rPr>
          <w:t>перечни</w:t>
        </w:r>
      </w:hyperlink>
      <w:r w:rsidRPr="002E3630">
        <w:rPr>
          <w:rFonts w:ascii="Times New Roman" w:hAnsi="Times New Roman" w:cs="Times New Roman"/>
          <w:sz w:val="28"/>
          <w:szCs w:val="28"/>
        </w:rPr>
        <w:t>, утвержденные федеральными государственными органами;</w:t>
      </w:r>
    </w:p>
    <w:p w:rsidR="005B7A54" w:rsidRPr="002E3630" w:rsidRDefault="005B7A54" w:rsidP="002E3630">
      <w:pPr>
        <w:pStyle w:val="ListParagraph"/>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Pr>
          <w:rFonts w:ascii="Times New Roman" w:hAnsi="Times New Roman" w:cs="Times New Roman"/>
          <w:sz w:val="28"/>
          <w:szCs w:val="28"/>
        </w:rPr>
        <w:t>;</w:t>
      </w:r>
    </w:p>
    <w:p w:rsidR="005B7A54" w:rsidRPr="002E3630" w:rsidRDefault="005B7A54" w:rsidP="002E3630">
      <w:pPr>
        <w:pStyle w:val="ListParagraph"/>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8) должности финансового уполномоченного, руководителя службы обеспечения деятельности финансового уполномоченного;</w:t>
      </w:r>
    </w:p>
    <w:p w:rsidR="005B7A54" w:rsidRPr="002E3630" w:rsidRDefault="005B7A54" w:rsidP="002E3630">
      <w:pPr>
        <w:pStyle w:val="ListParagraph"/>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9) иных должностей в соответствии с законодательством Российской Федерации.</w:t>
      </w:r>
    </w:p>
    <w:p w:rsidR="005B7A54" w:rsidRPr="002E3630" w:rsidRDefault="005B7A54" w:rsidP="006D784E">
      <w:pPr>
        <w:pStyle w:val="ListParagraph"/>
        <w:numPr>
          <w:ilvl w:val="0"/>
          <w:numId w:val="1"/>
        </w:numPr>
        <w:tabs>
          <w:tab w:val="left" w:pos="1134"/>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3" w:history="1">
        <w:r w:rsidRPr="002E3630">
          <w:rPr>
            <w:rFonts w:ascii="Times New Roman" w:hAnsi="Times New Roman" w:cs="Times New Roman"/>
            <w:sz w:val="28"/>
            <w:szCs w:val="28"/>
          </w:rPr>
          <w:t>перечнем</w:t>
        </w:r>
      </w:hyperlink>
      <w:r w:rsidRPr="002E3630">
        <w:rPr>
          <w:rFonts w:ascii="Times New Roman" w:hAnsi="Times New Roman" w:cs="Times New Roman"/>
          <w:sz w:val="28"/>
          <w:szCs w:val="28"/>
        </w:rPr>
        <w:t xml:space="preserve"> должностей, утвержденным Указом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 </w:t>
      </w:r>
    </w:p>
    <w:p w:rsidR="005B7A54" w:rsidRPr="002E3630" w:rsidRDefault="005B7A54" w:rsidP="002E3630">
      <w:pPr>
        <w:tabs>
          <w:tab w:val="left" w:pos="567"/>
        </w:tabs>
        <w:ind w:firstLine="567"/>
        <w:rPr>
          <w:rFonts w:ascii="Times New Roman" w:hAnsi="Times New Roman" w:cs="Times New Roman"/>
          <w:b/>
          <w:bCs/>
          <w:sz w:val="28"/>
          <w:szCs w:val="28"/>
        </w:rPr>
      </w:pPr>
      <w:r w:rsidRPr="002E3630">
        <w:rPr>
          <w:rFonts w:ascii="Times New Roman" w:hAnsi="Times New Roman" w:cs="Times New Roman"/>
          <w:b/>
          <w:bCs/>
          <w:sz w:val="28"/>
          <w:szCs w:val="28"/>
        </w:rPr>
        <w:t>Обязательность представления сведений</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 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о доходах, расходах, об имуществе и обязательствах имущественного характера (далее – сведения), в том числе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7 настоящих Методических рекомендаций.</w:t>
      </w:r>
    </w:p>
    <w:p w:rsidR="005B7A54" w:rsidRPr="002E3630" w:rsidRDefault="005B7A54" w:rsidP="002E3630">
      <w:pPr>
        <w:tabs>
          <w:tab w:val="left" w:pos="567"/>
        </w:tabs>
        <w:ind w:firstLine="567"/>
        <w:rPr>
          <w:rFonts w:ascii="Times New Roman" w:hAnsi="Times New Roman" w:cs="Times New Roman"/>
          <w:b/>
          <w:bCs/>
          <w:sz w:val="28"/>
          <w:szCs w:val="28"/>
        </w:rPr>
      </w:pPr>
      <w:r w:rsidRPr="002E3630">
        <w:rPr>
          <w:rFonts w:ascii="Times New Roman" w:hAnsi="Times New Roman" w:cs="Times New Roman"/>
          <w:b/>
          <w:bCs/>
          <w:sz w:val="28"/>
          <w:szCs w:val="28"/>
        </w:rPr>
        <w:t>Сроки представления сведений</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Служащие (работники) представляют сведения ежегодно в следующие сроки:</w:t>
      </w:r>
    </w:p>
    <w:p w:rsidR="005B7A54" w:rsidRPr="002E3630" w:rsidRDefault="005B7A54" w:rsidP="002E3630">
      <w:pPr>
        <w:pStyle w:val="ListParagraph"/>
        <w:numPr>
          <w:ilvl w:val="0"/>
          <w:numId w:val="5"/>
        </w:numPr>
        <w:tabs>
          <w:tab w:val="left" w:pos="567"/>
        </w:tabs>
        <w:ind w:left="0" w:firstLine="567"/>
        <w:rPr>
          <w:rFonts w:ascii="Times New Roman" w:hAnsi="Times New Roman" w:cs="Times New Roman"/>
          <w:sz w:val="28"/>
          <w:szCs w:val="28"/>
        </w:rPr>
      </w:pPr>
      <w:r w:rsidRPr="002E3630">
        <w:rPr>
          <w:rFonts w:ascii="Times New Roman" w:hAnsi="Times New Roman" w:cs="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rsidR="005B7A54" w:rsidRPr="002E3630" w:rsidRDefault="005B7A54" w:rsidP="002E3630">
      <w:pPr>
        <w:pStyle w:val="ListParagraph"/>
        <w:numPr>
          <w:ilvl w:val="0"/>
          <w:numId w:val="5"/>
        </w:numPr>
        <w:tabs>
          <w:tab w:val="left" w:pos="567"/>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публично-правовых компаний),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и др.).</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пункте 5 настоящих Методический рекомендаций.</w:t>
      </w:r>
    </w:p>
    <w:p w:rsidR="005B7A54" w:rsidRPr="002E3630" w:rsidRDefault="005B7A54" w:rsidP="002E3630">
      <w:pPr>
        <w:tabs>
          <w:tab w:val="left" w:pos="567"/>
        </w:tabs>
        <w:ind w:firstLine="567"/>
        <w:rPr>
          <w:rFonts w:ascii="Times New Roman" w:hAnsi="Times New Roman" w:cs="Times New Roman"/>
          <w:b/>
          <w:bCs/>
          <w:sz w:val="28"/>
          <w:szCs w:val="28"/>
        </w:rPr>
      </w:pPr>
      <w:r w:rsidRPr="002E3630">
        <w:rPr>
          <w:rFonts w:ascii="Times New Roman" w:hAnsi="Times New Roman" w:cs="Times New Roman"/>
          <w:b/>
          <w:bCs/>
          <w:sz w:val="28"/>
          <w:szCs w:val="28"/>
        </w:rPr>
        <w:t>Лица, в отношении которых представляются сведения</w:t>
      </w:r>
    </w:p>
    <w:p w:rsidR="005B7A54" w:rsidRPr="002E3630" w:rsidRDefault="005B7A54" w:rsidP="006D784E">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Сведения представляются отдельно:</w:t>
      </w:r>
    </w:p>
    <w:p w:rsidR="005B7A54" w:rsidRPr="002E3630" w:rsidRDefault="005B7A54" w:rsidP="002E3630">
      <w:pPr>
        <w:tabs>
          <w:tab w:val="left" w:pos="567"/>
        </w:tabs>
        <w:ind w:firstLine="567"/>
        <w:rPr>
          <w:rFonts w:ascii="Times New Roman" w:hAnsi="Times New Roman" w:cs="Times New Roman"/>
          <w:sz w:val="28"/>
          <w:szCs w:val="28"/>
        </w:rPr>
      </w:pPr>
      <w:r w:rsidRPr="002E3630">
        <w:rPr>
          <w:rFonts w:ascii="Times New Roman" w:hAnsi="Times New Roman" w:cs="Times New Roman"/>
          <w:sz w:val="28"/>
          <w:szCs w:val="28"/>
        </w:rPr>
        <w:t>1) в отношении служащего (работника),</w:t>
      </w:r>
    </w:p>
    <w:p w:rsidR="005B7A54" w:rsidRPr="002E3630" w:rsidRDefault="005B7A54" w:rsidP="002E3630">
      <w:pPr>
        <w:tabs>
          <w:tab w:val="left" w:pos="567"/>
        </w:tabs>
        <w:ind w:firstLine="567"/>
        <w:rPr>
          <w:rFonts w:ascii="Times New Roman" w:hAnsi="Times New Roman" w:cs="Times New Roman"/>
          <w:sz w:val="28"/>
          <w:szCs w:val="28"/>
        </w:rPr>
      </w:pPr>
      <w:r w:rsidRPr="002E3630">
        <w:rPr>
          <w:rFonts w:ascii="Times New Roman" w:hAnsi="Times New Roman" w:cs="Times New Roman"/>
          <w:sz w:val="28"/>
          <w:szCs w:val="28"/>
        </w:rPr>
        <w:t>2) в отношении его супруги (супруга),</w:t>
      </w:r>
    </w:p>
    <w:p w:rsidR="005B7A54" w:rsidRPr="002E3630" w:rsidRDefault="005B7A54" w:rsidP="002E3630">
      <w:pPr>
        <w:tabs>
          <w:tab w:val="left" w:pos="567"/>
        </w:tabs>
        <w:ind w:firstLine="567"/>
        <w:rPr>
          <w:rFonts w:ascii="Times New Roman" w:hAnsi="Times New Roman" w:cs="Times New Roman"/>
          <w:sz w:val="28"/>
          <w:szCs w:val="28"/>
        </w:rPr>
      </w:pPr>
      <w:r w:rsidRPr="002E3630">
        <w:rPr>
          <w:rFonts w:ascii="Times New Roman" w:hAnsi="Times New Roman" w:cs="Times New Roman"/>
          <w:sz w:val="28"/>
          <w:szCs w:val="28"/>
        </w:rPr>
        <w:t>3) в отношении каждого несовершеннолетнего ребенка служащего (работника).</w:t>
      </w:r>
    </w:p>
    <w:p w:rsidR="005B7A54" w:rsidRPr="002E3630" w:rsidRDefault="005B7A54" w:rsidP="002E3630">
      <w:pPr>
        <w:tabs>
          <w:tab w:val="left" w:pos="567"/>
        </w:tabs>
        <w:ind w:firstLine="567"/>
        <w:rPr>
          <w:rFonts w:ascii="Times New Roman" w:hAnsi="Times New Roman" w:cs="Times New Roman"/>
          <w:sz w:val="28"/>
          <w:szCs w:val="28"/>
        </w:rPr>
      </w:pPr>
      <w:r w:rsidRPr="002E3630">
        <w:rPr>
          <w:rFonts w:ascii="Times New Roman" w:hAnsi="Times New Roman" w:cs="Times New Roman"/>
          <w:sz w:val="28"/>
          <w:szCs w:val="28"/>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5B7A54" w:rsidRPr="002E3630" w:rsidRDefault="005B7A54" w:rsidP="006D784E">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b/>
          <w:bCs/>
          <w:sz w:val="28"/>
          <w:szCs w:val="28"/>
        </w:rPr>
        <w:t>Отчетный период и отчетная дата представления сведений</w:t>
      </w:r>
      <w:r w:rsidRPr="002E3630">
        <w:rPr>
          <w:rFonts w:ascii="Times New Roman" w:hAnsi="Times New Roman" w:cs="Times New Roman"/>
          <w:sz w:val="28"/>
          <w:szCs w:val="28"/>
        </w:rPr>
        <w:t>, установленные для граждан и служащих (работников), различны:</w:t>
      </w:r>
    </w:p>
    <w:p w:rsidR="005B7A54" w:rsidRPr="002E3630" w:rsidRDefault="005B7A54" w:rsidP="002E3630">
      <w:pPr>
        <w:pStyle w:val="ListParagraph"/>
        <w:numPr>
          <w:ilvl w:val="0"/>
          <w:numId w:val="6"/>
        </w:numPr>
        <w:tabs>
          <w:tab w:val="left" w:pos="567"/>
          <w:tab w:val="left" w:pos="1276"/>
        </w:tabs>
        <w:ind w:left="0" w:firstLine="567"/>
        <w:rPr>
          <w:rFonts w:ascii="Times New Roman" w:hAnsi="Times New Roman" w:cs="Times New Roman"/>
          <w:sz w:val="28"/>
          <w:szCs w:val="28"/>
        </w:rPr>
      </w:pPr>
      <w:r w:rsidRPr="002E3630">
        <w:rPr>
          <w:rFonts w:ascii="Times New Roman" w:hAnsi="Times New Roman" w:cs="Times New Roman"/>
          <w:sz w:val="28"/>
          <w:szCs w:val="28"/>
        </w:rPr>
        <w:t>гражданин представляет:</w:t>
      </w:r>
    </w:p>
    <w:p w:rsidR="005B7A54" w:rsidRPr="002E3630" w:rsidRDefault="005B7A54" w:rsidP="002E3630">
      <w:pPr>
        <w:pStyle w:val="ListParagraph"/>
        <w:tabs>
          <w:tab w:val="left" w:pos="567"/>
          <w:tab w:val="left" w:pos="1276"/>
        </w:tabs>
        <w:ind w:left="0" w:firstLine="567"/>
        <w:rPr>
          <w:rFonts w:ascii="Times New Roman" w:hAnsi="Times New Roman" w:cs="Times New Roman"/>
          <w:sz w:val="28"/>
          <w:szCs w:val="28"/>
        </w:rPr>
      </w:pPr>
      <w:r w:rsidRPr="002E3630">
        <w:rPr>
          <w:rFonts w:ascii="Times New Roman" w:hAnsi="Times New Roman" w:cs="Times New Roman"/>
          <w:sz w:val="28"/>
          <w:szCs w:val="28"/>
        </w:rPr>
        <w:t>а) сведения о своих доходах, доходах супруги (супруга) и несовершеннолетних детей, полученных за календарный год</w:t>
      </w:r>
      <w:r>
        <w:rPr>
          <w:rFonts w:ascii="Times New Roman" w:hAnsi="Times New Roman" w:cs="Times New Roman"/>
          <w:sz w:val="28"/>
          <w:szCs w:val="28"/>
        </w:rPr>
        <w:t>,</w:t>
      </w:r>
      <w:r w:rsidRPr="000D57F7">
        <w:rPr>
          <w:rFonts w:ascii="Times New Roman" w:hAnsi="Times New Roman" w:cs="Times New Roman"/>
          <w:sz w:val="28"/>
          <w:szCs w:val="28"/>
        </w:rPr>
        <w:t xml:space="preserve"> </w:t>
      </w:r>
      <w:r w:rsidRPr="002E3630">
        <w:rPr>
          <w:rFonts w:ascii="Times New Roman" w:hAnsi="Times New Roman" w:cs="Times New Roman"/>
          <w:sz w:val="28"/>
          <w:szCs w:val="28"/>
        </w:rPr>
        <w:t>предшествующий году подачи документов</w:t>
      </w:r>
      <w:r>
        <w:rPr>
          <w:rFonts w:ascii="Times New Roman" w:hAnsi="Times New Roman" w:cs="Times New Roman"/>
          <w:sz w:val="28"/>
          <w:szCs w:val="28"/>
        </w:rPr>
        <w:t xml:space="preserve"> </w:t>
      </w:r>
      <w:r w:rsidRPr="002E3630">
        <w:rPr>
          <w:rFonts w:ascii="Times New Roman" w:hAnsi="Times New Roman" w:cs="Times New Roman"/>
          <w:sz w:val="28"/>
          <w:szCs w:val="28"/>
        </w:rPr>
        <w:t xml:space="preserve">(с 1 января по 31 декабря), а также сведения о недвижимом имуществе, транспортных средствах и ценных бумагах, отчужденных в течение </w:t>
      </w:r>
      <w:r>
        <w:rPr>
          <w:rFonts w:ascii="Times New Roman" w:hAnsi="Times New Roman" w:cs="Times New Roman"/>
          <w:sz w:val="28"/>
          <w:szCs w:val="28"/>
        </w:rPr>
        <w:t>указанного</w:t>
      </w:r>
      <w:r w:rsidRPr="002E3630">
        <w:rPr>
          <w:rFonts w:ascii="Times New Roman" w:hAnsi="Times New Roman" w:cs="Times New Roman"/>
          <w:sz w:val="28"/>
          <w:szCs w:val="28"/>
        </w:rPr>
        <w:t xml:space="preserve"> периода в результате безвозмездной сделки;</w:t>
      </w:r>
    </w:p>
    <w:p w:rsidR="005B7A54" w:rsidRPr="002E3630" w:rsidRDefault="005B7A54" w:rsidP="002E3630">
      <w:pPr>
        <w:pStyle w:val="ListParagraph"/>
        <w:tabs>
          <w:tab w:val="left" w:pos="567"/>
          <w:tab w:val="left" w:pos="1276"/>
        </w:tabs>
        <w:ind w:left="0" w:firstLine="567"/>
        <w:rPr>
          <w:rFonts w:ascii="Times New Roman" w:hAnsi="Times New Roman" w:cs="Times New Roman"/>
          <w:sz w:val="28"/>
          <w:szCs w:val="28"/>
        </w:rPr>
      </w:pPr>
      <w:r w:rsidRPr="002E3630">
        <w:rPr>
          <w:rFonts w:ascii="Times New Roman" w:hAnsi="Times New Roman" w:cs="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5B7A54" w:rsidRPr="002E3630" w:rsidRDefault="005B7A54" w:rsidP="002E3630">
      <w:pPr>
        <w:pStyle w:val="ListParagraph"/>
        <w:numPr>
          <w:ilvl w:val="0"/>
          <w:numId w:val="6"/>
        </w:numPr>
        <w:tabs>
          <w:tab w:val="left" w:pos="567"/>
          <w:tab w:val="left" w:pos="1276"/>
        </w:tabs>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служащий (работник) представляет ежегодно:</w:t>
      </w:r>
    </w:p>
    <w:p w:rsidR="005B7A54" w:rsidRPr="002E3630" w:rsidRDefault="005B7A54" w:rsidP="002E3630">
      <w:pPr>
        <w:tabs>
          <w:tab w:val="left" w:pos="567"/>
          <w:tab w:val="left" w:pos="1276"/>
        </w:tabs>
        <w:autoSpaceDE w:val="0"/>
        <w:autoSpaceDN w:val="0"/>
        <w:adjustRightInd w:val="0"/>
        <w:ind w:firstLine="567"/>
        <w:rPr>
          <w:rFonts w:ascii="Times New Roman" w:hAnsi="Times New Roman" w:cs="Times New Roman"/>
          <w:sz w:val="28"/>
          <w:szCs w:val="28"/>
        </w:rPr>
      </w:pPr>
      <w:r w:rsidRPr="002E3630">
        <w:rPr>
          <w:rFonts w:ascii="Times New Roman" w:hAnsi="Times New Roman" w:cs="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w:t>
      </w:r>
      <w:r>
        <w:rPr>
          <w:rFonts w:ascii="Times New Roman" w:hAnsi="Times New Roman" w:cs="Times New Roman"/>
          <w:sz w:val="28"/>
          <w:szCs w:val="28"/>
        </w:rPr>
        <w:t>,</w:t>
      </w:r>
      <w:r w:rsidRPr="004E1358">
        <w:rPr>
          <w:rFonts w:ascii="Times New Roman" w:hAnsi="Times New Roman" w:cs="Times New Roman"/>
          <w:sz w:val="28"/>
          <w:szCs w:val="28"/>
        </w:rPr>
        <w:t xml:space="preserve"> </w:t>
      </w:r>
      <w:r w:rsidRPr="002E3630">
        <w:rPr>
          <w:rFonts w:ascii="Times New Roman" w:hAnsi="Times New Roman" w:cs="Times New Roman"/>
          <w:sz w:val="28"/>
          <w:szCs w:val="28"/>
        </w:rPr>
        <w:t>предшествующий году представления сведений</w:t>
      </w:r>
      <w:r>
        <w:rPr>
          <w:rFonts w:ascii="Times New Roman" w:hAnsi="Times New Roman" w:cs="Times New Roman"/>
          <w:sz w:val="28"/>
          <w:szCs w:val="28"/>
        </w:rPr>
        <w:t xml:space="preserve"> </w:t>
      </w:r>
      <w:r w:rsidRPr="002E3630">
        <w:rPr>
          <w:rFonts w:ascii="Times New Roman" w:hAnsi="Times New Roman" w:cs="Times New Roman"/>
          <w:sz w:val="28"/>
          <w:szCs w:val="28"/>
        </w:rPr>
        <w:t xml:space="preserve">(с 1 января по 31 декабря), а также сведения о недвижимом имуществе, транспортных средствах и ценных бумагах, отчужденных в течение </w:t>
      </w:r>
      <w:r>
        <w:rPr>
          <w:rFonts w:ascii="Times New Roman" w:hAnsi="Times New Roman" w:cs="Times New Roman"/>
          <w:sz w:val="28"/>
          <w:szCs w:val="28"/>
        </w:rPr>
        <w:t>указанного</w:t>
      </w:r>
      <w:r w:rsidRPr="002E3630">
        <w:rPr>
          <w:rFonts w:ascii="Times New Roman" w:hAnsi="Times New Roman" w:cs="Times New Roman"/>
          <w:sz w:val="28"/>
          <w:szCs w:val="28"/>
        </w:rPr>
        <w:t xml:space="preserve"> периода в результате безвозмездной сделки;</w:t>
      </w:r>
    </w:p>
    <w:p w:rsidR="005B7A54" w:rsidRPr="002E3630" w:rsidRDefault="005B7A54" w:rsidP="002E3630">
      <w:pPr>
        <w:tabs>
          <w:tab w:val="left" w:pos="567"/>
          <w:tab w:val="left" w:pos="1276"/>
        </w:tabs>
        <w:autoSpaceDE w:val="0"/>
        <w:autoSpaceDN w:val="0"/>
        <w:adjustRightInd w:val="0"/>
        <w:ind w:firstLine="567"/>
        <w:rPr>
          <w:rFonts w:ascii="Times New Roman" w:hAnsi="Times New Roman" w:cs="Times New Roman"/>
          <w:sz w:val="28"/>
          <w:szCs w:val="28"/>
        </w:rPr>
      </w:pPr>
      <w:r w:rsidRPr="002E3630">
        <w:rPr>
          <w:rFonts w:ascii="Times New Roman" w:hAnsi="Times New Roman" w:cs="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5B7A54" w:rsidRPr="002E3630" w:rsidRDefault="005B7A54" w:rsidP="002E3630">
      <w:pPr>
        <w:pStyle w:val="ListParagraph"/>
        <w:tabs>
          <w:tab w:val="left" w:pos="567"/>
          <w:tab w:val="left" w:pos="1276"/>
        </w:tabs>
        <w:ind w:left="0" w:firstLine="567"/>
        <w:rPr>
          <w:rFonts w:ascii="Times New Roman" w:hAnsi="Times New Roman" w:cs="Times New Roman"/>
          <w:sz w:val="28"/>
          <w:szCs w:val="28"/>
        </w:rPr>
      </w:pPr>
      <w:r w:rsidRPr="002E3630">
        <w:rPr>
          <w:rFonts w:ascii="Times New Roman" w:hAnsi="Times New Roman" w:cs="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Pr="000D57F7">
        <w:rPr>
          <w:rFonts w:ascii="Times New Roman" w:hAnsi="Times New Roman" w:cs="Times New Roman"/>
          <w:sz w:val="28"/>
          <w:szCs w:val="28"/>
        </w:rPr>
        <w:t xml:space="preserve"> </w:t>
      </w:r>
      <w:r w:rsidRPr="002E3630">
        <w:rPr>
          <w:rFonts w:ascii="Times New Roman" w:hAnsi="Times New Roman" w:cs="Times New Roman"/>
          <w:sz w:val="28"/>
          <w:szCs w:val="28"/>
        </w:rPr>
        <w:t>предшествующий году назначения</w:t>
      </w:r>
      <w:r>
        <w:rPr>
          <w:rFonts w:ascii="Times New Roman" w:hAnsi="Times New Roman" w:cs="Times New Roman"/>
          <w:sz w:val="28"/>
          <w:szCs w:val="28"/>
        </w:rPr>
        <w:t xml:space="preserve"> </w:t>
      </w:r>
      <w:r w:rsidRPr="002E3630">
        <w:rPr>
          <w:rFonts w:ascii="Times New Roman" w:hAnsi="Times New Roman" w:cs="Times New Roman"/>
          <w:sz w:val="28"/>
          <w:szCs w:val="28"/>
        </w:rPr>
        <w:t>(с 1 января по 31 декабря)</w:t>
      </w:r>
      <w:r>
        <w:rPr>
          <w:rFonts w:ascii="Times New Roman" w:hAnsi="Times New Roman" w:cs="Times New Roman"/>
          <w:sz w:val="28"/>
          <w:szCs w:val="28"/>
        </w:rPr>
        <w:t>,</w:t>
      </w:r>
      <w:r w:rsidRPr="002E3630">
        <w:rPr>
          <w:rFonts w:ascii="Times New Roman" w:hAnsi="Times New Roman" w:cs="Times New Roman"/>
          <w:sz w:val="28"/>
          <w:szCs w:val="28"/>
        </w:rPr>
        <w:t xml:space="preserve"> а также сведения о недвижимом имуществе, транспортных средствах и ценных бумагах, отчужденных в течение </w:t>
      </w:r>
      <w:r>
        <w:rPr>
          <w:rFonts w:ascii="Times New Roman" w:hAnsi="Times New Roman" w:cs="Times New Roman"/>
          <w:sz w:val="28"/>
          <w:szCs w:val="28"/>
        </w:rPr>
        <w:t>указанного</w:t>
      </w:r>
      <w:r w:rsidRPr="002E3630">
        <w:rPr>
          <w:rFonts w:ascii="Times New Roman" w:hAnsi="Times New Roman" w:cs="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5B7A54" w:rsidRDefault="005B7A54" w:rsidP="002E3630">
      <w:pPr>
        <w:tabs>
          <w:tab w:val="left" w:pos="567"/>
          <w:tab w:val="left" w:pos="1276"/>
        </w:tabs>
        <w:ind w:firstLine="567"/>
        <w:rPr>
          <w:rFonts w:ascii="Times New Roman" w:hAnsi="Times New Roman" w:cs="Times New Roman"/>
          <w:b/>
          <w:bCs/>
          <w:sz w:val="28"/>
          <w:szCs w:val="28"/>
        </w:rPr>
      </w:pPr>
    </w:p>
    <w:p w:rsidR="005B7A54" w:rsidRPr="002E3630" w:rsidRDefault="005B7A54" w:rsidP="002E3630">
      <w:pPr>
        <w:tabs>
          <w:tab w:val="left" w:pos="567"/>
          <w:tab w:val="left" w:pos="1276"/>
        </w:tabs>
        <w:ind w:firstLine="567"/>
        <w:rPr>
          <w:rFonts w:ascii="Times New Roman" w:hAnsi="Times New Roman" w:cs="Times New Roman"/>
          <w:b/>
          <w:bCs/>
          <w:sz w:val="28"/>
          <w:szCs w:val="28"/>
        </w:rPr>
      </w:pPr>
      <w:r w:rsidRPr="002E3630">
        <w:rPr>
          <w:rFonts w:ascii="Times New Roman" w:hAnsi="Times New Roman" w:cs="Times New Roman"/>
          <w:b/>
          <w:bCs/>
          <w:sz w:val="28"/>
          <w:szCs w:val="28"/>
        </w:rPr>
        <w:t>Замещение конкретной должности на отчетную дату как основание для представления сведений</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 Служащий (работник) должен представить сведения, если по состоянию на 31 декабря отчетного года:</w:t>
      </w:r>
    </w:p>
    <w:p w:rsidR="005B7A54" w:rsidRPr="002E3630" w:rsidRDefault="005B7A54" w:rsidP="002E3630">
      <w:pPr>
        <w:pStyle w:val="ListParagraph"/>
        <w:numPr>
          <w:ilvl w:val="0"/>
          <w:numId w:val="7"/>
        </w:numPr>
        <w:tabs>
          <w:tab w:val="left" w:pos="567"/>
        </w:tabs>
        <w:ind w:left="0" w:firstLine="567"/>
        <w:rPr>
          <w:rFonts w:ascii="Times New Roman" w:hAnsi="Times New Roman" w:cs="Times New Roman"/>
          <w:sz w:val="28"/>
          <w:szCs w:val="28"/>
        </w:rPr>
      </w:pPr>
      <w:r w:rsidRPr="002E3630">
        <w:rPr>
          <w:rFonts w:ascii="Times New Roman" w:hAnsi="Times New Roman" w:cs="Times New Roman"/>
          <w:sz w:val="28"/>
          <w:szCs w:val="28"/>
        </w:rPr>
        <w:t>замещаемая им должность была включена в соответствующий перечень должностей, а сам служащий (работник) замещал указанную должность;</w:t>
      </w:r>
    </w:p>
    <w:p w:rsidR="005B7A54" w:rsidRPr="002E3630" w:rsidRDefault="005B7A54" w:rsidP="002E3630">
      <w:pPr>
        <w:pStyle w:val="ListParagraph"/>
        <w:numPr>
          <w:ilvl w:val="0"/>
          <w:numId w:val="7"/>
        </w:numPr>
        <w:tabs>
          <w:tab w:val="left" w:pos="567"/>
        </w:tabs>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 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Перевод служащего в другой государственный орган в период с 1 января по 1(30) апреля 2019 г. не освобождает его от обязанности представить сведения в соответствующее структурное подразделение государственного органа, в котором он замещал должность 31 декабря 2018 г.</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Pr>
          <w:rFonts w:ascii="Times New Roman" w:hAnsi="Times New Roman" w:cs="Times New Roman"/>
          <w:sz w:val="28"/>
          <w:szCs w:val="28"/>
        </w:rPr>
        <w:t xml:space="preserve">Представление сведений в </w:t>
      </w:r>
      <w:r w:rsidRPr="002E3630">
        <w:rPr>
          <w:rFonts w:ascii="Times New Roman" w:hAnsi="Times New Roman" w:cs="Times New Roman"/>
          <w:sz w:val="28"/>
          <w:szCs w:val="28"/>
        </w:rPr>
        <w:t>случае увольнения служащего (работника) в период с 1 января по 1(30) апреля 2019 г.</w:t>
      </w:r>
      <w:r w:rsidRPr="000C7694">
        <w:rPr>
          <w:rFonts w:ascii="Times New Roman" w:hAnsi="Times New Roman" w:cs="Times New Roman"/>
          <w:sz w:val="28"/>
          <w:szCs w:val="28"/>
        </w:rPr>
        <w:t xml:space="preserve"> </w:t>
      </w:r>
      <w:r w:rsidRPr="002E3630">
        <w:rPr>
          <w:rFonts w:ascii="Times New Roman" w:hAnsi="Times New Roman" w:cs="Times New Roman"/>
          <w:sz w:val="28"/>
          <w:szCs w:val="28"/>
        </w:rPr>
        <w:t>в соответствующее структурное подразделение государственного органа, в котором он замещал должность 31 декабря 2018 г.</w:t>
      </w:r>
      <w:r>
        <w:rPr>
          <w:rFonts w:ascii="Times New Roman" w:hAnsi="Times New Roman" w:cs="Times New Roman"/>
          <w:sz w:val="28"/>
          <w:szCs w:val="28"/>
        </w:rPr>
        <w:t>, не является нарушением.</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rsidR="005B7A54" w:rsidRPr="002E3630" w:rsidRDefault="005B7A54" w:rsidP="002E3630">
      <w:pPr>
        <w:tabs>
          <w:tab w:val="left" w:pos="567"/>
        </w:tabs>
        <w:autoSpaceDE w:val="0"/>
        <w:autoSpaceDN w:val="0"/>
        <w:adjustRightInd w:val="0"/>
        <w:ind w:firstLine="567"/>
        <w:rPr>
          <w:rFonts w:ascii="Times New Roman" w:hAnsi="Times New Roman" w:cs="Times New Roman"/>
          <w:sz w:val="28"/>
          <w:szCs w:val="28"/>
        </w:rPr>
      </w:pPr>
      <w:r w:rsidRPr="002E3630">
        <w:rPr>
          <w:rFonts w:ascii="Times New Roman" w:hAnsi="Times New Roman" w:cs="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rsidR="005B7A54" w:rsidRPr="002E3630" w:rsidRDefault="005B7A54" w:rsidP="002E3630">
      <w:pPr>
        <w:tabs>
          <w:tab w:val="left" w:pos="567"/>
        </w:tabs>
        <w:ind w:firstLine="567"/>
        <w:rPr>
          <w:rFonts w:ascii="Times New Roman" w:hAnsi="Times New Roman" w:cs="Times New Roman"/>
          <w:b/>
          <w:bCs/>
          <w:sz w:val="28"/>
          <w:szCs w:val="28"/>
        </w:rPr>
      </w:pPr>
      <w:r w:rsidRPr="002E3630">
        <w:rPr>
          <w:rFonts w:ascii="Times New Roman" w:hAnsi="Times New Roman" w:cs="Times New Roman"/>
          <w:b/>
          <w:bCs/>
          <w:sz w:val="28"/>
          <w:szCs w:val="28"/>
        </w:rPr>
        <w:t>Определение круга лиц (членов семьи), в отношении которых необходимо представить сведения</w:t>
      </w:r>
    </w:p>
    <w:p w:rsidR="005B7A54" w:rsidRPr="002E3630" w:rsidRDefault="005B7A54" w:rsidP="002E3630">
      <w:pPr>
        <w:pStyle w:val="ListParagraph"/>
        <w:numPr>
          <w:ilvl w:val="0"/>
          <w:numId w:val="1"/>
        </w:numPr>
        <w:tabs>
          <w:tab w:val="left" w:pos="567"/>
          <w:tab w:val="left" w:pos="1276"/>
        </w:tabs>
        <w:ind w:left="0" w:firstLine="567"/>
        <w:rPr>
          <w:rFonts w:ascii="Times New Roman" w:hAnsi="Times New Roman" w:cs="Times New Roman"/>
          <w:sz w:val="28"/>
          <w:szCs w:val="28"/>
        </w:rPr>
      </w:pPr>
      <w:r w:rsidRPr="002E3630">
        <w:rPr>
          <w:rFonts w:ascii="Times New Roman" w:hAnsi="Times New Roman" w:cs="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5B7A54" w:rsidRPr="002E3630" w:rsidRDefault="005B7A54" w:rsidP="002E3630">
      <w:pPr>
        <w:tabs>
          <w:tab w:val="left" w:pos="567"/>
        </w:tabs>
        <w:ind w:firstLine="567"/>
        <w:rPr>
          <w:rFonts w:ascii="Times New Roman" w:hAnsi="Times New Roman" w:cs="Times New Roman"/>
          <w:b/>
          <w:bCs/>
          <w:sz w:val="28"/>
          <w:szCs w:val="28"/>
        </w:rPr>
      </w:pPr>
      <w:r w:rsidRPr="002E3630">
        <w:rPr>
          <w:rFonts w:ascii="Times New Roman" w:hAnsi="Times New Roman" w:cs="Times New Roman"/>
          <w:b/>
          <w:bCs/>
          <w:sz w:val="28"/>
          <w:szCs w:val="28"/>
        </w:rPr>
        <w:t>Супруги</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5B7A54" w:rsidRPr="002E3630" w:rsidRDefault="005B7A54" w:rsidP="002E3630">
      <w:pPr>
        <w:pStyle w:val="ListParagraph"/>
        <w:numPr>
          <w:ilvl w:val="0"/>
          <w:numId w:val="1"/>
        </w:numPr>
        <w:tabs>
          <w:tab w:val="left" w:pos="567"/>
          <w:tab w:val="left" w:pos="1134"/>
        </w:tabs>
        <w:ind w:left="0" w:firstLine="567"/>
        <w:rPr>
          <w:rFonts w:ascii="Times New Roman" w:hAnsi="Times New Roman" w:cs="Times New Roman"/>
          <w:sz w:val="28"/>
          <w:szCs w:val="28"/>
        </w:rPr>
      </w:pPr>
      <w:r w:rsidRPr="002E3630">
        <w:rPr>
          <w:rFonts w:ascii="Times New Roman" w:hAnsi="Times New Roman" w:cs="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5B7A54" w:rsidRPr="002E3630" w:rsidRDefault="005B7A54" w:rsidP="002E3630">
      <w:pPr>
        <w:tabs>
          <w:tab w:val="left" w:pos="567"/>
        </w:tabs>
        <w:ind w:firstLine="567"/>
        <w:rPr>
          <w:rFonts w:ascii="Times New Roman" w:hAnsi="Times New Roman" w:cs="Times New Roman"/>
          <w:sz w:val="28"/>
          <w:szCs w:val="28"/>
        </w:rPr>
      </w:pPr>
      <w:r w:rsidRPr="002E3630">
        <w:rPr>
          <w:rFonts w:ascii="Times New Roman" w:hAnsi="Times New Roman" w:cs="Times New Roman"/>
          <w:sz w:val="28"/>
          <w:szCs w:val="28"/>
        </w:rPr>
        <w:t>Перечень ситуаций и рекомендуемые действия (таблица № 1):</w:t>
      </w:r>
    </w:p>
    <w:p w:rsidR="005B7A54" w:rsidRPr="00E00F6B" w:rsidRDefault="005B7A54" w:rsidP="009D662F">
      <w:pPr>
        <w:ind w:firstLine="851"/>
        <w:rPr>
          <w:rFonts w:ascii="Times New Roman" w:hAnsi="Times New Roman" w:cs="Times New Roman"/>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02"/>
        <w:gridCol w:w="6060"/>
      </w:tblGrid>
      <w:tr w:rsidR="005B7A54" w:rsidRPr="00E00F6B">
        <w:tc>
          <w:tcPr>
            <w:tcW w:w="9462" w:type="dxa"/>
            <w:gridSpan w:val="2"/>
          </w:tcPr>
          <w:p w:rsidR="005B7A54" w:rsidRPr="00E00F6B" w:rsidRDefault="005B7A54" w:rsidP="00903CA0">
            <w:pPr>
              <w:ind w:firstLine="0"/>
              <w:rPr>
                <w:rFonts w:ascii="Times New Roman" w:hAnsi="Times New Roman" w:cs="Times New Roman"/>
                <w:sz w:val="28"/>
                <w:szCs w:val="28"/>
              </w:rPr>
            </w:pPr>
            <w:r w:rsidRPr="00E00F6B">
              <w:rPr>
                <w:rFonts w:ascii="Times New Roman" w:hAnsi="Times New Roman" w:cs="Times New Roman"/>
                <w:sz w:val="28"/>
                <w:szCs w:val="28"/>
              </w:rPr>
              <w:t xml:space="preserve">Пример: служащий (работник) представляет сведения в </w:t>
            </w:r>
            <w:r>
              <w:rPr>
                <w:rFonts w:ascii="Times New Roman" w:hAnsi="Times New Roman" w:cs="Times New Roman"/>
                <w:sz w:val="28"/>
                <w:szCs w:val="28"/>
              </w:rPr>
              <w:t>2019</w:t>
            </w:r>
            <w:r w:rsidRPr="00E00F6B">
              <w:rPr>
                <w:rFonts w:ascii="Times New Roman" w:hAnsi="Times New Roman" w:cs="Times New Roman"/>
                <w:sz w:val="28"/>
                <w:szCs w:val="28"/>
              </w:rPr>
              <w:t xml:space="preserve"> году </w:t>
            </w:r>
            <w:r w:rsidRPr="00E00F6B">
              <w:rPr>
                <w:rFonts w:ascii="Times New Roman" w:hAnsi="Times New Roman" w:cs="Times New Roman"/>
                <w:sz w:val="28"/>
                <w:szCs w:val="28"/>
              </w:rPr>
              <w:br/>
              <w:t xml:space="preserve">(за отчетный </w:t>
            </w:r>
            <w:r>
              <w:rPr>
                <w:rFonts w:ascii="Times New Roman" w:hAnsi="Times New Roman" w:cs="Times New Roman"/>
                <w:sz w:val="28"/>
                <w:szCs w:val="28"/>
              </w:rPr>
              <w:t>2018</w:t>
            </w:r>
            <w:r w:rsidRPr="00E00F6B">
              <w:rPr>
                <w:rFonts w:ascii="Times New Roman" w:hAnsi="Times New Roman" w:cs="Times New Roman"/>
                <w:sz w:val="28"/>
                <w:szCs w:val="28"/>
              </w:rPr>
              <w:t xml:space="preserve"> г.)</w:t>
            </w:r>
          </w:p>
        </w:tc>
      </w:tr>
      <w:tr w:rsidR="005B7A54" w:rsidRPr="00E00F6B">
        <w:tc>
          <w:tcPr>
            <w:tcW w:w="3402" w:type="dxa"/>
          </w:tcPr>
          <w:p w:rsidR="005B7A54" w:rsidRPr="00E00F6B" w:rsidRDefault="005B7A54" w:rsidP="00903CA0">
            <w:pPr>
              <w:ind w:firstLine="0"/>
              <w:jc w:val="left"/>
              <w:rPr>
                <w:rFonts w:ascii="Times New Roman" w:hAnsi="Times New Roman" w:cs="Times New Roman"/>
                <w:sz w:val="28"/>
                <w:szCs w:val="28"/>
              </w:rPr>
            </w:pPr>
            <w:r w:rsidRPr="00E00F6B">
              <w:rPr>
                <w:rFonts w:ascii="Times New Roman" w:hAnsi="Times New Roman" w:cs="Times New Roman"/>
                <w:sz w:val="28"/>
                <w:szCs w:val="28"/>
              </w:rPr>
              <w:t xml:space="preserve">Брак заключен в органах записи актов гражданского состояния (далее – ЗАГС) в ноябре </w:t>
            </w:r>
            <w:r>
              <w:rPr>
                <w:rFonts w:ascii="Times New Roman" w:hAnsi="Times New Roman" w:cs="Times New Roman"/>
                <w:sz w:val="28"/>
                <w:szCs w:val="28"/>
              </w:rPr>
              <w:t>2018</w:t>
            </w:r>
            <w:r w:rsidRPr="00E00F6B">
              <w:rPr>
                <w:rFonts w:ascii="Times New Roman" w:hAnsi="Times New Roman" w:cs="Times New Roman"/>
                <w:sz w:val="28"/>
                <w:szCs w:val="28"/>
              </w:rPr>
              <w:t xml:space="preserve"> года</w:t>
            </w:r>
          </w:p>
        </w:tc>
        <w:tc>
          <w:tcPr>
            <w:tcW w:w="6060" w:type="dxa"/>
          </w:tcPr>
          <w:p w:rsidR="005B7A54" w:rsidRPr="00E00F6B" w:rsidRDefault="005B7A54" w:rsidP="00903CA0">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супруги (супруга) представляются, поскольку по состоянию на отчетную дату (31 декабря </w:t>
            </w:r>
            <w:r>
              <w:rPr>
                <w:rFonts w:ascii="Times New Roman" w:hAnsi="Times New Roman" w:cs="Times New Roman"/>
                <w:sz w:val="28"/>
                <w:szCs w:val="28"/>
              </w:rPr>
              <w:t>2018</w:t>
            </w:r>
            <w:r w:rsidRPr="00E00F6B">
              <w:rPr>
                <w:rFonts w:ascii="Times New Roman" w:hAnsi="Times New Roman" w:cs="Times New Roman"/>
                <w:sz w:val="28"/>
                <w:szCs w:val="28"/>
              </w:rPr>
              <w:t xml:space="preserve"> года) служащий (работник) состоял в браке</w:t>
            </w:r>
          </w:p>
        </w:tc>
      </w:tr>
      <w:tr w:rsidR="005B7A54" w:rsidRPr="00E00F6B">
        <w:tc>
          <w:tcPr>
            <w:tcW w:w="3402" w:type="dxa"/>
          </w:tcPr>
          <w:p w:rsidR="005B7A54" w:rsidRPr="00E00F6B" w:rsidRDefault="005B7A54" w:rsidP="00903CA0">
            <w:pPr>
              <w:ind w:firstLine="0"/>
              <w:rPr>
                <w:rFonts w:ascii="Times New Roman" w:hAnsi="Times New Roman" w:cs="Times New Roman"/>
                <w:sz w:val="28"/>
                <w:szCs w:val="28"/>
              </w:rPr>
            </w:pPr>
            <w:r w:rsidRPr="00E00F6B">
              <w:rPr>
                <w:rFonts w:ascii="Times New Roman" w:hAnsi="Times New Roman" w:cs="Times New Roman"/>
                <w:sz w:val="28"/>
                <w:szCs w:val="28"/>
              </w:rPr>
              <w:t xml:space="preserve">Брак заключен в ЗАГСе в марте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w:t>
            </w:r>
          </w:p>
        </w:tc>
        <w:tc>
          <w:tcPr>
            <w:tcW w:w="6060" w:type="dxa"/>
          </w:tcPr>
          <w:p w:rsidR="005B7A54" w:rsidRPr="00E00F6B" w:rsidRDefault="005B7A54" w:rsidP="00903CA0">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супруги (супруга) не представляются, поскольку по состоянию на отчетную дату (31 декабря </w:t>
            </w:r>
            <w:r>
              <w:rPr>
                <w:rFonts w:ascii="Times New Roman" w:hAnsi="Times New Roman" w:cs="Times New Roman"/>
                <w:sz w:val="28"/>
                <w:szCs w:val="28"/>
              </w:rPr>
              <w:t>2018</w:t>
            </w:r>
            <w:r w:rsidRPr="00E00F6B">
              <w:rPr>
                <w:rFonts w:ascii="Times New Roman" w:hAnsi="Times New Roman" w:cs="Times New Roman"/>
                <w:sz w:val="28"/>
                <w:szCs w:val="28"/>
              </w:rPr>
              <w:t xml:space="preserve"> года) служащий (работник) не состоял в браке </w:t>
            </w:r>
          </w:p>
        </w:tc>
      </w:tr>
      <w:tr w:rsidR="005B7A54" w:rsidRPr="00E00F6B">
        <w:tc>
          <w:tcPr>
            <w:tcW w:w="9462" w:type="dxa"/>
            <w:gridSpan w:val="2"/>
          </w:tcPr>
          <w:p w:rsidR="005B7A54" w:rsidRPr="00E00F6B" w:rsidRDefault="005B7A54" w:rsidP="00903CA0">
            <w:pPr>
              <w:ind w:left="34" w:firstLine="0"/>
              <w:rPr>
                <w:rFonts w:ascii="Times New Roman" w:hAnsi="Times New Roman" w:cs="Times New Roman"/>
                <w:sz w:val="28"/>
                <w:szCs w:val="28"/>
              </w:rPr>
            </w:pPr>
            <w:r w:rsidRPr="00E00F6B">
              <w:rPr>
                <w:rFonts w:ascii="Times New Roman" w:hAnsi="Times New Roman" w:cs="Times New Roman"/>
                <w:sz w:val="28"/>
                <w:szCs w:val="28"/>
              </w:rPr>
              <w:t xml:space="preserve">Пример: гражданин в сентябре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w:t>
            </w:r>
          </w:p>
        </w:tc>
      </w:tr>
      <w:tr w:rsidR="005B7A54" w:rsidRPr="00E00F6B">
        <w:trPr>
          <w:trHeight w:val="660"/>
        </w:trPr>
        <w:tc>
          <w:tcPr>
            <w:tcW w:w="3402" w:type="dxa"/>
          </w:tcPr>
          <w:p w:rsidR="005B7A54" w:rsidRPr="00E00F6B" w:rsidRDefault="005B7A54" w:rsidP="00903CA0">
            <w:pPr>
              <w:ind w:left="34" w:firstLine="0"/>
              <w:rPr>
                <w:rFonts w:ascii="Times New Roman" w:hAnsi="Times New Roman" w:cs="Times New Roman"/>
                <w:sz w:val="28"/>
                <w:szCs w:val="28"/>
              </w:rPr>
            </w:pPr>
            <w:r w:rsidRPr="00E00F6B">
              <w:rPr>
                <w:rFonts w:ascii="Times New Roman" w:hAnsi="Times New Roman" w:cs="Times New Roman"/>
                <w:sz w:val="28"/>
                <w:szCs w:val="28"/>
              </w:rPr>
              <w:t xml:space="preserve">Брак заключен 1 февраля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w:t>
            </w:r>
          </w:p>
        </w:tc>
        <w:tc>
          <w:tcPr>
            <w:tcW w:w="6060" w:type="dxa"/>
          </w:tcPr>
          <w:p w:rsidR="005B7A54" w:rsidRPr="00E00F6B" w:rsidRDefault="005B7A54" w:rsidP="00903CA0">
            <w:pPr>
              <w:ind w:left="34"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супруги представляются, поскольку по состоянию на отчетную дату (1 августа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гражданин состоял в браке</w:t>
            </w:r>
          </w:p>
        </w:tc>
      </w:tr>
      <w:tr w:rsidR="005B7A54" w:rsidRPr="00E00F6B">
        <w:trPr>
          <w:trHeight w:val="660"/>
        </w:trPr>
        <w:tc>
          <w:tcPr>
            <w:tcW w:w="3402" w:type="dxa"/>
          </w:tcPr>
          <w:p w:rsidR="005B7A54" w:rsidRPr="00E00F6B" w:rsidRDefault="005B7A54" w:rsidP="00903CA0">
            <w:pPr>
              <w:ind w:left="34" w:firstLine="0"/>
              <w:rPr>
                <w:rFonts w:ascii="Times New Roman" w:hAnsi="Times New Roman" w:cs="Times New Roman"/>
                <w:sz w:val="28"/>
                <w:szCs w:val="28"/>
              </w:rPr>
            </w:pPr>
            <w:r w:rsidRPr="00E00F6B">
              <w:rPr>
                <w:rFonts w:ascii="Times New Roman" w:hAnsi="Times New Roman" w:cs="Times New Roman"/>
                <w:sz w:val="28"/>
                <w:szCs w:val="28"/>
              </w:rPr>
              <w:t xml:space="preserve">Брак заключен 2 августа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w:t>
            </w:r>
          </w:p>
        </w:tc>
        <w:tc>
          <w:tcPr>
            <w:tcW w:w="6060" w:type="dxa"/>
          </w:tcPr>
          <w:p w:rsidR="005B7A54" w:rsidRPr="00E00F6B" w:rsidRDefault="005B7A54" w:rsidP="00903CA0">
            <w:pPr>
              <w:ind w:left="34"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супруги не представляются, поскольку по состоянию на отчетную дату (1 августа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гражданин еще не вступил в брак</w:t>
            </w:r>
          </w:p>
        </w:tc>
      </w:tr>
    </w:tbl>
    <w:p w:rsidR="005B7A54" w:rsidRPr="00E00F6B" w:rsidRDefault="005B7A54" w:rsidP="009D662F">
      <w:pPr>
        <w:pStyle w:val="ListParagraph"/>
        <w:tabs>
          <w:tab w:val="left" w:pos="1134"/>
        </w:tabs>
        <w:ind w:left="709" w:firstLine="851"/>
        <w:rPr>
          <w:rFonts w:ascii="Times New Roman" w:hAnsi="Times New Roman" w:cs="Times New Roman"/>
          <w:sz w:val="28"/>
          <w:szCs w:val="28"/>
        </w:rPr>
      </w:pPr>
    </w:p>
    <w:p w:rsidR="005B7A54" w:rsidRPr="00E00F6B" w:rsidRDefault="005B7A54" w:rsidP="002E3630">
      <w:pPr>
        <w:pStyle w:val="ListParagraph"/>
        <w:numPr>
          <w:ilvl w:val="0"/>
          <w:numId w:val="1"/>
        </w:numPr>
        <w:tabs>
          <w:tab w:val="left" w:pos="567"/>
        </w:tabs>
        <w:ind w:left="0" w:firstLine="567"/>
        <w:rPr>
          <w:rFonts w:ascii="Times New Roman" w:hAnsi="Times New Roman" w:cs="Times New Roman"/>
          <w:sz w:val="28"/>
          <w:szCs w:val="28"/>
        </w:rPr>
      </w:pPr>
      <w:r w:rsidRPr="00E00F6B">
        <w:rPr>
          <w:rFonts w:ascii="Times New Roman" w:hAnsi="Times New Roman" w:cs="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Pr>
          <w:rFonts w:ascii="Times New Roman" w:hAnsi="Times New Roman" w:cs="Times New Roman"/>
          <w:sz w:val="28"/>
          <w:szCs w:val="28"/>
        </w:rPr>
        <w:t xml:space="preserve"> </w:t>
      </w:r>
      <w:r w:rsidRPr="00E00F6B">
        <w:rPr>
          <w:rFonts w:ascii="Times New Roman" w:hAnsi="Times New Roman" w:cs="Times New Roman"/>
          <w:sz w:val="28"/>
          <w:szCs w:val="28"/>
        </w:rPr>
        <w:t>(а не в день принятия такого решения).</w:t>
      </w:r>
    </w:p>
    <w:p w:rsidR="005B7A54" w:rsidRPr="00E00F6B" w:rsidRDefault="005B7A54" w:rsidP="002E3630">
      <w:pPr>
        <w:tabs>
          <w:tab w:val="left" w:pos="567"/>
        </w:tabs>
        <w:ind w:firstLine="567"/>
        <w:rPr>
          <w:rFonts w:ascii="Times New Roman" w:hAnsi="Times New Roman" w:cs="Times New Roman"/>
          <w:sz w:val="28"/>
          <w:szCs w:val="28"/>
        </w:rPr>
      </w:pPr>
      <w:r w:rsidRPr="00E00F6B">
        <w:rPr>
          <w:rFonts w:ascii="Times New Roman" w:hAnsi="Times New Roman" w:cs="Times New Roman"/>
          <w:sz w:val="28"/>
          <w:szCs w:val="28"/>
        </w:rPr>
        <w:t>Перечень ситуаций и рекомендуемые действия (таблица № 2)</w:t>
      </w:r>
    </w:p>
    <w:p w:rsidR="005B7A54" w:rsidRPr="00E00F6B" w:rsidRDefault="005B7A54" w:rsidP="009D662F">
      <w:pPr>
        <w:ind w:firstLine="851"/>
        <w:rPr>
          <w:rFonts w:ascii="Times New Roman" w:hAnsi="Times New Roman" w:cs="Times New Roman"/>
          <w:sz w:val="28"/>
          <w:szCs w:val="28"/>
        </w:rPr>
      </w:pPr>
    </w:p>
    <w:tbl>
      <w:tblPr>
        <w:tblW w:w="946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gridCol w:w="6060"/>
      </w:tblGrid>
      <w:tr w:rsidR="005B7A54" w:rsidRPr="00E00F6B">
        <w:trPr>
          <w:trHeight w:val="435"/>
        </w:trPr>
        <w:tc>
          <w:tcPr>
            <w:tcW w:w="9462" w:type="dxa"/>
            <w:gridSpan w:val="2"/>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Пример: служащий (работник) представляет сведения в </w:t>
            </w:r>
            <w:r>
              <w:rPr>
                <w:rFonts w:ascii="Times New Roman" w:hAnsi="Times New Roman" w:cs="Times New Roman"/>
                <w:sz w:val="28"/>
                <w:szCs w:val="28"/>
              </w:rPr>
              <w:t>2019</w:t>
            </w:r>
            <w:r w:rsidRPr="00E00F6B">
              <w:rPr>
                <w:rFonts w:ascii="Times New Roman" w:hAnsi="Times New Roman" w:cs="Times New Roman"/>
                <w:sz w:val="28"/>
                <w:szCs w:val="28"/>
              </w:rPr>
              <w:t xml:space="preserve"> году (за отчетный </w:t>
            </w:r>
            <w:r>
              <w:rPr>
                <w:rFonts w:ascii="Times New Roman" w:hAnsi="Times New Roman" w:cs="Times New Roman"/>
                <w:sz w:val="28"/>
                <w:szCs w:val="28"/>
              </w:rPr>
              <w:t>2018</w:t>
            </w:r>
            <w:r w:rsidRPr="00E00F6B">
              <w:rPr>
                <w:rFonts w:ascii="Times New Roman" w:hAnsi="Times New Roman" w:cs="Times New Roman"/>
                <w:sz w:val="28"/>
                <w:szCs w:val="28"/>
              </w:rPr>
              <w:t xml:space="preserve"> г.)</w:t>
            </w:r>
          </w:p>
        </w:tc>
      </w:tr>
      <w:tr w:rsidR="005B7A54" w:rsidRPr="00E00F6B">
        <w:trPr>
          <w:trHeight w:val="435"/>
        </w:trPr>
        <w:tc>
          <w:tcPr>
            <w:tcW w:w="3402"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Брак был расторгнут в ЗАГСе в ноябре </w:t>
            </w:r>
            <w:r>
              <w:rPr>
                <w:rFonts w:ascii="Times New Roman" w:hAnsi="Times New Roman" w:cs="Times New Roman"/>
                <w:sz w:val="28"/>
                <w:szCs w:val="28"/>
              </w:rPr>
              <w:t>2018</w:t>
            </w:r>
            <w:r w:rsidRPr="00E00F6B">
              <w:rPr>
                <w:rFonts w:ascii="Times New Roman" w:hAnsi="Times New Roman" w:cs="Times New Roman"/>
                <w:sz w:val="28"/>
                <w:szCs w:val="28"/>
              </w:rPr>
              <w:t> года</w:t>
            </w:r>
          </w:p>
        </w:tc>
        <w:tc>
          <w:tcPr>
            <w:tcW w:w="6060"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бывшей супруги не представляются, поскольку по состоянию на отчетную дату (31 декабря </w:t>
            </w:r>
            <w:r>
              <w:rPr>
                <w:rFonts w:ascii="Times New Roman" w:hAnsi="Times New Roman" w:cs="Times New Roman"/>
                <w:sz w:val="28"/>
                <w:szCs w:val="28"/>
              </w:rPr>
              <w:t>2018</w:t>
            </w:r>
            <w:r w:rsidRPr="00E00F6B">
              <w:rPr>
                <w:rFonts w:ascii="Times New Roman" w:hAnsi="Times New Roman" w:cs="Times New Roman"/>
                <w:sz w:val="28"/>
                <w:szCs w:val="28"/>
              </w:rPr>
              <w:t xml:space="preserve"> года) служащий (работник) не состоял в браке</w:t>
            </w:r>
          </w:p>
        </w:tc>
      </w:tr>
      <w:tr w:rsidR="005B7A54" w:rsidRPr="00E00F6B">
        <w:trPr>
          <w:trHeight w:val="435"/>
        </w:trPr>
        <w:tc>
          <w:tcPr>
            <w:tcW w:w="3402"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Окончательное решение о расторжении брака было принято судом 12 декабря </w:t>
            </w:r>
            <w:r>
              <w:rPr>
                <w:rFonts w:ascii="Times New Roman" w:hAnsi="Times New Roman" w:cs="Times New Roman"/>
                <w:sz w:val="28"/>
                <w:szCs w:val="28"/>
              </w:rPr>
              <w:t>2018</w:t>
            </w:r>
            <w:r w:rsidRPr="00E00F6B">
              <w:rPr>
                <w:rFonts w:ascii="Times New Roman" w:hAnsi="Times New Roman" w:cs="Times New Roman"/>
                <w:sz w:val="28"/>
                <w:szCs w:val="28"/>
              </w:rPr>
              <w:t xml:space="preserve"> года и вступило в законную силу 12 января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w:t>
            </w:r>
          </w:p>
        </w:tc>
        <w:tc>
          <w:tcPr>
            <w:tcW w:w="6060"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Таким образом, по состоянию на отчетную дату (31 декабря </w:t>
            </w:r>
            <w:r>
              <w:rPr>
                <w:rFonts w:ascii="Times New Roman" w:hAnsi="Times New Roman" w:cs="Times New Roman"/>
                <w:sz w:val="28"/>
                <w:szCs w:val="28"/>
              </w:rPr>
              <w:t>2018</w:t>
            </w:r>
            <w:r w:rsidRPr="00E00F6B">
              <w:rPr>
                <w:rFonts w:ascii="Times New Roman" w:hAnsi="Times New Roman" w:cs="Times New Roman"/>
                <w:sz w:val="28"/>
                <w:szCs w:val="28"/>
              </w:rPr>
              <w:t> года) служащий (работник) считался состоявшим в браке</w:t>
            </w:r>
          </w:p>
        </w:tc>
      </w:tr>
      <w:tr w:rsidR="005B7A54" w:rsidRPr="00E00F6B">
        <w:trPr>
          <w:trHeight w:val="435"/>
        </w:trPr>
        <w:tc>
          <w:tcPr>
            <w:tcW w:w="3402"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Брак был расторгнут в ЗАГСе в марте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w:t>
            </w:r>
          </w:p>
        </w:tc>
        <w:tc>
          <w:tcPr>
            <w:tcW w:w="6060"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сведения в отношении бывшей супруги представляются</w:t>
            </w:r>
            <w:r>
              <w:rPr>
                <w:rFonts w:ascii="Times New Roman" w:hAnsi="Times New Roman" w:cs="Times New Roman"/>
                <w:sz w:val="28"/>
                <w:szCs w:val="28"/>
              </w:rPr>
              <w:t>,</w:t>
            </w:r>
            <w:r w:rsidRPr="00E00F6B">
              <w:rPr>
                <w:rFonts w:ascii="Times New Roman" w:hAnsi="Times New Roman" w:cs="Times New Roman"/>
                <w:sz w:val="28"/>
                <w:szCs w:val="28"/>
              </w:rPr>
              <w:t xml:space="preserve"> поскольку по состоянию на отчетную дату (31 декабря </w:t>
            </w:r>
            <w:r>
              <w:rPr>
                <w:rFonts w:ascii="Times New Roman" w:hAnsi="Times New Roman" w:cs="Times New Roman"/>
                <w:sz w:val="28"/>
                <w:szCs w:val="28"/>
              </w:rPr>
              <w:t>2018</w:t>
            </w:r>
            <w:r w:rsidRPr="00E00F6B">
              <w:rPr>
                <w:rFonts w:ascii="Times New Roman" w:hAnsi="Times New Roman" w:cs="Times New Roman"/>
                <w:sz w:val="28"/>
                <w:szCs w:val="28"/>
              </w:rPr>
              <w:t xml:space="preserve"> года) служащий (работник) состоял в браке</w:t>
            </w:r>
          </w:p>
        </w:tc>
      </w:tr>
      <w:tr w:rsidR="005B7A54" w:rsidRPr="00E00F6B">
        <w:trPr>
          <w:trHeight w:val="435"/>
        </w:trPr>
        <w:tc>
          <w:tcPr>
            <w:tcW w:w="9462" w:type="dxa"/>
            <w:gridSpan w:val="2"/>
          </w:tcPr>
          <w:p w:rsidR="005B7A54" w:rsidRPr="00E00F6B" w:rsidRDefault="005B7A54" w:rsidP="0096761C">
            <w:pPr>
              <w:ind w:firstLine="0"/>
              <w:rPr>
                <w:rFonts w:ascii="Times New Roman" w:hAnsi="Times New Roman" w:cs="Times New Roman"/>
                <w:sz w:val="28"/>
                <w:szCs w:val="28"/>
              </w:rPr>
            </w:pPr>
            <w:r w:rsidRPr="00E00F6B">
              <w:rPr>
                <w:rFonts w:ascii="Times New Roman" w:hAnsi="Times New Roman" w:cs="Times New Roman"/>
                <w:sz w:val="28"/>
                <w:szCs w:val="28"/>
              </w:rPr>
              <w:t xml:space="preserve">Пример: гражданин в сентябре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w:t>
            </w:r>
          </w:p>
        </w:tc>
      </w:tr>
      <w:tr w:rsidR="005B7A54" w:rsidRPr="00E00F6B">
        <w:trPr>
          <w:trHeight w:val="435"/>
        </w:trPr>
        <w:tc>
          <w:tcPr>
            <w:tcW w:w="3402"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Брак был расторгнут в ЗАГСе 1 июля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w:t>
            </w:r>
          </w:p>
        </w:tc>
        <w:tc>
          <w:tcPr>
            <w:tcW w:w="6060"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бывшей супруги не представляются, поскольку по состоянию на отчетную дату (1 августа </w:t>
            </w:r>
            <w:r>
              <w:rPr>
                <w:rFonts w:ascii="Times New Roman" w:hAnsi="Times New Roman" w:cs="Times New Roman"/>
                <w:sz w:val="28"/>
                <w:szCs w:val="28"/>
              </w:rPr>
              <w:t>2019</w:t>
            </w:r>
            <w:r w:rsidRPr="00E00F6B">
              <w:rPr>
                <w:rFonts w:ascii="Times New Roman" w:hAnsi="Times New Roman" w:cs="Times New Roman"/>
                <w:sz w:val="28"/>
                <w:szCs w:val="28"/>
              </w:rPr>
              <w:t> года) гражданин не состоял в браке</w:t>
            </w:r>
          </w:p>
        </w:tc>
      </w:tr>
      <w:tr w:rsidR="005B7A54" w:rsidRPr="00E00F6B">
        <w:trPr>
          <w:trHeight w:val="435"/>
        </w:trPr>
        <w:tc>
          <w:tcPr>
            <w:tcW w:w="3402"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Брак был расторгнут в ЗАГСе 2 августа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w:t>
            </w:r>
          </w:p>
        </w:tc>
        <w:tc>
          <w:tcPr>
            <w:tcW w:w="6060"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бывшей супруги представляются, поскольку по состоянию на отчетную дату (1 августа </w:t>
            </w:r>
            <w:r>
              <w:rPr>
                <w:rFonts w:ascii="Times New Roman" w:hAnsi="Times New Roman" w:cs="Times New Roman"/>
                <w:sz w:val="28"/>
                <w:szCs w:val="28"/>
              </w:rPr>
              <w:t>2019</w:t>
            </w:r>
            <w:r w:rsidRPr="00E00F6B">
              <w:rPr>
                <w:rFonts w:ascii="Times New Roman" w:hAnsi="Times New Roman" w:cs="Times New Roman"/>
                <w:sz w:val="28"/>
                <w:szCs w:val="28"/>
              </w:rPr>
              <w:t> года) гражданин состоял в браке</w:t>
            </w:r>
          </w:p>
        </w:tc>
      </w:tr>
      <w:tr w:rsidR="005B7A54" w:rsidRPr="00E00F6B">
        <w:trPr>
          <w:trHeight w:val="435"/>
        </w:trPr>
        <w:tc>
          <w:tcPr>
            <w:tcW w:w="3402" w:type="dxa"/>
          </w:tcPr>
          <w:p w:rsidR="005B7A54" w:rsidRPr="00E00F6B" w:rsidRDefault="005B7A54" w:rsidP="00D17D70">
            <w:pPr>
              <w:ind w:firstLine="0"/>
              <w:rPr>
                <w:rFonts w:ascii="Times New Roman" w:hAnsi="Times New Roman" w:cs="Times New Roman"/>
                <w:sz w:val="28"/>
                <w:szCs w:val="28"/>
              </w:rPr>
            </w:pPr>
            <w:r w:rsidRPr="00E00F6B">
              <w:rPr>
                <w:rFonts w:ascii="Times New Roman" w:hAnsi="Times New Roman" w:cs="Times New Roman"/>
                <w:sz w:val="28"/>
                <w:szCs w:val="28"/>
              </w:rPr>
              <w:t xml:space="preserve">Окончательное решение о расторжении брака было принято судом 4 июля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и вступило в законную силу 4 августа </w:t>
            </w:r>
            <w:r>
              <w:rPr>
                <w:rFonts w:ascii="Times New Roman" w:hAnsi="Times New Roman" w:cs="Times New Roman"/>
                <w:sz w:val="28"/>
                <w:szCs w:val="28"/>
              </w:rPr>
              <w:t>2019</w:t>
            </w:r>
            <w:r w:rsidRPr="00E00F6B">
              <w:rPr>
                <w:rFonts w:ascii="Times New Roman" w:hAnsi="Times New Roman" w:cs="Times New Roman"/>
                <w:sz w:val="28"/>
                <w:szCs w:val="28"/>
              </w:rPr>
              <w:t xml:space="preserve"> г.</w:t>
            </w:r>
          </w:p>
        </w:tc>
        <w:tc>
          <w:tcPr>
            <w:tcW w:w="6060"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Таким образом, по состоянию на отчетную дату (1 августа </w:t>
            </w:r>
            <w:r>
              <w:rPr>
                <w:rFonts w:ascii="Times New Roman" w:hAnsi="Times New Roman" w:cs="Times New Roman"/>
                <w:sz w:val="28"/>
                <w:szCs w:val="28"/>
              </w:rPr>
              <w:t>2019</w:t>
            </w:r>
            <w:r w:rsidRPr="00E00F6B">
              <w:rPr>
                <w:rFonts w:ascii="Times New Roman" w:hAnsi="Times New Roman" w:cs="Times New Roman"/>
                <w:sz w:val="28"/>
                <w:szCs w:val="28"/>
              </w:rPr>
              <w:t> года) гражданин считался состоявшим в браке</w:t>
            </w:r>
          </w:p>
        </w:tc>
      </w:tr>
    </w:tbl>
    <w:p w:rsidR="005B7A54" w:rsidRPr="00E00F6B" w:rsidRDefault="005B7A54" w:rsidP="002E3630">
      <w:pPr>
        <w:ind w:firstLine="567"/>
        <w:rPr>
          <w:rFonts w:ascii="Times New Roman" w:hAnsi="Times New Roman" w:cs="Times New Roman"/>
          <w:b/>
          <w:bCs/>
          <w:sz w:val="28"/>
          <w:szCs w:val="28"/>
        </w:rPr>
      </w:pPr>
      <w:r w:rsidRPr="00E00F6B">
        <w:rPr>
          <w:rFonts w:ascii="Times New Roman" w:hAnsi="Times New Roman" w:cs="Times New Roman"/>
          <w:b/>
          <w:bCs/>
          <w:sz w:val="28"/>
          <w:szCs w:val="28"/>
        </w:rPr>
        <w:t>Несовершеннолетние дети</w:t>
      </w:r>
    </w:p>
    <w:p w:rsidR="005B7A54" w:rsidRPr="00E00F6B" w:rsidRDefault="005B7A54" w:rsidP="002E3630">
      <w:pPr>
        <w:pStyle w:val="ListParagraph"/>
        <w:numPr>
          <w:ilvl w:val="0"/>
          <w:numId w:val="1"/>
        </w:numPr>
        <w:tabs>
          <w:tab w:val="left" w:pos="1134"/>
        </w:tabs>
        <w:ind w:left="0" w:firstLine="567"/>
        <w:rPr>
          <w:rFonts w:ascii="Times New Roman" w:hAnsi="Times New Roman" w:cs="Times New Roman"/>
          <w:sz w:val="28"/>
          <w:szCs w:val="28"/>
        </w:rPr>
      </w:pPr>
      <w:r w:rsidRPr="00E00F6B">
        <w:rPr>
          <w:rFonts w:ascii="Times New Roman" w:hAnsi="Times New Roman" w:cs="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5B7A54" w:rsidRPr="00E00F6B" w:rsidRDefault="005B7A54" w:rsidP="002E3630">
      <w:pPr>
        <w:pStyle w:val="ListParagraph"/>
        <w:numPr>
          <w:ilvl w:val="0"/>
          <w:numId w:val="1"/>
        </w:numPr>
        <w:tabs>
          <w:tab w:val="left" w:pos="1134"/>
        </w:tabs>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5B7A54" w:rsidRDefault="005B7A54" w:rsidP="00025686">
      <w:pPr>
        <w:ind w:firstLine="567"/>
        <w:rPr>
          <w:rFonts w:ascii="Times New Roman" w:hAnsi="Times New Roman" w:cs="Times New Roman"/>
          <w:sz w:val="28"/>
          <w:szCs w:val="28"/>
        </w:rPr>
      </w:pPr>
    </w:p>
    <w:p w:rsidR="005B7A54" w:rsidRPr="00E00F6B" w:rsidRDefault="005B7A54" w:rsidP="00025686">
      <w:pPr>
        <w:ind w:firstLine="567"/>
        <w:rPr>
          <w:rFonts w:ascii="Times New Roman" w:hAnsi="Times New Roman" w:cs="Times New Roman"/>
          <w:sz w:val="28"/>
          <w:szCs w:val="28"/>
        </w:rPr>
      </w:pPr>
      <w:r w:rsidRPr="00E00F6B">
        <w:rPr>
          <w:rFonts w:ascii="Times New Roman" w:hAnsi="Times New Roman" w:cs="Times New Roman"/>
          <w:sz w:val="28"/>
          <w:szCs w:val="28"/>
        </w:rPr>
        <w:t>Перечень ситуаций и рекомендуемые действия (таблица № 3):</w:t>
      </w:r>
    </w:p>
    <w:p w:rsidR="005B7A54" w:rsidRPr="00E00F6B" w:rsidRDefault="005B7A54" w:rsidP="009D662F">
      <w:pPr>
        <w:ind w:firstLine="851"/>
        <w:rPr>
          <w:rFonts w:ascii="Times New Roman" w:hAnsi="Times New Roman" w:cs="Times New Roman"/>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2"/>
        <w:gridCol w:w="6910"/>
      </w:tblGrid>
      <w:tr w:rsidR="005B7A54" w:rsidRPr="00E00F6B">
        <w:trPr>
          <w:trHeight w:val="435"/>
        </w:trPr>
        <w:tc>
          <w:tcPr>
            <w:tcW w:w="9462" w:type="dxa"/>
            <w:gridSpan w:val="2"/>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Пример: служащий (работник) представляет сведения в </w:t>
            </w:r>
            <w:r>
              <w:rPr>
                <w:rFonts w:ascii="Times New Roman" w:hAnsi="Times New Roman" w:cs="Times New Roman"/>
                <w:sz w:val="28"/>
                <w:szCs w:val="28"/>
              </w:rPr>
              <w:t>2019</w:t>
            </w:r>
            <w:r w:rsidRPr="00E00F6B">
              <w:rPr>
                <w:rFonts w:ascii="Times New Roman" w:hAnsi="Times New Roman" w:cs="Times New Roman"/>
                <w:sz w:val="28"/>
                <w:szCs w:val="28"/>
              </w:rPr>
              <w:t xml:space="preserve"> году (за отчетный </w:t>
            </w:r>
            <w:r>
              <w:rPr>
                <w:rFonts w:ascii="Times New Roman" w:hAnsi="Times New Roman" w:cs="Times New Roman"/>
                <w:sz w:val="28"/>
                <w:szCs w:val="28"/>
              </w:rPr>
              <w:t>2018</w:t>
            </w:r>
            <w:r w:rsidRPr="00E00F6B">
              <w:rPr>
                <w:rFonts w:ascii="Times New Roman" w:hAnsi="Times New Roman" w:cs="Times New Roman"/>
                <w:sz w:val="28"/>
                <w:szCs w:val="28"/>
              </w:rPr>
              <w:t xml:space="preserve"> г.)</w:t>
            </w:r>
          </w:p>
        </w:tc>
      </w:tr>
      <w:tr w:rsidR="005B7A54" w:rsidRPr="00E00F6B">
        <w:trPr>
          <w:trHeight w:val="435"/>
        </w:trPr>
        <w:tc>
          <w:tcPr>
            <w:tcW w:w="2552" w:type="dxa"/>
          </w:tcPr>
          <w:p w:rsidR="005B7A54" w:rsidRPr="00E00F6B" w:rsidRDefault="005B7A54" w:rsidP="00D709FC">
            <w:pPr>
              <w:ind w:firstLine="0"/>
              <w:rPr>
                <w:rFonts w:ascii="Times New Roman" w:hAnsi="Times New Roman" w:cs="Times New Roman"/>
                <w:sz w:val="28"/>
                <w:szCs w:val="28"/>
              </w:rPr>
            </w:pPr>
            <w:r w:rsidRPr="00E00F6B">
              <w:rPr>
                <w:rFonts w:ascii="Times New Roman" w:hAnsi="Times New Roman" w:cs="Times New Roman"/>
                <w:sz w:val="28"/>
                <w:szCs w:val="28"/>
              </w:rPr>
              <w:t xml:space="preserve">Дочери служащего (работника) 21 мая </w:t>
            </w:r>
            <w:r>
              <w:rPr>
                <w:rFonts w:ascii="Times New Roman" w:hAnsi="Times New Roman" w:cs="Times New Roman"/>
                <w:sz w:val="28"/>
                <w:szCs w:val="28"/>
              </w:rPr>
              <w:t>2018</w:t>
            </w:r>
            <w:r w:rsidRPr="00E00F6B">
              <w:rPr>
                <w:rFonts w:ascii="Times New Roman" w:hAnsi="Times New Roman" w:cs="Times New Roman"/>
                <w:sz w:val="28"/>
                <w:szCs w:val="28"/>
              </w:rPr>
              <w:t> года исполнилось 18 лет</w:t>
            </w:r>
          </w:p>
        </w:tc>
        <w:tc>
          <w:tcPr>
            <w:tcW w:w="6910"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дочери не представляются, поскольку по состоянию на отчетную дату (31 декабря </w:t>
            </w:r>
            <w:r>
              <w:rPr>
                <w:rFonts w:ascii="Times New Roman" w:hAnsi="Times New Roman" w:cs="Times New Roman"/>
                <w:sz w:val="28"/>
                <w:szCs w:val="28"/>
              </w:rPr>
              <w:t>2018</w:t>
            </w:r>
            <w:r w:rsidRPr="00E00F6B">
              <w:rPr>
                <w:rFonts w:ascii="Times New Roman" w:hAnsi="Times New Roman" w:cs="Times New Roman"/>
                <w:sz w:val="28"/>
                <w:szCs w:val="28"/>
              </w:rPr>
              <w:t> года) дочери служащего (работника) уже исполнилось 18 лет, она являлась совершеннолетней</w:t>
            </w:r>
          </w:p>
        </w:tc>
      </w:tr>
      <w:tr w:rsidR="005B7A54" w:rsidRPr="00E00F6B">
        <w:trPr>
          <w:trHeight w:val="435"/>
        </w:trPr>
        <w:tc>
          <w:tcPr>
            <w:tcW w:w="2552"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Дочери служащего (работника) 30 декабря </w:t>
            </w:r>
            <w:r>
              <w:rPr>
                <w:rFonts w:ascii="Times New Roman" w:hAnsi="Times New Roman" w:cs="Times New Roman"/>
                <w:sz w:val="28"/>
                <w:szCs w:val="28"/>
              </w:rPr>
              <w:t>2018</w:t>
            </w:r>
            <w:r w:rsidRPr="00E00F6B">
              <w:rPr>
                <w:rFonts w:ascii="Times New Roman" w:hAnsi="Times New Roman" w:cs="Times New Roman"/>
                <w:sz w:val="28"/>
                <w:szCs w:val="28"/>
              </w:rPr>
              <w:t> года исполнилось 18 лет</w:t>
            </w:r>
          </w:p>
        </w:tc>
        <w:tc>
          <w:tcPr>
            <w:tcW w:w="6910"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дочери не представляются, поскольку по состоянию на отчетную дату (31 декабря </w:t>
            </w:r>
            <w:r>
              <w:rPr>
                <w:rFonts w:ascii="Times New Roman" w:hAnsi="Times New Roman" w:cs="Times New Roman"/>
                <w:sz w:val="28"/>
                <w:szCs w:val="28"/>
              </w:rPr>
              <w:t>2018</w:t>
            </w:r>
            <w:r w:rsidRPr="00E00F6B">
              <w:rPr>
                <w:rFonts w:ascii="Times New Roman" w:hAnsi="Times New Roman" w:cs="Times New Roman"/>
                <w:sz w:val="28"/>
                <w:szCs w:val="28"/>
              </w:rPr>
              <w:t> года) дочери служащего (работника) уже исполнилось 18 лет, она являлась совершеннолетней</w:t>
            </w:r>
          </w:p>
        </w:tc>
      </w:tr>
      <w:tr w:rsidR="005B7A54" w:rsidRPr="00E00F6B">
        <w:trPr>
          <w:trHeight w:val="435"/>
        </w:trPr>
        <w:tc>
          <w:tcPr>
            <w:tcW w:w="2552" w:type="dxa"/>
          </w:tcPr>
          <w:p w:rsidR="005B7A54" w:rsidRPr="00E00F6B" w:rsidRDefault="005B7A54" w:rsidP="00D709FC">
            <w:pPr>
              <w:ind w:firstLine="0"/>
              <w:rPr>
                <w:rFonts w:ascii="Times New Roman" w:hAnsi="Times New Roman" w:cs="Times New Roman"/>
                <w:sz w:val="28"/>
                <w:szCs w:val="28"/>
              </w:rPr>
            </w:pPr>
            <w:r w:rsidRPr="00E00F6B">
              <w:rPr>
                <w:rFonts w:ascii="Times New Roman" w:hAnsi="Times New Roman" w:cs="Times New Roman"/>
                <w:sz w:val="28"/>
                <w:szCs w:val="28"/>
              </w:rPr>
              <w:t xml:space="preserve">Дочери служащего (работника) 31 декабря </w:t>
            </w:r>
            <w:r>
              <w:rPr>
                <w:rFonts w:ascii="Times New Roman" w:hAnsi="Times New Roman" w:cs="Times New Roman"/>
                <w:sz w:val="28"/>
                <w:szCs w:val="28"/>
              </w:rPr>
              <w:t>2018</w:t>
            </w:r>
            <w:r w:rsidRPr="00E00F6B">
              <w:rPr>
                <w:rFonts w:ascii="Times New Roman" w:hAnsi="Times New Roman" w:cs="Times New Roman"/>
                <w:sz w:val="28"/>
                <w:szCs w:val="28"/>
              </w:rPr>
              <w:t> года исполнилось 18 лет</w:t>
            </w:r>
          </w:p>
        </w:tc>
        <w:tc>
          <w:tcPr>
            <w:tcW w:w="6910" w:type="dxa"/>
          </w:tcPr>
          <w:p w:rsidR="005B7A54" w:rsidRPr="00E00F6B" w:rsidRDefault="005B7A54" w:rsidP="00FB1C37">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Таким образом, по состоянию на отчетную дату (31 декабря </w:t>
            </w:r>
            <w:r>
              <w:rPr>
                <w:rFonts w:ascii="Times New Roman" w:hAnsi="Times New Roman" w:cs="Times New Roman"/>
                <w:sz w:val="28"/>
                <w:szCs w:val="28"/>
              </w:rPr>
              <w:t>2018</w:t>
            </w:r>
            <w:r w:rsidRPr="00E00F6B">
              <w:rPr>
                <w:rFonts w:ascii="Times New Roman" w:hAnsi="Times New Roman" w:cs="Times New Roman"/>
                <w:sz w:val="28"/>
                <w:szCs w:val="28"/>
              </w:rPr>
              <w:t> года) она еще являлась несовершеннолетней</w:t>
            </w:r>
          </w:p>
        </w:tc>
      </w:tr>
      <w:tr w:rsidR="005B7A54" w:rsidRPr="00E00F6B">
        <w:trPr>
          <w:trHeight w:val="435"/>
        </w:trPr>
        <w:tc>
          <w:tcPr>
            <w:tcW w:w="9462" w:type="dxa"/>
            <w:gridSpan w:val="2"/>
          </w:tcPr>
          <w:p w:rsidR="005B7A54" w:rsidRDefault="005B7A54">
            <w:pPr>
              <w:ind w:firstLine="0"/>
              <w:rPr>
                <w:rFonts w:ascii="Times New Roman" w:hAnsi="Times New Roman" w:cs="Times New Roman"/>
                <w:sz w:val="28"/>
                <w:szCs w:val="28"/>
              </w:rPr>
            </w:pPr>
            <w:r w:rsidRPr="00E00F6B">
              <w:rPr>
                <w:rFonts w:ascii="Times New Roman" w:hAnsi="Times New Roman" w:cs="Times New Roman"/>
                <w:sz w:val="28"/>
                <w:szCs w:val="28"/>
              </w:rPr>
              <w:t xml:space="preserve">Пример: гражданин представляет в сентябре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сведения в связи с назначением на должность. Отчетной датой является 1 августа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w:t>
            </w:r>
          </w:p>
        </w:tc>
      </w:tr>
      <w:tr w:rsidR="005B7A54" w:rsidRPr="00E00F6B">
        <w:trPr>
          <w:trHeight w:val="435"/>
        </w:trPr>
        <w:tc>
          <w:tcPr>
            <w:tcW w:w="2552" w:type="dxa"/>
          </w:tcPr>
          <w:p w:rsidR="005B7A54" w:rsidRDefault="005B7A54">
            <w:pPr>
              <w:ind w:firstLine="0"/>
              <w:rPr>
                <w:rFonts w:ascii="Times New Roman" w:hAnsi="Times New Roman" w:cs="Times New Roman"/>
                <w:sz w:val="28"/>
                <w:szCs w:val="28"/>
              </w:rPr>
            </w:pPr>
            <w:r w:rsidRPr="00E00F6B">
              <w:rPr>
                <w:rFonts w:ascii="Times New Roman" w:hAnsi="Times New Roman" w:cs="Times New Roman"/>
                <w:sz w:val="28"/>
                <w:szCs w:val="28"/>
              </w:rPr>
              <w:t xml:space="preserve">Сыну гражданина 5 мая </w:t>
            </w:r>
            <w:r>
              <w:rPr>
                <w:rFonts w:ascii="Times New Roman" w:hAnsi="Times New Roman" w:cs="Times New Roman"/>
                <w:sz w:val="28"/>
                <w:szCs w:val="28"/>
              </w:rPr>
              <w:t>2019</w:t>
            </w:r>
            <w:r w:rsidRPr="00E00F6B">
              <w:rPr>
                <w:rFonts w:ascii="Times New Roman" w:hAnsi="Times New Roman" w:cs="Times New Roman"/>
                <w:sz w:val="28"/>
                <w:szCs w:val="28"/>
              </w:rPr>
              <w:t> года исполнилось 18 лет</w:t>
            </w:r>
          </w:p>
        </w:tc>
        <w:tc>
          <w:tcPr>
            <w:tcW w:w="6910" w:type="dxa"/>
          </w:tcPr>
          <w:p w:rsidR="005B7A54" w:rsidRDefault="005B7A54">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Pr>
                <w:rFonts w:ascii="Times New Roman" w:hAnsi="Times New Roman" w:cs="Times New Roman"/>
                <w:sz w:val="28"/>
                <w:szCs w:val="28"/>
              </w:rPr>
              <w:t>2019</w:t>
            </w:r>
            <w:r w:rsidRPr="00E00F6B">
              <w:rPr>
                <w:rFonts w:ascii="Times New Roman" w:hAnsi="Times New Roman" w:cs="Times New Roman"/>
                <w:sz w:val="28"/>
                <w:szCs w:val="28"/>
              </w:rPr>
              <w:t> года) сыну гражданина уже исполнилось 18 лет</w:t>
            </w:r>
          </w:p>
        </w:tc>
      </w:tr>
      <w:tr w:rsidR="005B7A54" w:rsidRPr="00E00F6B">
        <w:trPr>
          <w:trHeight w:val="435"/>
        </w:trPr>
        <w:tc>
          <w:tcPr>
            <w:tcW w:w="2552" w:type="dxa"/>
          </w:tcPr>
          <w:p w:rsidR="005B7A54" w:rsidRDefault="005B7A54">
            <w:pPr>
              <w:ind w:firstLine="0"/>
              <w:rPr>
                <w:rFonts w:ascii="Times New Roman" w:hAnsi="Times New Roman" w:cs="Times New Roman"/>
                <w:sz w:val="28"/>
                <w:szCs w:val="28"/>
              </w:rPr>
            </w:pPr>
            <w:r w:rsidRPr="00E00F6B">
              <w:rPr>
                <w:rFonts w:ascii="Times New Roman" w:hAnsi="Times New Roman" w:cs="Times New Roman"/>
                <w:sz w:val="28"/>
                <w:szCs w:val="28"/>
              </w:rPr>
              <w:t xml:space="preserve">Сыну гражданина 1 августа </w:t>
            </w:r>
            <w:r>
              <w:rPr>
                <w:rFonts w:ascii="Times New Roman" w:hAnsi="Times New Roman" w:cs="Times New Roman"/>
                <w:sz w:val="28"/>
                <w:szCs w:val="28"/>
              </w:rPr>
              <w:t>2019</w:t>
            </w:r>
            <w:r w:rsidRPr="00E00F6B">
              <w:rPr>
                <w:rFonts w:ascii="Times New Roman" w:hAnsi="Times New Roman" w:cs="Times New Roman"/>
                <w:sz w:val="28"/>
                <w:szCs w:val="28"/>
              </w:rPr>
              <w:t> года исполнилось 18 лет</w:t>
            </w:r>
          </w:p>
        </w:tc>
        <w:tc>
          <w:tcPr>
            <w:tcW w:w="6910" w:type="dxa"/>
          </w:tcPr>
          <w:p w:rsidR="005B7A54" w:rsidRDefault="005B7A54">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Таким образом, по состоянию на отчетную дату (1 августа </w:t>
            </w:r>
            <w:r>
              <w:rPr>
                <w:rFonts w:ascii="Times New Roman" w:hAnsi="Times New Roman" w:cs="Times New Roman"/>
                <w:sz w:val="28"/>
                <w:szCs w:val="28"/>
              </w:rPr>
              <w:t>2019</w:t>
            </w:r>
            <w:r w:rsidRPr="00E00F6B">
              <w:rPr>
                <w:rFonts w:ascii="Times New Roman" w:hAnsi="Times New Roman" w:cs="Times New Roman"/>
                <w:sz w:val="28"/>
                <w:szCs w:val="28"/>
              </w:rPr>
              <w:t> года) он еще являлся несовершеннолетним</w:t>
            </w:r>
          </w:p>
        </w:tc>
      </w:tr>
      <w:tr w:rsidR="005B7A54" w:rsidRPr="00E00F6B">
        <w:trPr>
          <w:trHeight w:val="435"/>
        </w:trPr>
        <w:tc>
          <w:tcPr>
            <w:tcW w:w="2552" w:type="dxa"/>
          </w:tcPr>
          <w:p w:rsidR="005B7A54" w:rsidRDefault="005B7A54">
            <w:pPr>
              <w:ind w:firstLine="0"/>
              <w:rPr>
                <w:rFonts w:ascii="Times New Roman" w:hAnsi="Times New Roman" w:cs="Times New Roman"/>
                <w:sz w:val="28"/>
                <w:szCs w:val="28"/>
              </w:rPr>
            </w:pPr>
            <w:r w:rsidRPr="00E00F6B">
              <w:rPr>
                <w:rFonts w:ascii="Times New Roman" w:hAnsi="Times New Roman" w:cs="Times New Roman"/>
                <w:sz w:val="28"/>
                <w:szCs w:val="28"/>
              </w:rPr>
              <w:t xml:space="preserve">Сыну гражданина 17 августа </w:t>
            </w:r>
            <w:r>
              <w:rPr>
                <w:rFonts w:ascii="Times New Roman" w:hAnsi="Times New Roman" w:cs="Times New Roman"/>
                <w:sz w:val="28"/>
                <w:szCs w:val="28"/>
              </w:rPr>
              <w:t>2019</w:t>
            </w:r>
            <w:r w:rsidRPr="00E00F6B">
              <w:rPr>
                <w:rFonts w:ascii="Times New Roman" w:hAnsi="Times New Roman" w:cs="Times New Roman"/>
                <w:sz w:val="28"/>
                <w:szCs w:val="28"/>
              </w:rPr>
              <w:t> года исполнилось 18 лет</w:t>
            </w:r>
          </w:p>
        </w:tc>
        <w:tc>
          <w:tcPr>
            <w:tcW w:w="6910" w:type="dxa"/>
          </w:tcPr>
          <w:p w:rsidR="005B7A54" w:rsidRDefault="005B7A54">
            <w:pPr>
              <w:ind w:firstLine="0"/>
              <w:rPr>
                <w:rFonts w:ascii="Times New Roman" w:hAnsi="Times New Roman" w:cs="Times New Roman"/>
                <w:sz w:val="28"/>
                <w:szCs w:val="28"/>
              </w:rPr>
            </w:pPr>
            <w:r w:rsidRPr="00E00F6B">
              <w:rPr>
                <w:rFonts w:ascii="Times New Roman" w:hAnsi="Times New Roman" w:cs="Times New Roman"/>
                <w:sz w:val="28"/>
                <w:szCs w:val="28"/>
              </w:rPr>
              <w:t xml:space="preserve">сведения в отношении сына представляются, поскольку по состоянию на отчетную дату (1 августа </w:t>
            </w:r>
            <w:r>
              <w:rPr>
                <w:rFonts w:ascii="Times New Roman" w:hAnsi="Times New Roman" w:cs="Times New Roman"/>
                <w:sz w:val="28"/>
                <w:szCs w:val="28"/>
              </w:rPr>
              <w:t>2019</w:t>
            </w:r>
            <w:r w:rsidRPr="00E00F6B">
              <w:rPr>
                <w:rFonts w:ascii="Times New Roman" w:hAnsi="Times New Roman" w:cs="Times New Roman"/>
                <w:sz w:val="28"/>
                <w:szCs w:val="28"/>
              </w:rPr>
              <w:t xml:space="preserve"> года) сын гражданина являлся несовершеннолетним </w:t>
            </w:r>
          </w:p>
        </w:tc>
      </w:tr>
    </w:tbl>
    <w:p w:rsidR="005B7A54"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Pr>
          <w:rFonts w:ascii="Times New Roman" w:hAnsi="Times New Roman" w:cs="Times New Roman"/>
          <w:sz w:val="28"/>
          <w:szCs w:val="28"/>
        </w:rPr>
        <w:t xml:space="preserve">Представление служащим (работником) сведений в отношении несовершеннолетнего ребенка, в случае если </w:t>
      </w:r>
      <w:r w:rsidRPr="00E00F6B">
        <w:rPr>
          <w:rFonts w:ascii="Times New Roman" w:hAnsi="Times New Roman" w:cs="Times New Roman"/>
          <w:sz w:val="28"/>
          <w:szCs w:val="28"/>
        </w:rPr>
        <w:t>служащий (работник) является опекуном (попечителем)</w:t>
      </w:r>
      <w:r>
        <w:rPr>
          <w:rFonts w:ascii="Times New Roman" w:hAnsi="Times New Roman" w:cs="Times New Roman"/>
          <w:sz w:val="28"/>
          <w:szCs w:val="28"/>
        </w:rPr>
        <w:t xml:space="preserve">, </w:t>
      </w:r>
      <w:r w:rsidRPr="00E00F6B">
        <w:rPr>
          <w:rFonts w:ascii="Times New Roman" w:hAnsi="Times New Roman" w:cs="Times New Roman"/>
          <w:sz w:val="28"/>
          <w:szCs w:val="28"/>
        </w:rPr>
        <w:t>его супруга (супруг) является опекуном (попечителем)</w:t>
      </w:r>
      <w:r>
        <w:rPr>
          <w:rFonts w:ascii="Times New Roman" w:hAnsi="Times New Roman" w:cs="Times New Roman"/>
          <w:sz w:val="28"/>
          <w:szCs w:val="28"/>
        </w:rPr>
        <w:t xml:space="preserve"> или его супруга (супруг) является</w:t>
      </w:r>
      <w:r w:rsidRPr="00E00F6B">
        <w:rPr>
          <w:rFonts w:ascii="Times New Roman" w:hAnsi="Times New Roman" w:cs="Times New Roman"/>
          <w:sz w:val="28"/>
          <w:szCs w:val="28"/>
        </w:rPr>
        <w:t xml:space="preserve"> усыновителем </w:t>
      </w:r>
      <w:r>
        <w:rPr>
          <w:rFonts w:ascii="Times New Roman" w:hAnsi="Times New Roman" w:cs="Times New Roman"/>
          <w:sz w:val="28"/>
          <w:szCs w:val="28"/>
        </w:rPr>
        <w:t>такого</w:t>
      </w:r>
      <w:r w:rsidRPr="00E00F6B">
        <w:rPr>
          <w:rFonts w:ascii="Times New Roman" w:hAnsi="Times New Roman" w:cs="Times New Roman"/>
          <w:sz w:val="28"/>
          <w:szCs w:val="28"/>
        </w:rPr>
        <w:t xml:space="preserve"> ребенка</w:t>
      </w:r>
      <w:r>
        <w:rPr>
          <w:rFonts w:ascii="Times New Roman" w:hAnsi="Times New Roman" w:cs="Times New Roman"/>
          <w:sz w:val="28"/>
          <w:szCs w:val="28"/>
        </w:rPr>
        <w:t>, не является нарушением.</w:t>
      </w:r>
    </w:p>
    <w:p w:rsidR="005B7A54"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5B7A54" w:rsidRPr="003E1E1D" w:rsidRDefault="005B7A54" w:rsidP="002E3630">
      <w:pPr>
        <w:pStyle w:val="ListParagraph"/>
        <w:autoSpaceDE w:val="0"/>
        <w:autoSpaceDN w:val="0"/>
        <w:adjustRightInd w:val="0"/>
        <w:ind w:left="0" w:firstLine="567"/>
        <w:rPr>
          <w:rFonts w:ascii="Times New Roman" w:hAnsi="Times New Roman" w:cs="Times New Roman"/>
          <w:b/>
          <w:bCs/>
          <w:sz w:val="28"/>
          <w:szCs w:val="28"/>
        </w:rPr>
      </w:pPr>
      <w:r>
        <w:rPr>
          <w:rFonts w:ascii="Times New Roman" w:hAnsi="Times New Roman" w:cs="Times New Roman"/>
          <w:b/>
          <w:bCs/>
          <w:sz w:val="28"/>
          <w:szCs w:val="28"/>
        </w:rPr>
        <w:t>Уточнение представленных сведений</w:t>
      </w:r>
    </w:p>
    <w:p w:rsidR="005B7A54"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Pr>
          <w:rFonts w:ascii="Times New Roman" w:hAnsi="Times New Roman" w:cs="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5B7A54"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Pr>
          <w:rFonts w:ascii="Times New Roman" w:hAnsi="Times New Roman" w:cs="Times New Roman"/>
          <w:sz w:val="28"/>
          <w:szCs w:val="28"/>
        </w:rPr>
        <w:t xml:space="preserve">Служащий, замещающий должность, не включенную в соответствующий перечень, и претендующий на замещение должности, предусмотренную перечнем, может представить уточненные сведения в течение </w:t>
      </w:r>
      <w:r w:rsidRPr="001B6BFF">
        <w:rPr>
          <w:rFonts w:ascii="Times New Roman" w:hAnsi="Times New Roman" w:cs="Times New Roman"/>
          <w:sz w:val="28"/>
          <w:szCs w:val="28"/>
        </w:rPr>
        <w:t xml:space="preserve">одного месяца со дня представления сведений в соответствии с </w:t>
      </w:r>
      <w:r>
        <w:rPr>
          <w:rFonts w:ascii="Times New Roman" w:hAnsi="Times New Roman" w:cs="Times New Roman"/>
          <w:sz w:val="28"/>
          <w:szCs w:val="28"/>
        </w:rPr>
        <w:t>законодательством Российской Федерации.</w:t>
      </w:r>
    </w:p>
    <w:p w:rsidR="005B7A54"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Pr>
          <w:rFonts w:ascii="Times New Roman" w:hAnsi="Times New Roman" w:cs="Times New Roman"/>
          <w:sz w:val="28"/>
          <w:szCs w:val="28"/>
        </w:rPr>
        <w:t xml:space="preserve">Служащий (работник) </w:t>
      </w:r>
      <w:r w:rsidRPr="001B6BFF">
        <w:rPr>
          <w:rFonts w:ascii="Times New Roman" w:hAnsi="Times New Roman" w:cs="Times New Roman"/>
          <w:sz w:val="28"/>
          <w:szCs w:val="28"/>
        </w:rPr>
        <w:t>может представить уточненные сведения в течение одн</w:t>
      </w:r>
      <w:r>
        <w:rPr>
          <w:rFonts w:ascii="Times New Roman" w:hAnsi="Times New Roman" w:cs="Times New Roman"/>
          <w:sz w:val="28"/>
          <w:szCs w:val="28"/>
        </w:rPr>
        <w:t>ого месяца после окончания срока представления сведений (1 (30) апреля года, следующего за отчетным), а именно 1 (31) мая года, следующего за отчетным.</w:t>
      </w:r>
    </w:p>
    <w:p w:rsidR="005B7A54" w:rsidRPr="00E00F6B"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Pr>
          <w:rFonts w:ascii="Times New Roman" w:hAnsi="Times New Roman" w:cs="Times New Roman"/>
          <w:sz w:val="28"/>
          <w:szCs w:val="28"/>
        </w:rPr>
        <w:t xml:space="preserve">Представление уточненных сведений предусматривает повторное представление только справки о доходах, расходах, об имуществе и обязательствах имущественного характера, в которой </w:t>
      </w:r>
      <w:r w:rsidRPr="00C14CB2">
        <w:rPr>
          <w:rFonts w:ascii="Times New Roman" w:hAnsi="Times New Roman" w:cs="Times New Roman"/>
          <w:sz w:val="28"/>
          <w:szCs w:val="28"/>
        </w:rPr>
        <w:t>не отражены или не полностью отражены какие-либо сведения либо имеются ошибки</w:t>
      </w:r>
      <w:r>
        <w:rPr>
          <w:rFonts w:ascii="Times New Roman" w:hAnsi="Times New Roman" w:cs="Times New Roman"/>
          <w:sz w:val="28"/>
          <w:szCs w:val="28"/>
        </w:rPr>
        <w:t>.</w:t>
      </w:r>
    </w:p>
    <w:p w:rsidR="005B7A54" w:rsidRPr="00E00F6B" w:rsidRDefault="005B7A54" w:rsidP="002E3630">
      <w:pPr>
        <w:ind w:firstLine="567"/>
        <w:rPr>
          <w:rFonts w:ascii="Times New Roman" w:hAnsi="Times New Roman" w:cs="Times New Roman"/>
          <w:b/>
          <w:bCs/>
          <w:sz w:val="28"/>
          <w:szCs w:val="28"/>
        </w:rPr>
      </w:pPr>
      <w:r w:rsidRPr="00E00F6B">
        <w:rPr>
          <w:rFonts w:ascii="Times New Roman" w:hAnsi="Times New Roman" w:cs="Times New Roman"/>
          <w:b/>
          <w:bCs/>
          <w:sz w:val="28"/>
          <w:szCs w:val="28"/>
        </w:rPr>
        <w:t>Рекомендуемые действия при невозможности представить сведения в отношении члена семьи</w:t>
      </w:r>
    </w:p>
    <w:p w:rsidR="005B7A54" w:rsidRPr="00E00F6B" w:rsidRDefault="005B7A54" w:rsidP="002E3630">
      <w:pPr>
        <w:pStyle w:val="ListParagraph"/>
        <w:numPr>
          <w:ilvl w:val="0"/>
          <w:numId w:val="1"/>
        </w:numPr>
        <w:tabs>
          <w:tab w:val="left" w:pos="1134"/>
        </w:tabs>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E00F6B">
        <w:rPr>
          <w:rFonts w:ascii="Times New Roman" w:hAnsi="Times New Roman" w:cs="Times New Roman"/>
          <w:sz w:val="28"/>
          <w:szCs w:val="28"/>
          <w:lang w:val="en-US"/>
        </w:rPr>
        <w:t> </w:t>
      </w:r>
      <w:r w:rsidRPr="00E00F6B">
        <w:rPr>
          <w:rFonts w:ascii="Times New Roman" w:hAnsi="Times New Roman" w:cs="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w:t>
      </w:r>
      <w:r>
        <w:rPr>
          <w:rFonts w:ascii="Times New Roman" w:hAnsi="Times New Roman" w:cs="Times New Roman"/>
          <w:sz w:val="28"/>
          <w:szCs w:val="28"/>
        </w:rPr>
        <w:t xml:space="preserve"> «</w:t>
      </w:r>
      <w:r w:rsidRPr="006C242E">
        <w:rPr>
          <w:rFonts w:ascii="Times New Roman" w:hAnsi="Times New Roman" w:cs="Times New Roman"/>
          <w:sz w:val="28"/>
          <w:szCs w:val="28"/>
        </w:rPr>
        <w:t xml:space="preserve">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Pr>
          <w:rFonts w:ascii="Times New Roman" w:hAnsi="Times New Roman" w:cs="Times New Roman"/>
          <w:sz w:val="28"/>
          <w:szCs w:val="28"/>
        </w:rPr>
        <w:t>№</w:t>
      </w:r>
      <w:r w:rsidRPr="006C242E">
        <w:rPr>
          <w:rFonts w:ascii="Times New Roman" w:hAnsi="Times New Roman" w:cs="Times New Roman"/>
          <w:sz w:val="28"/>
          <w:szCs w:val="28"/>
        </w:rPr>
        <w:t xml:space="preserve"> 460</w:t>
      </w:r>
      <w:r>
        <w:rPr>
          <w:rFonts w:ascii="Times New Roman" w:hAnsi="Times New Roman" w:cs="Times New Roman"/>
          <w:sz w:val="28"/>
          <w:szCs w:val="28"/>
        </w:rPr>
        <w:t>»</w:t>
      </w:r>
      <w:r w:rsidRPr="00E00F6B">
        <w:rPr>
          <w:rFonts w:ascii="Times New Roman" w:hAnsi="Times New Roman" w:cs="Times New Roman"/>
          <w:sz w:val="28"/>
          <w:szCs w:val="28"/>
        </w:rPr>
        <w:t>.</w:t>
      </w:r>
    </w:p>
    <w:p w:rsidR="005B7A54" w:rsidRPr="00E00F6B"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5B7A54" w:rsidRPr="00E00F6B" w:rsidRDefault="005B7A54" w:rsidP="002E3630">
      <w:pPr>
        <w:pStyle w:val="ListParagraph"/>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Заявление подается (таблица № 4):</w:t>
      </w:r>
    </w:p>
    <w:p w:rsidR="005B7A54" w:rsidRPr="00E00F6B" w:rsidRDefault="005B7A54" w:rsidP="009D662F">
      <w:pPr>
        <w:ind w:firstLine="851"/>
        <w:rPr>
          <w:rFonts w:ascii="Times New Roman" w:hAnsi="Times New Roman" w:cs="Times New Roman"/>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369"/>
        <w:gridCol w:w="6201"/>
      </w:tblGrid>
      <w:tr w:rsidR="005B7A54" w:rsidRPr="00E00F6B">
        <w:tc>
          <w:tcPr>
            <w:tcW w:w="3369" w:type="dxa"/>
          </w:tcPr>
          <w:p w:rsidR="005B7A54" w:rsidRPr="00E00F6B" w:rsidRDefault="005B7A54" w:rsidP="00903CA0">
            <w:pPr>
              <w:ind w:firstLine="0"/>
              <w:rPr>
                <w:rFonts w:ascii="Times New Roman" w:hAnsi="Times New Roman" w:cs="Times New Roman"/>
                <w:sz w:val="28"/>
                <w:szCs w:val="28"/>
              </w:rPr>
            </w:pPr>
            <w:r w:rsidRPr="00E00F6B">
              <w:rPr>
                <w:rFonts w:ascii="Times New Roman" w:hAnsi="Times New Roman" w:cs="Times New Roman"/>
                <w:sz w:val="28"/>
                <w:szCs w:val="28"/>
              </w:rPr>
              <w:t>В Управление Президента Российской Федерации по вопросам противодействия коррупции</w:t>
            </w:r>
          </w:p>
        </w:tc>
        <w:tc>
          <w:tcPr>
            <w:tcW w:w="6201" w:type="dxa"/>
          </w:tcPr>
          <w:p w:rsidR="005B7A54" w:rsidRPr="00E00F6B" w:rsidRDefault="005B7A54" w:rsidP="00D709FC">
            <w:pPr>
              <w:ind w:firstLine="0"/>
              <w:rPr>
                <w:rFonts w:ascii="Times New Roman" w:hAnsi="Times New Roman" w:cs="Times New Roman"/>
                <w:sz w:val="28"/>
                <w:szCs w:val="28"/>
              </w:rPr>
            </w:pPr>
            <w:r w:rsidRPr="00E00F6B">
              <w:rPr>
                <w:rFonts w:ascii="Times New Roman" w:hAnsi="Times New Roman" w:cs="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5B7A54" w:rsidRPr="00E00F6B">
        <w:tc>
          <w:tcPr>
            <w:tcW w:w="3369" w:type="dxa"/>
          </w:tcPr>
          <w:p w:rsidR="005B7A54" w:rsidRPr="00E00F6B" w:rsidRDefault="005B7A54" w:rsidP="00903CA0">
            <w:pPr>
              <w:ind w:firstLine="0"/>
              <w:rPr>
                <w:rFonts w:ascii="Times New Roman" w:hAnsi="Times New Roman" w:cs="Times New Roman"/>
                <w:sz w:val="28"/>
                <w:szCs w:val="28"/>
              </w:rPr>
            </w:pPr>
            <w:r w:rsidRPr="00E00F6B">
              <w:rPr>
                <w:rFonts w:ascii="Times New Roman" w:hAnsi="Times New Roman" w:cs="Times New Roman"/>
                <w:sz w:val="28"/>
                <w:szCs w:val="28"/>
              </w:rPr>
              <w:t xml:space="preserve">В Департамент государственной службы и кадров Правительства Российской Федерации </w:t>
            </w:r>
          </w:p>
        </w:tc>
        <w:tc>
          <w:tcPr>
            <w:tcW w:w="6201" w:type="dxa"/>
          </w:tcPr>
          <w:p w:rsidR="005B7A54" w:rsidRPr="00E00F6B" w:rsidRDefault="005B7A54" w:rsidP="00D709FC">
            <w:pPr>
              <w:ind w:firstLine="0"/>
              <w:rPr>
                <w:rFonts w:ascii="Times New Roman" w:hAnsi="Times New Roman" w:cs="Times New Roman"/>
                <w:sz w:val="28"/>
                <w:szCs w:val="28"/>
              </w:rPr>
            </w:pPr>
            <w:r w:rsidRPr="00E00F6B">
              <w:rPr>
                <w:rFonts w:ascii="Times New Roman" w:hAnsi="Times New Roman" w:cs="Times New Roman"/>
                <w:sz w:val="28"/>
                <w:szCs w:val="28"/>
              </w:rPr>
              <w:t>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5B7A54" w:rsidRPr="00E00F6B">
        <w:tc>
          <w:tcPr>
            <w:tcW w:w="3369" w:type="dxa"/>
          </w:tcPr>
          <w:p w:rsidR="005B7A54" w:rsidRPr="00E00F6B" w:rsidRDefault="005B7A54" w:rsidP="00903CA0">
            <w:pPr>
              <w:ind w:firstLine="0"/>
              <w:rPr>
                <w:rFonts w:ascii="Times New Roman" w:hAnsi="Times New Roman" w:cs="Times New Roman"/>
                <w:sz w:val="28"/>
                <w:szCs w:val="28"/>
              </w:rPr>
            </w:pPr>
            <w:r w:rsidRPr="00E00F6B">
              <w:rPr>
                <w:rFonts w:ascii="Times New Roman" w:hAnsi="Times New Roman" w:cs="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5B7A54" w:rsidRPr="00E00F6B" w:rsidRDefault="005B7A54" w:rsidP="00903CA0">
            <w:pPr>
              <w:ind w:firstLine="0"/>
              <w:rPr>
                <w:rFonts w:ascii="Times New Roman" w:hAnsi="Times New Roman" w:cs="Times New Roman"/>
                <w:sz w:val="28"/>
                <w:szCs w:val="28"/>
              </w:rPr>
            </w:pPr>
            <w:r w:rsidRPr="00E00F6B">
              <w:rPr>
                <w:rFonts w:ascii="Times New Roman" w:hAnsi="Times New Roman" w:cs="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201" w:type="dxa"/>
          </w:tcPr>
          <w:p w:rsidR="005B7A54" w:rsidRPr="00E00F6B" w:rsidRDefault="005B7A54" w:rsidP="00903CA0">
            <w:pPr>
              <w:ind w:firstLine="0"/>
              <w:rPr>
                <w:rFonts w:ascii="Times New Roman" w:hAnsi="Times New Roman" w:cs="Times New Roman"/>
                <w:sz w:val="28"/>
                <w:szCs w:val="28"/>
              </w:rPr>
            </w:pPr>
            <w:r w:rsidRPr="00E00F6B">
              <w:rPr>
                <w:rFonts w:ascii="Times New Roman" w:hAnsi="Times New Roman" w:cs="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5B7A54" w:rsidRPr="00E00F6B">
        <w:tc>
          <w:tcPr>
            <w:tcW w:w="3369" w:type="dxa"/>
          </w:tcPr>
          <w:p w:rsidR="005B7A54" w:rsidRPr="00E00F6B" w:rsidRDefault="005B7A54" w:rsidP="00D709FC">
            <w:pPr>
              <w:ind w:firstLine="0"/>
              <w:rPr>
                <w:rFonts w:ascii="Times New Roman" w:hAnsi="Times New Roman" w:cs="Times New Roman"/>
                <w:sz w:val="28"/>
                <w:szCs w:val="28"/>
              </w:rPr>
            </w:pPr>
            <w:r w:rsidRPr="00E00F6B">
              <w:rPr>
                <w:rFonts w:ascii="Times New Roman" w:hAnsi="Times New Roman" w:cs="Times New Roman"/>
                <w:sz w:val="28"/>
                <w:szCs w:val="28"/>
              </w:rPr>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 публично-правовой компании), иной организации, созданной на основании федерального закона</w:t>
            </w:r>
          </w:p>
        </w:tc>
        <w:tc>
          <w:tcPr>
            <w:tcW w:w="6201" w:type="dxa"/>
          </w:tcPr>
          <w:p w:rsidR="005B7A54" w:rsidRPr="00E00F6B" w:rsidRDefault="005B7A54" w:rsidP="00D709FC">
            <w:pPr>
              <w:ind w:firstLine="0"/>
              <w:rPr>
                <w:rFonts w:ascii="Times New Roman" w:hAnsi="Times New Roman" w:cs="Times New Roman"/>
                <w:sz w:val="28"/>
                <w:szCs w:val="28"/>
              </w:rPr>
            </w:pPr>
            <w:r w:rsidRPr="00E00F6B">
              <w:rPr>
                <w:rFonts w:ascii="Times New Roman" w:hAnsi="Times New Roman" w:cs="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rsidR="005B7A54" w:rsidRPr="00E00F6B">
        <w:tc>
          <w:tcPr>
            <w:tcW w:w="3369" w:type="dxa"/>
            <w:shd w:val="clear" w:color="auto" w:fill="FFFFFF"/>
          </w:tcPr>
          <w:p w:rsidR="005B7A54" w:rsidRPr="00E00F6B" w:rsidRDefault="005B7A54" w:rsidP="00903CA0">
            <w:pPr>
              <w:ind w:firstLine="0"/>
              <w:rPr>
                <w:rFonts w:ascii="Times New Roman" w:hAnsi="Times New Roman" w:cs="Times New Roman"/>
                <w:sz w:val="28"/>
                <w:szCs w:val="28"/>
              </w:rPr>
            </w:pPr>
            <w:r w:rsidRPr="00E00F6B">
              <w:rPr>
                <w:rFonts w:ascii="Times New Roman" w:hAnsi="Times New Roman" w:cs="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6201" w:type="dxa"/>
            <w:shd w:val="clear" w:color="auto" w:fill="FFFFFF"/>
          </w:tcPr>
          <w:p w:rsidR="005B7A54" w:rsidRPr="00E00F6B" w:rsidRDefault="005B7A54" w:rsidP="00903CA0">
            <w:pPr>
              <w:ind w:firstLine="33"/>
              <w:rPr>
                <w:rFonts w:ascii="Times New Roman" w:hAnsi="Times New Roman" w:cs="Times New Roman"/>
                <w:sz w:val="28"/>
                <w:szCs w:val="28"/>
              </w:rPr>
            </w:pPr>
            <w:r w:rsidRPr="00E00F6B">
              <w:rPr>
                <w:rFonts w:ascii="Times New Roman" w:hAnsi="Times New Roman" w:cs="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5B7A54" w:rsidRPr="00E00F6B">
        <w:tc>
          <w:tcPr>
            <w:tcW w:w="3369" w:type="dxa"/>
            <w:shd w:val="clear" w:color="auto" w:fill="FFFFFF"/>
          </w:tcPr>
          <w:p w:rsidR="005B7A54" w:rsidRPr="00E00F6B" w:rsidRDefault="005B7A54" w:rsidP="00903CA0">
            <w:pPr>
              <w:ind w:firstLine="0"/>
              <w:rPr>
                <w:rFonts w:ascii="Times New Roman" w:hAnsi="Times New Roman" w:cs="Times New Roman"/>
                <w:sz w:val="28"/>
                <w:szCs w:val="28"/>
              </w:rPr>
            </w:pPr>
            <w:r w:rsidRPr="00E00F6B">
              <w:rPr>
                <w:rFonts w:ascii="Times New Roman" w:hAnsi="Times New Roman" w:cs="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201" w:type="dxa"/>
            <w:shd w:val="clear" w:color="auto" w:fill="FFFFFF"/>
          </w:tcPr>
          <w:p w:rsidR="005B7A54" w:rsidRPr="00E00F6B" w:rsidRDefault="005B7A54" w:rsidP="00C40453">
            <w:pPr>
              <w:ind w:firstLine="33"/>
              <w:rPr>
                <w:rFonts w:ascii="Times New Roman" w:hAnsi="Times New Roman" w:cs="Times New Roman"/>
                <w:sz w:val="28"/>
                <w:szCs w:val="28"/>
              </w:rPr>
            </w:pPr>
            <w:r w:rsidRPr="00E00F6B">
              <w:rPr>
                <w:rFonts w:ascii="Times New Roman" w:hAnsi="Times New Roman" w:cs="Times New Roman"/>
                <w:sz w:val="28"/>
                <w:szCs w:val="28"/>
              </w:rPr>
              <w:t>атаманами войскового казачьего общества и атаманами войскового казачьего общества, избранным</w:t>
            </w:r>
            <w:r>
              <w:rPr>
                <w:rFonts w:ascii="Times New Roman" w:hAnsi="Times New Roman" w:cs="Times New Roman"/>
                <w:sz w:val="28"/>
                <w:szCs w:val="28"/>
              </w:rPr>
              <w:t>и</w:t>
            </w:r>
            <w:r w:rsidRPr="00E00F6B">
              <w:rPr>
                <w:rFonts w:ascii="Times New Roman" w:hAnsi="Times New Roman" w:cs="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5B7A54" w:rsidRDefault="005B7A54" w:rsidP="00767EB3">
      <w:pPr>
        <w:rPr>
          <w:rFonts w:ascii="Times New Roman" w:hAnsi="Times New Roman" w:cs="Times New Roman"/>
          <w:sz w:val="28"/>
          <w:szCs w:val="28"/>
        </w:rPr>
      </w:pP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Для служащих (работников) право направить заявление о невозможности представить сведения о </w:t>
      </w:r>
      <w:r w:rsidRPr="00E00F6B">
        <w:rPr>
          <w:rFonts w:ascii="Times New Roman" w:hAnsi="Times New Roman" w:cs="Times New Roman"/>
          <w:b/>
          <w:bCs/>
          <w:sz w:val="28"/>
          <w:szCs w:val="28"/>
        </w:rPr>
        <w:t>своих</w:t>
      </w:r>
      <w:r w:rsidRPr="00E00F6B">
        <w:rPr>
          <w:rFonts w:ascii="Times New Roman" w:hAnsi="Times New Roman" w:cs="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 </w:t>
      </w:r>
    </w:p>
    <w:p w:rsidR="005B7A54" w:rsidRPr="00E00F6B" w:rsidRDefault="005B7A54" w:rsidP="009D662F">
      <w:pPr>
        <w:ind w:firstLine="851"/>
        <w:rPr>
          <w:rFonts w:ascii="Times New Roman" w:hAnsi="Times New Roman" w:cs="Times New Roman"/>
          <w:sz w:val="28"/>
          <w:szCs w:val="28"/>
        </w:rPr>
      </w:pPr>
      <w:r w:rsidRPr="00E00F6B">
        <w:rPr>
          <w:rFonts w:ascii="Times New Roman" w:hAnsi="Times New Roman" w:cs="Times New Roman"/>
          <w:sz w:val="28"/>
          <w:szCs w:val="28"/>
        </w:rPr>
        <w:br w:type="page"/>
      </w:r>
    </w:p>
    <w:p w:rsidR="005B7A54" w:rsidRPr="00E00F6B" w:rsidRDefault="005B7A54" w:rsidP="009D662F">
      <w:pPr>
        <w:autoSpaceDE w:val="0"/>
        <w:autoSpaceDN w:val="0"/>
        <w:adjustRightInd w:val="0"/>
        <w:ind w:firstLine="851"/>
        <w:jc w:val="center"/>
        <w:rPr>
          <w:rFonts w:ascii="Times New Roman" w:hAnsi="Times New Roman" w:cs="Times New Roman"/>
          <w:b/>
          <w:bCs/>
          <w:sz w:val="28"/>
          <w:szCs w:val="28"/>
        </w:rPr>
      </w:pPr>
      <w:r w:rsidRPr="00E00F6B">
        <w:rPr>
          <w:rFonts w:ascii="Times New Roman" w:hAnsi="Times New Roman" w:cs="Times New Roman"/>
          <w:b/>
          <w:bCs/>
          <w:sz w:val="28"/>
          <w:szCs w:val="28"/>
          <w:lang w:val="en-US"/>
        </w:rPr>
        <w:t>II</w:t>
      </w:r>
      <w:r w:rsidRPr="00E00F6B">
        <w:rPr>
          <w:rFonts w:ascii="Times New Roman" w:hAnsi="Times New Roman" w:cs="Times New Roman"/>
          <w:b/>
          <w:bCs/>
          <w:sz w:val="28"/>
          <w:szCs w:val="28"/>
        </w:rPr>
        <w:t>. Заполнение справки о доходах, расходах, об имуществе и обязательствах имущественного характера</w:t>
      </w:r>
    </w:p>
    <w:p w:rsidR="005B7A54" w:rsidRPr="00E00F6B" w:rsidRDefault="005B7A54" w:rsidP="009D662F">
      <w:pPr>
        <w:autoSpaceDE w:val="0"/>
        <w:autoSpaceDN w:val="0"/>
        <w:adjustRightInd w:val="0"/>
        <w:ind w:firstLine="851"/>
        <w:jc w:val="center"/>
        <w:rPr>
          <w:rFonts w:ascii="Times New Roman" w:hAnsi="Times New Roman" w:cs="Times New Roman"/>
          <w:b/>
          <w:bCs/>
          <w:sz w:val="28"/>
          <w:szCs w:val="28"/>
        </w:rPr>
      </w:pPr>
    </w:p>
    <w:p w:rsidR="005B7A54" w:rsidRPr="00E00F6B"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и является унифицированной для всех лиц, на которых распространяется обязанность представлять сведения.</w:t>
      </w:r>
    </w:p>
    <w:p w:rsidR="005B7A54"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Pr>
          <w:rFonts w:ascii="Times New Roman" w:hAnsi="Times New Roman" w:cs="Times New Roman"/>
          <w:sz w:val="28"/>
          <w:szCs w:val="28"/>
        </w:rPr>
        <w:t>В случаях, установленных нормативными правовыми актами Российской Федерации, сведения представляются с</w:t>
      </w:r>
      <w:r w:rsidRPr="00481001">
        <w:rPr>
          <w:rFonts w:ascii="Times New Roman" w:hAnsi="Times New Roman" w:cs="Times New Roman"/>
          <w:sz w:val="28"/>
          <w:szCs w:val="28"/>
        </w:rPr>
        <w:t xml:space="preserve"> использовани</w:t>
      </w:r>
      <w:r>
        <w:rPr>
          <w:rFonts w:ascii="Times New Roman" w:hAnsi="Times New Roman" w:cs="Times New Roman"/>
          <w:sz w:val="28"/>
          <w:szCs w:val="28"/>
        </w:rPr>
        <w:t>ем</w:t>
      </w:r>
      <w:r w:rsidRPr="00481001">
        <w:rPr>
          <w:rFonts w:ascii="Times New Roman" w:hAnsi="Times New Roman" w:cs="Times New Roman"/>
          <w:sz w:val="28"/>
          <w:szCs w:val="28"/>
        </w:rPr>
        <w:t xml:space="preserve"> специального программного обеспечения </w:t>
      </w:r>
      <w:r>
        <w:rPr>
          <w:rFonts w:ascii="Times New Roman" w:hAnsi="Times New Roman" w:cs="Times New Roman"/>
          <w:sz w:val="28"/>
          <w:szCs w:val="28"/>
        </w:rPr>
        <w:t>«</w:t>
      </w:r>
      <w:r w:rsidRPr="00481001">
        <w:rPr>
          <w:rFonts w:ascii="Times New Roman" w:hAnsi="Times New Roman" w:cs="Times New Roman"/>
          <w:sz w:val="28"/>
          <w:szCs w:val="28"/>
        </w:rPr>
        <w:t>Справки БК</w:t>
      </w:r>
      <w:r>
        <w:rPr>
          <w:rFonts w:ascii="Times New Roman" w:hAnsi="Times New Roman" w:cs="Times New Roman"/>
          <w:sz w:val="28"/>
          <w:szCs w:val="28"/>
        </w:rPr>
        <w:t>»</w:t>
      </w:r>
      <w:r w:rsidRPr="00481001">
        <w:rPr>
          <w:rFonts w:ascii="Times New Roman" w:hAnsi="Times New Roman" w:cs="Times New Roman"/>
          <w:sz w:val="28"/>
          <w:szCs w:val="28"/>
        </w:rPr>
        <w:t xml:space="preserve"> </w:t>
      </w:r>
      <w:r>
        <w:rPr>
          <w:rFonts w:ascii="Times New Roman" w:hAnsi="Times New Roman" w:cs="Times New Roman"/>
          <w:sz w:val="28"/>
          <w:szCs w:val="28"/>
        </w:rPr>
        <w:t>(далее – СПО «Справки БК»).</w:t>
      </w:r>
    </w:p>
    <w:p w:rsidR="005B7A54" w:rsidRPr="00386D93"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СПО «Справки БК» размещен</w:t>
      </w:r>
      <w:r>
        <w:rPr>
          <w:rFonts w:ascii="Times New Roman" w:hAnsi="Times New Roman" w:cs="Times New Roman"/>
          <w:sz w:val="28"/>
          <w:szCs w:val="28"/>
        </w:rPr>
        <w:t>о</w:t>
      </w:r>
      <w:r w:rsidRPr="00E00F6B">
        <w:rPr>
          <w:rFonts w:ascii="Times New Roman" w:hAnsi="Times New Roman" w:cs="Times New Roman"/>
          <w:sz w:val="28"/>
          <w:szCs w:val="28"/>
        </w:rPr>
        <w:t xml:space="preserve"> на официальном сайте Президента Российской Федерации</w:t>
      </w:r>
      <w:r>
        <w:rPr>
          <w:rFonts w:ascii="Times New Roman" w:hAnsi="Times New Roman" w:cs="Times New Roman"/>
          <w:sz w:val="28"/>
          <w:szCs w:val="28"/>
        </w:rPr>
        <w:t xml:space="preserve"> по ссылке: </w:t>
      </w:r>
      <w:hyperlink r:id="rId14" w:history="1">
        <w:r w:rsidRPr="00DB4F4F">
          <w:rPr>
            <w:rStyle w:val="Hyperlink"/>
            <w:rFonts w:ascii="Times New Roman" w:hAnsi="Times New Roman" w:cs="Times New Roman"/>
            <w:sz w:val="28"/>
            <w:szCs w:val="28"/>
          </w:rPr>
          <w:t>http://www.kremlin.ru/structure/additional/12</w:t>
        </w:r>
      </w:hyperlink>
      <w:r w:rsidRPr="00E00F6B">
        <w:rPr>
          <w:rFonts w:ascii="Times New Roman" w:hAnsi="Times New Roman" w:cs="Times New Roman"/>
          <w:sz w:val="28"/>
          <w:szCs w:val="28"/>
        </w:rPr>
        <w:t xml:space="preserve"> и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Pr>
          <w:rFonts w:ascii="Times New Roman" w:hAnsi="Times New Roman" w:cs="Times New Roman"/>
          <w:sz w:val="28"/>
          <w:szCs w:val="28"/>
        </w:rPr>
        <w:t xml:space="preserve">» по ссылке: </w:t>
      </w:r>
      <w:hyperlink r:id="rId15" w:history="1">
        <w:r w:rsidRPr="00DB4F4F">
          <w:rPr>
            <w:rStyle w:val="Hyperlink"/>
            <w:rFonts w:ascii="Times New Roman" w:hAnsi="Times New Roman" w:cs="Times New Roman"/>
            <w:sz w:val="28"/>
            <w:szCs w:val="28"/>
          </w:rPr>
          <w:t>https://gossluzhba.gov.ru/page/index/spravki_bk</w:t>
        </w:r>
      </w:hyperlink>
      <w:r>
        <w:rPr>
          <w:rFonts w:ascii="Times New Roman" w:hAnsi="Times New Roman" w:cs="Times New Roman"/>
          <w:sz w:val="28"/>
          <w:szCs w:val="28"/>
        </w:rPr>
        <w:t>.</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справок с использованием СПО «Справки БК» личной подписью заверяется только последний лист справки.</w:t>
      </w:r>
      <w:r w:rsidRPr="00E00F6B">
        <w:rPr>
          <w:rFonts w:ascii="Times New Roman" w:hAnsi="Times New Roman" w:cs="Times New Roman"/>
          <w:color w:val="1F497D"/>
          <w:sz w:val="28"/>
          <w:szCs w:val="28"/>
        </w:rPr>
        <w:t xml:space="preserve"> </w:t>
      </w:r>
      <w:r w:rsidRPr="00E00F6B">
        <w:rPr>
          <w:rFonts w:ascii="Times New Roman" w:hAnsi="Times New Roman" w:cs="Times New Roman"/>
          <w:sz w:val="28"/>
          <w:szCs w:val="28"/>
        </w:rPr>
        <w:t>Наличие подписи на каждом листе (в пустой части страницы) не является нарушением.</w:t>
      </w:r>
      <w:r w:rsidRPr="00E00F6B">
        <w:rPr>
          <w:rFonts w:ascii="Times New Roman" w:hAnsi="Times New Roman" w:cs="Times New Roman"/>
          <w:b/>
          <w:bCs/>
          <w:sz w:val="28"/>
          <w:szCs w:val="28"/>
        </w:rPr>
        <w:t xml:space="preserve"> </w:t>
      </w:r>
    </w:p>
    <w:p w:rsidR="005B7A54" w:rsidRPr="00E00F6B" w:rsidRDefault="005B7A54" w:rsidP="00FB1C37">
      <w:pPr>
        <w:rPr>
          <w:rFonts w:ascii="Times New Roman" w:hAnsi="Times New Roman" w:cs="Times New Roman"/>
          <w:sz w:val="28"/>
          <w:szCs w:val="28"/>
        </w:rPr>
      </w:pPr>
    </w:p>
    <w:p w:rsidR="005B7A54" w:rsidRPr="00E00F6B" w:rsidRDefault="005B7A54" w:rsidP="00FB1C37">
      <w:pPr>
        <w:pStyle w:val="ListParagraph"/>
        <w:tabs>
          <w:tab w:val="left" w:pos="851"/>
        </w:tabs>
        <w:ind w:left="0" w:firstLine="0"/>
        <w:jc w:val="center"/>
        <w:rPr>
          <w:rFonts w:ascii="Times New Roman" w:hAnsi="Times New Roman" w:cs="Times New Roman"/>
          <w:b/>
          <w:bCs/>
          <w:sz w:val="28"/>
          <w:szCs w:val="28"/>
        </w:rPr>
      </w:pPr>
      <w:r w:rsidRPr="00E00F6B">
        <w:rPr>
          <w:rFonts w:ascii="Times New Roman" w:hAnsi="Times New Roman" w:cs="Times New Roman"/>
          <w:b/>
          <w:bCs/>
          <w:sz w:val="28"/>
          <w:szCs w:val="28"/>
        </w:rPr>
        <w:t>ТИТУЛЬНЫЙ ЛИСТ</w:t>
      </w:r>
    </w:p>
    <w:p w:rsidR="005B7A54" w:rsidRPr="00E00F6B" w:rsidRDefault="005B7A54" w:rsidP="009D662F">
      <w:pPr>
        <w:pStyle w:val="ListParagraph"/>
        <w:tabs>
          <w:tab w:val="left" w:pos="851"/>
        </w:tabs>
        <w:ind w:left="0" w:firstLine="851"/>
        <w:jc w:val="center"/>
        <w:rPr>
          <w:rFonts w:ascii="Times New Roman" w:hAnsi="Times New Roman" w:cs="Times New Roman"/>
          <w:b/>
          <w:bCs/>
          <w:sz w:val="28"/>
          <w:szCs w:val="28"/>
        </w:rPr>
      </w:pPr>
    </w:p>
    <w:p w:rsidR="005B7A54" w:rsidRPr="00E00F6B" w:rsidRDefault="005B7A54" w:rsidP="002E3630">
      <w:pPr>
        <w:pStyle w:val="ListParagraph"/>
        <w:numPr>
          <w:ilvl w:val="0"/>
          <w:numId w:val="1"/>
        </w:numPr>
        <w:tabs>
          <w:tab w:val="left" w:pos="567"/>
        </w:tabs>
        <w:ind w:left="0"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титульного листа справки рекомендуется обратить внимание на следующее:</w:t>
      </w:r>
    </w:p>
    <w:p w:rsidR="005B7A54" w:rsidRPr="00E00F6B" w:rsidRDefault="005B7A54" w:rsidP="002E3630">
      <w:pPr>
        <w:tabs>
          <w:tab w:val="left" w:pos="567"/>
        </w:tabs>
        <w:ind w:firstLine="567"/>
        <w:rPr>
          <w:rFonts w:ascii="Times New Roman" w:hAnsi="Times New Roman" w:cs="Times New Roman"/>
          <w:sz w:val="28"/>
          <w:szCs w:val="28"/>
        </w:rPr>
      </w:pPr>
      <w:r w:rsidRPr="00E00F6B">
        <w:rPr>
          <w:rFonts w:ascii="Times New Roman" w:hAnsi="Times New Roman" w:cs="Times New Roman"/>
          <w:sz w:val="28"/>
          <w:szCs w:val="28"/>
        </w:rPr>
        <w:t>1) фамилия, имя и отчество гражданина, служащего (работника), представляющего сведения, его супруги и несовершеннолетнего ребенка указываются (в именительном падеж</w:t>
      </w:r>
      <w:r w:rsidRPr="00E00F6B">
        <w:rPr>
          <w:rFonts w:ascii="Times New Roman" w:hAnsi="Times New Roman" w:cs="Times New Roman"/>
          <w:color w:val="1F497D"/>
          <w:sz w:val="28"/>
          <w:szCs w:val="28"/>
        </w:rPr>
        <w:t>е</w:t>
      </w:r>
      <w:r w:rsidRPr="00E00F6B">
        <w:rPr>
          <w:rFonts w:ascii="Times New Roman" w:hAnsi="Times New Roman" w:cs="Times New Roman"/>
          <w:sz w:val="28"/>
          <w:szCs w:val="28"/>
        </w:rPr>
        <w:t xml:space="preserve">) </w:t>
      </w:r>
      <w:r w:rsidRPr="00E00F6B">
        <w:rPr>
          <w:rStyle w:val="BodyTextChar"/>
          <w:rFonts w:ascii="Times New Roman" w:hAnsi="Times New Roman" w:cs="Times New Roman"/>
          <w:sz w:val="28"/>
          <w:szCs w:val="28"/>
        </w:rPr>
        <w:t>полностью, без</w:t>
      </w:r>
      <w:r w:rsidRPr="00E00F6B">
        <w:rPr>
          <w:rStyle w:val="BodyTextChar"/>
          <w:rFonts w:ascii="Times New Roman" w:hAnsi="Times New Roman" w:cs="Times New Roman"/>
          <w:color w:val="000000"/>
          <w:sz w:val="28"/>
          <w:szCs w:val="28"/>
        </w:rPr>
        <w:t xml:space="preserve"> сокращений в соответствии с документом, удостоверяющим личность</w:t>
      </w:r>
      <w:r>
        <w:rPr>
          <w:rStyle w:val="BodyTextChar"/>
          <w:rFonts w:ascii="Times New Roman" w:hAnsi="Times New Roman" w:cs="Times New Roman"/>
          <w:color w:val="000000"/>
          <w:sz w:val="28"/>
          <w:szCs w:val="28"/>
        </w:rPr>
        <w:t>, по состоянию на дату представления справки</w:t>
      </w:r>
      <w:r w:rsidRPr="00E00F6B">
        <w:rPr>
          <w:rStyle w:val="BodyTextChar"/>
          <w:rFonts w:ascii="Times New Roman" w:hAnsi="Times New Roman" w:cs="Times New Roman"/>
          <w:color w:val="000000"/>
          <w:sz w:val="28"/>
          <w:szCs w:val="28"/>
        </w:rPr>
        <w:t xml:space="preserve">. </w:t>
      </w:r>
      <w:r w:rsidRPr="00E00F6B">
        <w:rPr>
          <w:rFonts w:ascii="Times New Roman" w:hAnsi="Times New Roman" w:cs="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rsidR="005B7A54" w:rsidRPr="00E00F6B" w:rsidRDefault="005B7A54" w:rsidP="002E3630">
      <w:pPr>
        <w:tabs>
          <w:tab w:val="left" w:pos="567"/>
        </w:tabs>
        <w:ind w:firstLine="567"/>
        <w:rPr>
          <w:rFonts w:ascii="Times New Roman" w:hAnsi="Times New Roman" w:cs="Times New Roman"/>
          <w:sz w:val="28"/>
          <w:szCs w:val="28"/>
        </w:rPr>
      </w:pPr>
      <w:r w:rsidRPr="00E00F6B">
        <w:rPr>
          <w:rFonts w:ascii="Times New Roman" w:hAnsi="Times New Roman" w:cs="Times New Roman"/>
          <w:sz w:val="28"/>
          <w:szCs w:val="28"/>
        </w:rPr>
        <w:t>2) дата рождения (год рождения) указывается</w:t>
      </w:r>
      <w:r w:rsidRPr="00E00F6B">
        <w:rPr>
          <w:rStyle w:val="BodyTextChar"/>
          <w:rFonts w:ascii="Times New Roman" w:hAnsi="Times New Roman" w:cs="Times New Roman"/>
          <w:color w:val="000000"/>
          <w:sz w:val="28"/>
          <w:szCs w:val="28"/>
        </w:rPr>
        <w:t xml:space="preserve"> в соответствии с записью в документе, удостоверяющем личность</w:t>
      </w:r>
      <w:r w:rsidRPr="00E00F6B">
        <w:rPr>
          <w:rFonts w:ascii="Times New Roman" w:hAnsi="Times New Roman" w:cs="Times New Roman"/>
          <w:sz w:val="28"/>
          <w:szCs w:val="28"/>
        </w:rPr>
        <w:t>;</w:t>
      </w:r>
    </w:p>
    <w:p w:rsidR="005B7A54" w:rsidRPr="00E00F6B" w:rsidRDefault="005B7A54" w:rsidP="002E3630">
      <w:pPr>
        <w:pStyle w:val="ConsPlusNonformat"/>
        <w:tabs>
          <w:tab w:val="left" w:pos="567"/>
        </w:tabs>
        <w:ind w:firstLine="567"/>
        <w:rPr>
          <w:rStyle w:val="BodyTextChar"/>
          <w:rFonts w:ascii="Times New Roman" w:hAnsi="Times New Roman" w:cs="Times New Roman"/>
          <w:color w:val="000000"/>
          <w:sz w:val="28"/>
          <w:szCs w:val="28"/>
        </w:rPr>
      </w:pPr>
      <w:r w:rsidRPr="00E00F6B">
        <w:rPr>
          <w:rStyle w:val="BodyTextChar"/>
          <w:rFonts w:ascii="Times New Roman" w:hAnsi="Times New Roman" w:cs="Times New Roman"/>
          <w:color w:val="000000"/>
          <w:sz w:val="28"/>
          <w:szCs w:val="28"/>
        </w:rPr>
        <w:t>3) место службы (работы) и замещаемая (занимаемая) должность указываются в соответствии с приказом о назначении и служебным контрактом (трудовым договором). В случае, если в период представления сведений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rsidR="005B7A54" w:rsidRPr="00E00F6B" w:rsidRDefault="005B7A54" w:rsidP="002E3630">
      <w:pPr>
        <w:pStyle w:val="ConsPlusNonformat"/>
        <w:tabs>
          <w:tab w:val="left" w:pos="567"/>
        </w:tabs>
        <w:ind w:firstLine="567"/>
        <w:rPr>
          <w:rStyle w:val="BodyTextChar"/>
          <w:rFonts w:ascii="Times New Roman" w:hAnsi="Times New Roman" w:cs="Times New Roman"/>
          <w:sz w:val="28"/>
          <w:szCs w:val="28"/>
        </w:rPr>
      </w:pPr>
      <w:r w:rsidRPr="00E00F6B">
        <w:rPr>
          <w:rStyle w:val="BodyTextChar"/>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образовательное учреждение, воспитанником (учащимся) которого он является, </w:t>
      </w:r>
      <w:r w:rsidRPr="00E00F6B">
        <w:rPr>
          <w:rFonts w:ascii="Times New Roman" w:hAnsi="Times New Roman" w:cs="Times New Roman"/>
          <w:sz w:val="28"/>
          <w:szCs w:val="28"/>
        </w:rPr>
        <w:t>или «находится на домашнем воспитании».</w:t>
      </w:r>
    </w:p>
    <w:p w:rsidR="005B7A54" w:rsidRPr="00E00F6B" w:rsidRDefault="005B7A54" w:rsidP="002E3630">
      <w:pPr>
        <w:pStyle w:val="ConsPlusNonformat"/>
        <w:tabs>
          <w:tab w:val="left" w:pos="567"/>
        </w:tabs>
        <w:ind w:firstLine="567"/>
        <w:rPr>
          <w:rStyle w:val="BodyTextChar"/>
          <w:rFonts w:ascii="Times New Roman" w:hAnsi="Times New Roman" w:cs="Times New Roman"/>
          <w:sz w:val="28"/>
          <w:szCs w:val="28"/>
        </w:rPr>
      </w:pPr>
      <w:r w:rsidRPr="00E00F6B">
        <w:rPr>
          <w:rStyle w:val="BodyTextChar"/>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E00F6B">
        <w:rPr>
          <w:rFonts w:ascii="Times New Roman" w:hAnsi="Times New Roman" w:cs="Times New Roman"/>
          <w:sz w:val="28"/>
          <w:szCs w:val="28"/>
        </w:rPr>
        <w:t xml:space="preserve"> или «домохозяйка» («домохозяин»)</w:t>
      </w:r>
      <w:r w:rsidRPr="00E00F6B">
        <w:rPr>
          <w:rStyle w:val="BodyTextChar"/>
          <w:rFonts w:ascii="Times New Roman" w:hAnsi="Times New Roman" w:cs="Times New Roman"/>
          <w:sz w:val="28"/>
          <w:szCs w:val="28"/>
        </w:rPr>
        <w:t>;</w:t>
      </w:r>
    </w:p>
    <w:p w:rsidR="005B7A54" w:rsidRPr="00E00F6B" w:rsidRDefault="005B7A54" w:rsidP="002E3630">
      <w:pPr>
        <w:pStyle w:val="ConsPlusNonformat"/>
        <w:tabs>
          <w:tab w:val="left" w:pos="567"/>
        </w:tabs>
        <w:ind w:firstLine="567"/>
        <w:rPr>
          <w:rFonts w:ascii="Times New Roman" w:hAnsi="Times New Roman" w:cs="Times New Roman"/>
          <w:sz w:val="28"/>
          <w:szCs w:val="28"/>
        </w:rPr>
      </w:pPr>
      <w:r w:rsidRPr="00E00F6B">
        <w:rPr>
          <w:rStyle w:val="BodyTextChar"/>
          <w:rFonts w:ascii="Times New Roman" w:hAnsi="Times New Roman" w:cs="Times New Roman"/>
          <w:sz w:val="28"/>
          <w:szCs w:val="28"/>
        </w:rPr>
        <w:t xml:space="preserve">4) при наличии </w:t>
      </w:r>
      <w:r w:rsidRPr="00344858">
        <w:rPr>
          <w:rStyle w:val="BodyTextChar"/>
          <w:rFonts w:ascii="Times New Roman" w:hAnsi="Times New Roman" w:cs="Times New Roman"/>
          <w:sz w:val="28"/>
          <w:szCs w:val="28"/>
        </w:rPr>
        <w:t xml:space="preserve">на дату представления справки </w:t>
      </w:r>
      <w:r w:rsidRPr="00E00F6B">
        <w:rPr>
          <w:rStyle w:val="BodyTextChar"/>
          <w:rFonts w:ascii="Times New Roman" w:hAnsi="Times New Roman" w:cs="Times New Roman"/>
          <w:sz w:val="28"/>
          <w:szCs w:val="28"/>
        </w:rPr>
        <w:t xml:space="preserve">нескольких мест работы на титульном листе </w:t>
      </w:r>
      <w:r w:rsidRPr="00E00F6B">
        <w:rPr>
          <w:rFonts w:ascii="Times New Roman" w:hAnsi="Times New Roman" w:cs="Times New Roman"/>
          <w:sz w:val="28"/>
          <w:szCs w:val="28"/>
        </w:rPr>
        <w:t>обязательно</w:t>
      </w:r>
      <w:r w:rsidRPr="00E00F6B">
        <w:rPr>
          <w:rStyle w:val="BodyTextChar"/>
          <w:rFonts w:ascii="Times New Roman" w:hAnsi="Times New Roman" w:cs="Times New Roman"/>
          <w:sz w:val="28"/>
          <w:szCs w:val="28"/>
        </w:rPr>
        <w:t xml:space="preserve"> указывается основное место работы, т.е. </w:t>
      </w:r>
      <w:r w:rsidRPr="00E00F6B">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rsidR="005B7A54" w:rsidRPr="00E00F6B" w:rsidRDefault="005B7A54" w:rsidP="002E3630">
      <w:pPr>
        <w:pStyle w:val="ConsPlusNonformat"/>
        <w:tabs>
          <w:tab w:val="left" w:pos="567"/>
        </w:tabs>
        <w:ind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5B7A54" w:rsidRPr="00E00F6B" w:rsidRDefault="005B7A54" w:rsidP="002E3630">
      <w:pPr>
        <w:pStyle w:val="ConsPlusNonformat"/>
        <w:tabs>
          <w:tab w:val="left" w:pos="567"/>
        </w:tabs>
        <w:ind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p>
    <w:p w:rsidR="005B7A54" w:rsidRPr="00E00F6B" w:rsidRDefault="005B7A54" w:rsidP="002E3630">
      <w:pPr>
        <w:pStyle w:val="ConsPlusNonformat"/>
        <w:tabs>
          <w:tab w:val="left" w:pos="567"/>
        </w:tabs>
        <w:ind w:firstLine="567"/>
        <w:rPr>
          <w:rFonts w:ascii="Times New Roman" w:hAnsi="Times New Roman" w:cs="Times New Roman"/>
          <w:sz w:val="28"/>
          <w:szCs w:val="28"/>
        </w:rPr>
      </w:pPr>
      <w:r w:rsidRPr="00E00F6B">
        <w:rPr>
          <w:rStyle w:val="BodyTextChar"/>
          <w:rFonts w:ascii="Times New Roman" w:hAnsi="Times New Roman" w:cs="Times New Roman"/>
          <w:color w:val="000000"/>
          <w:sz w:val="28"/>
          <w:szCs w:val="28"/>
        </w:rPr>
        <w:t>5) а</w:t>
      </w:r>
      <w:r w:rsidRPr="00E00F6B">
        <w:rPr>
          <w:rFonts w:ascii="Times New Roman" w:hAnsi="Times New Roman" w:cs="Times New Roman"/>
          <w:sz w:val="28"/>
          <w:szCs w:val="28"/>
        </w:rPr>
        <w:t xml:space="preserve">дрес места регистрации указывается </w:t>
      </w:r>
      <w:r w:rsidRPr="00E00F6B">
        <w:rPr>
          <w:rStyle w:val="BodyTextChar"/>
          <w:rFonts w:ascii="Times New Roman" w:hAnsi="Times New Roman" w:cs="Times New Roman"/>
          <w:sz w:val="28"/>
          <w:szCs w:val="28"/>
        </w:rPr>
        <w:t>по состоянию на дату представления справки</w:t>
      </w:r>
      <w:r w:rsidRPr="00E00F6B">
        <w:rPr>
          <w:rStyle w:val="BodyTextChar"/>
          <w:rFonts w:ascii="Times New Roman" w:hAnsi="Times New Roman" w:cs="Times New Roman"/>
          <w:color w:val="000000"/>
          <w:sz w:val="28"/>
          <w:szCs w:val="28"/>
        </w:rPr>
        <w:t xml:space="preserve"> </w:t>
      </w:r>
      <w:r w:rsidRPr="00E00F6B">
        <w:rPr>
          <w:rFonts w:ascii="Times New Roman" w:hAnsi="Times New Roman" w:cs="Times New Roman"/>
          <w:sz w:val="28"/>
          <w:szCs w:val="28"/>
        </w:rPr>
        <w:t>на основании записи в паспорте</w:t>
      </w:r>
      <w:r w:rsidRPr="00E00F6B">
        <w:rPr>
          <w:rStyle w:val="BodyTextChar"/>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E00F6B">
        <w:rPr>
          <w:rFonts w:ascii="Times New Roman" w:hAnsi="Times New Roman" w:cs="Times New Roman"/>
          <w:sz w:val="28"/>
          <w:szCs w:val="28"/>
        </w:rPr>
        <w:t xml:space="preserve">. При наличии временной регистрации ее адрес указывается в скобках.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скобках указывается адрес фактического проживания. </w:t>
      </w:r>
    </w:p>
    <w:p w:rsidR="005B7A54" w:rsidRDefault="005B7A54" w:rsidP="002E3630">
      <w:pPr>
        <w:tabs>
          <w:tab w:val="left" w:pos="567"/>
        </w:tabs>
        <w:ind w:firstLine="567"/>
        <w:rPr>
          <w:rStyle w:val="BodyTextChar"/>
          <w:rFonts w:ascii="Times New Roman" w:hAnsi="Times New Roman" w:cs="Times New Roman"/>
          <w:color w:val="000000"/>
          <w:sz w:val="28"/>
          <w:szCs w:val="28"/>
        </w:rPr>
      </w:pPr>
      <w:r>
        <w:rPr>
          <w:rStyle w:val="BodyTextChar"/>
          <w:rFonts w:ascii="Times New Roman" w:hAnsi="Times New Roman" w:cs="Times New Roman"/>
          <w:color w:val="000000"/>
          <w:sz w:val="28"/>
          <w:szCs w:val="28"/>
        </w:rPr>
        <w:t xml:space="preserve">Неуказание </w:t>
      </w:r>
      <w:r w:rsidRPr="00E00F6B">
        <w:rPr>
          <w:rFonts w:ascii="Times New Roman" w:hAnsi="Times New Roman" w:cs="Times New Roman"/>
          <w:sz w:val="28"/>
          <w:szCs w:val="28"/>
        </w:rPr>
        <w:t>страхово</w:t>
      </w:r>
      <w:r>
        <w:rPr>
          <w:rFonts w:ascii="Times New Roman" w:hAnsi="Times New Roman" w:cs="Times New Roman"/>
          <w:sz w:val="28"/>
          <w:szCs w:val="28"/>
        </w:rPr>
        <w:t>го</w:t>
      </w:r>
      <w:r w:rsidRPr="00E00F6B">
        <w:rPr>
          <w:rFonts w:ascii="Times New Roman" w:hAnsi="Times New Roman" w:cs="Times New Roman"/>
          <w:sz w:val="28"/>
          <w:szCs w:val="28"/>
        </w:rPr>
        <w:t xml:space="preserve"> номер</w:t>
      </w:r>
      <w:r>
        <w:rPr>
          <w:rFonts w:ascii="Times New Roman" w:hAnsi="Times New Roman" w:cs="Times New Roman"/>
          <w:sz w:val="28"/>
          <w:szCs w:val="28"/>
        </w:rPr>
        <w:t>а</w:t>
      </w:r>
      <w:r w:rsidRPr="00E00F6B">
        <w:rPr>
          <w:rFonts w:ascii="Times New Roman" w:hAnsi="Times New Roman" w:cs="Times New Roman"/>
          <w:sz w:val="28"/>
          <w:szCs w:val="28"/>
        </w:rPr>
        <w:t xml:space="preserve"> индивидуального лицевого счета (СНИЛС)</w:t>
      </w:r>
      <w:r>
        <w:rPr>
          <w:rFonts w:ascii="Times New Roman" w:hAnsi="Times New Roman" w:cs="Times New Roman"/>
          <w:sz w:val="28"/>
          <w:szCs w:val="28"/>
        </w:rPr>
        <w:t xml:space="preserve"> </w:t>
      </w:r>
      <w:r>
        <w:rPr>
          <w:rStyle w:val="BodyTextChar"/>
          <w:rFonts w:ascii="Times New Roman" w:hAnsi="Times New Roman" w:cs="Times New Roman"/>
          <w:color w:val="000000"/>
          <w:sz w:val="28"/>
          <w:szCs w:val="28"/>
        </w:rPr>
        <w:t>в справке, заполняемой с использованием СПО «Справки БК», не является нарушением.</w:t>
      </w:r>
    </w:p>
    <w:p w:rsidR="005B7A54" w:rsidRPr="00E00F6B" w:rsidRDefault="005B7A54">
      <w:pPr>
        <w:rPr>
          <w:rFonts w:ascii="Times New Roman" w:hAnsi="Times New Roman" w:cs="Times New Roman"/>
          <w:sz w:val="28"/>
          <w:szCs w:val="28"/>
        </w:rPr>
      </w:pPr>
      <w:r w:rsidRPr="00E00F6B">
        <w:rPr>
          <w:rFonts w:ascii="Times New Roman" w:hAnsi="Times New Roman" w:cs="Times New Roman"/>
          <w:sz w:val="28"/>
          <w:szCs w:val="28"/>
        </w:rPr>
        <w:br w:type="page"/>
      </w:r>
    </w:p>
    <w:p w:rsidR="005B7A54" w:rsidRPr="00E00F6B" w:rsidRDefault="005B7A54" w:rsidP="00FB1C37">
      <w:pPr>
        <w:ind w:firstLine="0"/>
        <w:jc w:val="center"/>
        <w:rPr>
          <w:rFonts w:ascii="Times New Roman" w:hAnsi="Times New Roman" w:cs="Times New Roman"/>
          <w:b/>
          <w:bCs/>
          <w:sz w:val="28"/>
          <w:szCs w:val="28"/>
        </w:rPr>
      </w:pPr>
      <w:r w:rsidRPr="00E00F6B">
        <w:rPr>
          <w:rFonts w:ascii="Times New Roman" w:hAnsi="Times New Roman" w:cs="Times New Roman"/>
          <w:b/>
          <w:bCs/>
          <w:sz w:val="28"/>
          <w:szCs w:val="28"/>
        </w:rPr>
        <w:t>РАЗДЕЛ 1. СВЕДЕНИЯ О ДОХОДАХ</w:t>
      </w:r>
    </w:p>
    <w:p w:rsidR="005B7A54" w:rsidRPr="00E00F6B" w:rsidRDefault="005B7A54" w:rsidP="009D662F">
      <w:pPr>
        <w:ind w:firstLine="851"/>
        <w:jc w:val="center"/>
        <w:rPr>
          <w:rFonts w:ascii="Times New Roman" w:hAnsi="Times New Roman" w:cs="Times New Roman"/>
          <w:b/>
          <w:bCs/>
          <w:sz w:val="28"/>
          <w:szCs w:val="28"/>
        </w:rPr>
      </w:pP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данного раздела справки не следует руководствоваться только содержанием термина «доход», определенным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5B7A54" w:rsidRPr="00E00F6B" w:rsidRDefault="005B7A54" w:rsidP="002E3630">
      <w:pPr>
        <w:pStyle w:val="ListParagraph"/>
        <w:tabs>
          <w:tab w:val="left" w:pos="1134"/>
        </w:tabs>
        <w:ind w:left="0" w:firstLine="567"/>
        <w:rPr>
          <w:rFonts w:ascii="Times New Roman" w:hAnsi="Times New Roman" w:cs="Times New Roman"/>
          <w:b/>
          <w:bCs/>
          <w:sz w:val="28"/>
          <w:szCs w:val="28"/>
        </w:rPr>
      </w:pPr>
      <w:r w:rsidRPr="00E00F6B">
        <w:rPr>
          <w:rFonts w:ascii="Times New Roman" w:hAnsi="Times New Roman" w:cs="Times New Roman"/>
          <w:b/>
          <w:bCs/>
          <w:sz w:val="28"/>
          <w:szCs w:val="28"/>
        </w:rPr>
        <w:t>Доход по основному месту работы</w:t>
      </w:r>
    </w:p>
    <w:p w:rsidR="005B7A54" w:rsidRPr="00E00F6B"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замещает должность в период представления сведений. Указанию подлежит общая сумма дохода, содержащаяся в справке по форме 2-НДФЛ, выдаваемой по месту службы (работы) (графа 5.1 «Общая сумма дохода»). Если по основному месту работы получен доход, который не включен в справку по форме 2-НДФЛ, он подлежит указанию в иных доходах. </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 xml:space="preserve">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 </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В том случае, если замещение государственной должности</w:t>
      </w:r>
      <w:r>
        <w:rPr>
          <w:rFonts w:ascii="Times New Roman" w:hAnsi="Times New Roman" w:cs="Times New Roman"/>
          <w:sz w:val="28"/>
          <w:szCs w:val="28"/>
        </w:rPr>
        <w:t xml:space="preserve"> или муниципальной должности</w:t>
      </w:r>
      <w:r w:rsidRPr="00E00F6B">
        <w:rPr>
          <w:rFonts w:ascii="Times New Roman" w:hAnsi="Times New Roman" w:cs="Times New Roman"/>
          <w:sz w:val="28"/>
          <w:szCs w:val="28"/>
        </w:rPr>
        <w:t>,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5B7A54" w:rsidRPr="00E00F6B" w:rsidRDefault="005B7A54" w:rsidP="002E3630">
      <w:pPr>
        <w:pStyle w:val="ListParagraph"/>
        <w:ind w:left="0" w:firstLine="567"/>
        <w:rPr>
          <w:rFonts w:ascii="Times New Roman" w:hAnsi="Times New Roman" w:cs="Times New Roman"/>
          <w:b/>
          <w:bCs/>
          <w:sz w:val="28"/>
          <w:szCs w:val="28"/>
        </w:rPr>
      </w:pPr>
      <w:r w:rsidRPr="00E00F6B">
        <w:rPr>
          <w:rFonts w:ascii="Times New Roman" w:hAnsi="Times New Roman" w:cs="Times New Roman"/>
          <w:b/>
          <w:bCs/>
          <w:sz w:val="28"/>
          <w:szCs w:val="28"/>
        </w:rPr>
        <w:t>Особенности заполнения данного раздела отдельными категориями лиц</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5B7A54" w:rsidRPr="00E00F6B" w:rsidRDefault="005B7A54" w:rsidP="002E3630">
      <w:pPr>
        <w:pStyle w:val="ListParagraph"/>
        <w:ind w:left="0" w:firstLine="567"/>
        <w:rPr>
          <w:rFonts w:ascii="Times New Roman" w:hAnsi="Times New Roman" w:cs="Times New Roman"/>
          <w:sz w:val="28"/>
          <w:szCs w:val="28"/>
        </w:rPr>
      </w:pPr>
      <w:r w:rsidRPr="00E00F6B">
        <w:rPr>
          <w:rFonts w:ascii="Times New Roman" w:hAnsi="Times New Roman" w:cs="Times New Roman"/>
          <w:sz w:val="28"/>
          <w:szCs w:val="28"/>
        </w:rPr>
        <w:t>1) при применении системы налогообложения в виде единого налога на вмененный доход для отдельных видов деятельности (ЕНВД) в качестве «дохода» указывается величина вмененного дохода;</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 xml:space="preserve">2) при применении </w:t>
      </w:r>
      <w:r w:rsidRPr="00AA54C8">
        <w:rPr>
          <w:rFonts w:ascii="Times New Roman" w:hAnsi="Times New Roman" w:cs="Times New Roman"/>
          <w:sz w:val="28"/>
          <w:szCs w:val="28"/>
        </w:rPr>
        <w:t>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Pr>
          <w:rFonts w:ascii="Times New Roman" w:hAnsi="Times New Roman" w:cs="Times New Roman"/>
          <w:sz w:val="28"/>
          <w:szCs w:val="28"/>
        </w:rPr>
        <w:t xml:space="preserve">. </w:t>
      </w:r>
      <w:r w:rsidRPr="00E00F6B">
        <w:rPr>
          <w:rFonts w:ascii="Times New Roman" w:hAnsi="Times New Roman" w:cs="Times New Roman"/>
          <w:sz w:val="28"/>
          <w:szCs w:val="28"/>
        </w:rPr>
        <w:t>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 При заполнении данного раздела лицом, замещающим муниципальную должность на непостоянной основе, указывается доход по основному месту работы.</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rsidR="005B7A54" w:rsidRPr="00E00F6B" w:rsidRDefault="005B7A54" w:rsidP="002E3630">
      <w:pPr>
        <w:pStyle w:val="ListParagraph"/>
        <w:tabs>
          <w:tab w:val="left" w:pos="1276"/>
        </w:tabs>
        <w:ind w:left="0" w:firstLine="567"/>
        <w:rPr>
          <w:rFonts w:ascii="Times New Roman" w:hAnsi="Times New Roman" w:cs="Times New Roman"/>
          <w:b/>
          <w:bCs/>
          <w:sz w:val="28"/>
          <w:szCs w:val="28"/>
        </w:rPr>
      </w:pPr>
      <w:r w:rsidRPr="00E00F6B">
        <w:rPr>
          <w:rFonts w:ascii="Times New Roman" w:hAnsi="Times New Roman" w:cs="Times New Roman"/>
          <w:b/>
          <w:bCs/>
          <w:sz w:val="28"/>
          <w:szCs w:val="28"/>
        </w:rPr>
        <w:t>Доход от педагогической и научной деятельности</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В данной строке указывается сумма дохода от педагогической деятельности (сумма дохода, содержащаяся в справке по форме 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rsidR="005B7A54" w:rsidRPr="00E00F6B" w:rsidRDefault="005B7A54" w:rsidP="002E3630">
      <w:pPr>
        <w:pStyle w:val="ListParagraph"/>
        <w:ind w:left="0" w:firstLine="567"/>
        <w:rPr>
          <w:rFonts w:ascii="Times New Roman" w:hAnsi="Times New Roman" w:cs="Times New Roman"/>
          <w:b/>
          <w:bCs/>
          <w:sz w:val="28"/>
          <w:szCs w:val="28"/>
        </w:rPr>
      </w:pPr>
      <w:r w:rsidRPr="00E00F6B">
        <w:rPr>
          <w:rFonts w:ascii="Times New Roman" w:hAnsi="Times New Roman" w:cs="Times New Roman"/>
          <w:b/>
          <w:bCs/>
          <w:sz w:val="28"/>
          <w:szCs w:val="28"/>
        </w:rPr>
        <w:t>Доход от иной творческой деятельности</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rsidR="005B7A54" w:rsidRPr="00E00F6B" w:rsidRDefault="005B7A54" w:rsidP="002E3630">
      <w:pPr>
        <w:pStyle w:val="Default"/>
        <w:numPr>
          <w:ilvl w:val="0"/>
          <w:numId w:val="1"/>
        </w:numPr>
        <w:ind w:left="0" w:firstLine="567"/>
        <w:rPr>
          <w:color w:val="auto"/>
          <w:sz w:val="28"/>
          <w:szCs w:val="28"/>
        </w:rPr>
      </w:pPr>
      <w:r w:rsidRPr="00E00F6B">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7A54" w:rsidRPr="00E00F6B" w:rsidRDefault="005B7A54" w:rsidP="002E3630">
      <w:pPr>
        <w:tabs>
          <w:tab w:val="left" w:pos="1134"/>
        </w:tabs>
        <w:ind w:firstLine="567"/>
        <w:rPr>
          <w:rFonts w:ascii="Times New Roman" w:hAnsi="Times New Roman" w:cs="Times New Roman"/>
          <w:b/>
          <w:bCs/>
          <w:sz w:val="28"/>
          <w:szCs w:val="28"/>
        </w:rPr>
      </w:pPr>
      <w:r w:rsidRPr="00E00F6B">
        <w:rPr>
          <w:rFonts w:ascii="Times New Roman" w:hAnsi="Times New Roman" w:cs="Times New Roman"/>
          <w:b/>
          <w:bCs/>
          <w:sz w:val="28"/>
          <w:szCs w:val="28"/>
        </w:rPr>
        <w:t>Доход от вкладов в банках и иных кредитных организациях</w:t>
      </w:r>
    </w:p>
    <w:p w:rsidR="005B7A54" w:rsidRPr="00E00F6B" w:rsidRDefault="005B7A54" w:rsidP="002E3630">
      <w:pPr>
        <w:pStyle w:val="ListParagraph"/>
        <w:numPr>
          <w:ilvl w:val="0"/>
          <w:numId w:val="1"/>
        </w:numPr>
        <w:ind w:left="0" w:firstLine="567"/>
        <w:rPr>
          <w:rFonts w:ascii="Times New Roman" w:hAnsi="Times New Roman" w:cs="Times New Roman"/>
          <w:sz w:val="36"/>
          <w:szCs w:val="36"/>
        </w:rPr>
      </w:pPr>
      <w:r w:rsidRPr="00E00F6B">
        <w:rPr>
          <w:rFonts w:ascii="Times New Roman" w:hAnsi="Times New Roman" w:cs="Times New Roman"/>
          <w:sz w:val="36"/>
          <w:szCs w:val="36"/>
        </w:rPr>
        <w:t xml:space="preserve"> </w:t>
      </w:r>
      <w:r w:rsidRPr="00E00F6B">
        <w:rPr>
          <w:rFonts w:ascii="Times New Roman" w:hAnsi="Times New Roman" w:cs="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 Сведения о наличии соответствующих банковских счетов и вкладов указываются в разделе 4 справки «Сведения о счетах в банках и иных кредитных организациях».</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Доход, полученный в иностранной валюте, указывается в рублях по курсу Банка России на дату получения дохода. </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6" w:history="1">
        <w:r w:rsidRPr="00E00F6B">
          <w:rPr>
            <w:rFonts w:ascii="Times New Roman" w:hAnsi="Times New Roman" w:cs="Times New Roman"/>
            <w:color w:val="0000FF"/>
            <w:sz w:val="28"/>
            <w:szCs w:val="28"/>
            <w:u w:val="single"/>
          </w:rPr>
          <w:t>http://www.cbr.ru/currency_base/daily.aspx</w:t>
        </w:r>
      </w:hyperlink>
      <w:r w:rsidRPr="00E00F6B">
        <w:rPr>
          <w:rFonts w:ascii="Times New Roman" w:hAnsi="Times New Roman" w:cs="Times New Roman"/>
          <w:sz w:val="28"/>
          <w:szCs w:val="28"/>
        </w:rPr>
        <w:t>.</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 xml:space="preserve">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Денежные средства, выплачиваемые кредитной организацией вкладчику (владельцу счета) при закрытии вклада (счета), в том числе </w:t>
      </w:r>
      <w:r>
        <w:rPr>
          <w:rFonts w:ascii="Times New Roman" w:hAnsi="Times New Roman" w:cs="Times New Roman"/>
          <w:sz w:val="28"/>
          <w:szCs w:val="28"/>
        </w:rPr>
        <w:t>вклада (счета) в драгоценных металлах</w:t>
      </w:r>
      <w:r w:rsidRPr="00E00F6B">
        <w:rPr>
          <w:rFonts w:ascii="Times New Roman" w:hAnsi="Times New Roman" w:cs="Times New Roman"/>
          <w:sz w:val="28"/>
          <w:szCs w:val="28"/>
        </w:rPr>
        <w:t>, за исключением процентов по вкладу (счету), не подлежат отражению в справке.</w:t>
      </w:r>
    </w:p>
    <w:p w:rsidR="005B7A54" w:rsidRPr="00E00F6B" w:rsidRDefault="005B7A54" w:rsidP="002E3630">
      <w:pPr>
        <w:pStyle w:val="ListParagraph"/>
        <w:tabs>
          <w:tab w:val="left" w:pos="1276"/>
        </w:tabs>
        <w:ind w:left="0" w:firstLine="567"/>
        <w:rPr>
          <w:rFonts w:ascii="Times New Roman" w:hAnsi="Times New Roman" w:cs="Times New Roman"/>
          <w:b/>
          <w:bCs/>
          <w:sz w:val="28"/>
          <w:szCs w:val="28"/>
        </w:rPr>
      </w:pPr>
      <w:r w:rsidRPr="00E00F6B">
        <w:rPr>
          <w:rFonts w:ascii="Times New Roman" w:hAnsi="Times New Roman" w:cs="Times New Roman"/>
          <w:b/>
          <w:bCs/>
          <w:sz w:val="28"/>
          <w:szCs w:val="28"/>
        </w:rPr>
        <w:t>Доход от ценных бумаг и долей участия в коммерческих организациях</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5B7A54" w:rsidRPr="00E00F6B" w:rsidRDefault="005B7A54" w:rsidP="002E3630">
      <w:pPr>
        <w:pStyle w:val="ListParagraph"/>
        <w:ind w:left="0" w:firstLine="567"/>
        <w:rPr>
          <w:rFonts w:ascii="Times New Roman" w:hAnsi="Times New Roman" w:cs="Times New Roman"/>
          <w:sz w:val="28"/>
          <w:szCs w:val="28"/>
        </w:rPr>
      </w:pPr>
      <w:r w:rsidRPr="00E00F6B">
        <w:rPr>
          <w:rFonts w:ascii="Times New Roman" w:hAnsi="Times New Roman" w:cs="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5B7A54" w:rsidRPr="00E00F6B" w:rsidRDefault="005B7A54" w:rsidP="002E3630">
      <w:pPr>
        <w:pStyle w:val="ListParagraph"/>
        <w:tabs>
          <w:tab w:val="left" w:pos="1276"/>
        </w:tabs>
        <w:ind w:left="0" w:firstLine="567"/>
        <w:rPr>
          <w:rFonts w:ascii="Times New Roman" w:hAnsi="Times New Roman" w:cs="Times New Roman"/>
          <w:sz w:val="28"/>
          <w:szCs w:val="28"/>
        </w:rPr>
      </w:pPr>
      <w:r w:rsidRPr="00E00F6B">
        <w:rPr>
          <w:rFonts w:ascii="Times New Roman" w:hAnsi="Times New Roman" w:cs="Times New Roman"/>
          <w:sz w:val="28"/>
          <w:szCs w:val="28"/>
        </w:rPr>
        <w:t>2) доход от операций с ценными бумагами, в том числе доход от погашения</w:t>
      </w:r>
      <w:r>
        <w:rPr>
          <w:rFonts w:ascii="Times New Roman" w:hAnsi="Times New Roman" w:cs="Times New Roman"/>
          <w:sz w:val="28"/>
          <w:szCs w:val="28"/>
        </w:rPr>
        <w:t xml:space="preserve"> (продажи)</w:t>
      </w:r>
      <w:r w:rsidRPr="00E00F6B">
        <w:rPr>
          <w:rFonts w:ascii="Times New Roman" w:hAnsi="Times New Roman" w:cs="Times New Roman"/>
          <w:sz w:val="28"/>
          <w:szCs w:val="28"/>
        </w:rPr>
        <w:t xml:space="preserve"> сберегательных сертификатов</w:t>
      </w:r>
      <w:r>
        <w:rPr>
          <w:rFonts w:ascii="Times New Roman" w:hAnsi="Times New Roman" w:cs="Times New Roman"/>
          <w:sz w:val="28"/>
          <w:szCs w:val="28"/>
        </w:rPr>
        <w:t xml:space="preserve"> и погашения (продажи) облигаций</w:t>
      </w:r>
      <w:r w:rsidRPr="00E00F6B">
        <w:rPr>
          <w:rFonts w:ascii="Times New Roman" w:hAnsi="Times New Roman" w:cs="Times New Roman"/>
          <w:sz w:val="28"/>
          <w:szCs w:val="28"/>
        </w:rPr>
        <w:t>, который выражается в величине суммы финансового результата</w:t>
      </w:r>
      <w:r>
        <w:rPr>
          <w:rFonts w:ascii="Times New Roman" w:hAnsi="Times New Roman" w:cs="Times New Roman"/>
          <w:sz w:val="28"/>
          <w:szCs w:val="28"/>
        </w:rPr>
        <w:t xml:space="preserve">, определяемого </w:t>
      </w:r>
      <w:r w:rsidRPr="00725B43">
        <w:rPr>
          <w:rFonts w:ascii="Times New Roman" w:hAnsi="Times New Roman" w:cs="Times New Roman"/>
          <w:sz w:val="28"/>
          <w:szCs w:val="28"/>
        </w:rPr>
        <w:t>как доходы от операций за вычетом соответствующих расходов</w:t>
      </w:r>
      <w:r>
        <w:rPr>
          <w:rFonts w:ascii="Times New Roman" w:hAnsi="Times New Roman" w:cs="Times New Roman"/>
          <w:sz w:val="28"/>
          <w:szCs w:val="28"/>
        </w:rPr>
        <w:t xml:space="preserve"> на их приобретение</w:t>
      </w:r>
      <w:r w:rsidRPr="00E00F6B">
        <w:rPr>
          <w:rFonts w:ascii="Times New Roman" w:hAnsi="Times New Roman" w:cs="Times New Roman"/>
          <w:sz w:val="28"/>
          <w:szCs w:val="28"/>
          <w:shd w:val="clear" w:color="auto" w:fill="FFFFFF"/>
        </w:rPr>
        <w:t>.</w:t>
      </w:r>
      <w:r w:rsidRPr="00E00F6B">
        <w:rPr>
          <w:rFonts w:ascii="Times New Roman" w:hAnsi="Times New Roman" w:cs="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«Сведения о ценных бумагах» (в случае если по состоянию на отчетную дату служащий (работник), член его семьи обладал такими бумагами).</w:t>
      </w:r>
    </w:p>
    <w:p w:rsidR="005B7A54" w:rsidRPr="00E00F6B" w:rsidRDefault="005B7A54" w:rsidP="002E3630">
      <w:pPr>
        <w:pStyle w:val="ListParagraph"/>
        <w:tabs>
          <w:tab w:val="left" w:pos="1276"/>
        </w:tabs>
        <w:ind w:left="0" w:firstLine="567"/>
        <w:rPr>
          <w:rFonts w:ascii="Times New Roman" w:hAnsi="Times New Roman" w:cs="Times New Roman"/>
          <w:b/>
          <w:bCs/>
          <w:sz w:val="28"/>
          <w:szCs w:val="28"/>
        </w:rPr>
      </w:pPr>
      <w:r w:rsidRPr="00E00F6B">
        <w:rPr>
          <w:rFonts w:ascii="Times New Roman" w:hAnsi="Times New Roman" w:cs="Times New Roman"/>
          <w:b/>
          <w:bCs/>
          <w:sz w:val="28"/>
          <w:szCs w:val="28"/>
        </w:rPr>
        <w:t>Иные доходы</w:t>
      </w:r>
    </w:p>
    <w:p w:rsidR="005B7A54" w:rsidRPr="00E00F6B" w:rsidRDefault="005B7A54" w:rsidP="002E3630">
      <w:pPr>
        <w:pStyle w:val="BodyText"/>
        <w:numPr>
          <w:ilvl w:val="0"/>
          <w:numId w:val="1"/>
        </w:numPr>
        <w:shd w:val="clear" w:color="auto" w:fill="auto"/>
        <w:tabs>
          <w:tab w:val="left" w:pos="142"/>
        </w:tabs>
        <w:spacing w:after="0" w:line="240" w:lineRule="auto"/>
        <w:ind w:left="0" w:firstLine="567"/>
        <w:rPr>
          <w:rStyle w:val="BodyTextChar"/>
          <w:rFonts w:ascii="Times New Roman" w:hAnsi="Times New Roman" w:cs="Times New Roman"/>
          <w:color w:val="000000"/>
          <w:sz w:val="28"/>
          <w:szCs w:val="28"/>
        </w:rPr>
      </w:pPr>
      <w:r w:rsidRPr="00E00F6B">
        <w:rPr>
          <w:rStyle w:val="BodyTextChar"/>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5B7A54" w:rsidRPr="00E00F6B" w:rsidRDefault="005B7A54" w:rsidP="002E3630">
      <w:pPr>
        <w:pStyle w:val="BodyText"/>
        <w:shd w:val="clear" w:color="auto" w:fill="auto"/>
        <w:tabs>
          <w:tab w:val="left" w:pos="142"/>
        </w:tabs>
        <w:spacing w:after="0" w:line="240" w:lineRule="auto"/>
        <w:ind w:firstLine="567"/>
        <w:rPr>
          <w:rStyle w:val="BodyTextChar"/>
          <w:rFonts w:ascii="Times New Roman" w:hAnsi="Times New Roman" w:cs="Times New Roman"/>
          <w:sz w:val="28"/>
          <w:szCs w:val="28"/>
        </w:rPr>
      </w:pPr>
      <w:r w:rsidRPr="00E00F6B">
        <w:rPr>
          <w:rStyle w:val="BodyTextChar"/>
          <w:rFonts w:ascii="Times New Roman" w:hAnsi="Times New Roman" w:cs="Times New Roman"/>
          <w:sz w:val="28"/>
          <w:szCs w:val="28"/>
        </w:rPr>
        <w:t xml:space="preserve">Так, например, в строке иные доходы могут быть указаны: </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s="Times New Roman"/>
          <w:sz w:val="28"/>
          <w:szCs w:val="28"/>
        </w:rPr>
      </w:pPr>
      <w:r w:rsidRPr="00E00F6B">
        <w:rPr>
          <w:rStyle w:val="BodyTextChar"/>
          <w:rFonts w:ascii="Times New Roman" w:hAnsi="Times New Roman" w:cs="Times New Roman"/>
          <w:sz w:val="28"/>
          <w:szCs w:val="28"/>
        </w:rPr>
        <w:t xml:space="preserve">пенсия </w:t>
      </w:r>
      <w:r w:rsidRPr="00E00F6B">
        <w:rPr>
          <w:rFonts w:ascii="Times New Roman" w:hAnsi="Times New Roman" w:cs="Times New Roman"/>
          <w:sz w:val="28"/>
          <w:szCs w:val="28"/>
        </w:rPr>
        <w:t>(при этом разные виды пенсий (по возрасту и пенсия военнослужащего) не следует суммировать)</w:t>
      </w:r>
      <w:r w:rsidRPr="00E00F6B">
        <w:rPr>
          <w:rStyle w:val="BodyTextChar"/>
          <w:rFonts w:ascii="Times New Roman" w:hAnsi="Times New Roman" w:cs="Times New Roman"/>
          <w:sz w:val="28"/>
          <w:szCs w:val="28"/>
        </w:rPr>
        <w:t>;</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5B7A54" w:rsidRPr="00E00F6B" w:rsidRDefault="005B7A54" w:rsidP="002E3630">
      <w:pPr>
        <w:pStyle w:val="Default"/>
        <w:numPr>
          <w:ilvl w:val="0"/>
          <w:numId w:val="2"/>
        </w:numPr>
        <w:tabs>
          <w:tab w:val="left" w:pos="142"/>
          <w:tab w:val="left" w:pos="1134"/>
        </w:tabs>
        <w:ind w:left="0" w:firstLine="567"/>
        <w:rPr>
          <w:color w:val="auto"/>
          <w:sz w:val="28"/>
          <w:szCs w:val="28"/>
        </w:rPr>
      </w:pPr>
      <w:r w:rsidRPr="00E00F6B">
        <w:rPr>
          <w:rStyle w:val="BodyTextChar"/>
          <w:rFonts w:cs="Times New Roman"/>
          <w:sz w:val="28"/>
          <w:szCs w:val="28"/>
        </w:rPr>
        <w:t xml:space="preserve">все виды пособий (пособие </w:t>
      </w:r>
      <w:r w:rsidRPr="00E00F6B">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E00F6B">
        <w:rPr>
          <w:rStyle w:val="BodyTextChar"/>
          <w:rFonts w:cs="Times New Roman"/>
          <w:sz w:val="28"/>
          <w:szCs w:val="28"/>
        </w:rPr>
        <w:t xml:space="preserve"> и др.</w:t>
      </w:r>
      <w:r w:rsidRPr="00E00F6B">
        <w:rPr>
          <w:color w:val="auto"/>
          <w:sz w:val="28"/>
          <w:szCs w:val="28"/>
        </w:rPr>
        <w:t xml:space="preserve">), если данные выплаты не были включены в справку по форме 2-НДФЛ, выдаваемую по месту службы (работы); </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s="Times New Roman"/>
          <w:color w:val="000000"/>
          <w:sz w:val="28"/>
          <w:szCs w:val="28"/>
        </w:rPr>
      </w:pPr>
      <w:r w:rsidRPr="00E00F6B">
        <w:rPr>
          <w:rFonts w:ascii="Times New Roman" w:hAnsi="Times New Roman" w:cs="Times New Roman"/>
          <w:sz w:val="28"/>
          <w:szCs w:val="28"/>
        </w:rPr>
        <w:t xml:space="preserve">государственный сертификат на материнский (семейный) капитал (в случае если в отчетном периоде данный сертификат </w:t>
      </w:r>
      <w:r>
        <w:rPr>
          <w:rFonts w:ascii="Times New Roman" w:hAnsi="Times New Roman" w:cs="Times New Roman"/>
          <w:sz w:val="28"/>
          <w:szCs w:val="28"/>
        </w:rPr>
        <w:t>(</w:t>
      </w:r>
      <w:r w:rsidRPr="00E00F6B">
        <w:rPr>
          <w:rFonts w:ascii="Times New Roman" w:hAnsi="Times New Roman" w:cs="Times New Roman"/>
          <w:sz w:val="28"/>
          <w:szCs w:val="28"/>
        </w:rPr>
        <w:t>либо его часть</w:t>
      </w:r>
      <w:r>
        <w:rPr>
          <w:rFonts w:ascii="Times New Roman" w:hAnsi="Times New Roman" w:cs="Times New Roman"/>
          <w:sz w:val="28"/>
          <w:szCs w:val="28"/>
        </w:rPr>
        <w:t>)</w:t>
      </w:r>
      <w:r w:rsidRPr="00E00F6B">
        <w:rPr>
          <w:rFonts w:ascii="Times New Roman" w:hAnsi="Times New Roman" w:cs="Times New Roman"/>
          <w:sz w:val="28"/>
          <w:szCs w:val="28"/>
        </w:rPr>
        <w:t xml:space="preserve"> был реализован);</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s="Times New Roman"/>
          <w:color w:val="000000"/>
          <w:sz w:val="28"/>
          <w:szCs w:val="28"/>
        </w:rPr>
      </w:pPr>
      <w:r w:rsidRPr="00E00F6B">
        <w:rPr>
          <w:rStyle w:val="BodyTextChar"/>
          <w:rFonts w:ascii="Times New Roman" w:hAnsi="Times New Roman" w:cs="Times New Roman"/>
          <w:color w:val="000000"/>
          <w:sz w:val="28"/>
          <w:szCs w:val="28"/>
        </w:rPr>
        <w:t>суммы, причитающиеся ребенку в качестве алиментов,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«Сведения о счетах в банках и иных кредитных организациях» справки;</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s="Times New Roman"/>
          <w:color w:val="000000"/>
          <w:sz w:val="28"/>
          <w:szCs w:val="28"/>
        </w:rPr>
      </w:pPr>
      <w:r w:rsidRPr="00E00F6B">
        <w:rPr>
          <w:rStyle w:val="BodyTextChar"/>
          <w:rFonts w:ascii="Times New Roman" w:hAnsi="Times New Roman" w:cs="Times New Roman"/>
          <w:color w:val="000000"/>
          <w:sz w:val="28"/>
          <w:szCs w:val="28"/>
        </w:rPr>
        <w:t>стипендия;</w:t>
      </w:r>
    </w:p>
    <w:p w:rsidR="005B7A54" w:rsidRPr="00E00F6B" w:rsidRDefault="005B7A54" w:rsidP="002E3630">
      <w:pPr>
        <w:pStyle w:val="ListParagraph"/>
        <w:numPr>
          <w:ilvl w:val="0"/>
          <w:numId w:val="2"/>
        </w:numPr>
        <w:tabs>
          <w:tab w:val="left" w:pos="142"/>
          <w:tab w:val="left" w:pos="1134"/>
        </w:tabs>
        <w:ind w:left="0" w:firstLine="567"/>
        <w:rPr>
          <w:rFonts w:ascii="Times New Roman" w:hAnsi="Times New Roman" w:cs="Times New Roman"/>
          <w:sz w:val="28"/>
          <w:szCs w:val="28"/>
        </w:rPr>
      </w:pPr>
      <w:r w:rsidRPr="00E00F6B">
        <w:rPr>
          <w:rFonts w:ascii="Times New Roman" w:hAnsi="Times New Roman" w:cs="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 иные аналогичные выплаты, например денежные средства, полученные участником накопительно-ипотечной системы жилищного обеспечения военнослужащих,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w:t>
      </w:r>
      <w:r>
        <w:rPr>
          <w:rFonts w:ascii="Times New Roman" w:hAnsi="Times New Roman" w:cs="Times New Roman"/>
          <w:sz w:val="28"/>
          <w:szCs w:val="28"/>
        </w:rPr>
        <w:t>и</w:t>
      </w:r>
      <w:r w:rsidRPr="00E00F6B">
        <w:rPr>
          <w:rFonts w:ascii="Times New Roman" w:hAnsi="Times New Roman" w:cs="Times New Roman"/>
          <w:sz w:val="28"/>
          <w:szCs w:val="28"/>
        </w:rPr>
        <w:t xml:space="preserve"> (супруг</w:t>
      </w:r>
      <w:r>
        <w:rPr>
          <w:rFonts w:ascii="Times New Roman" w:hAnsi="Times New Roman" w:cs="Times New Roman"/>
          <w:sz w:val="28"/>
          <w:szCs w:val="28"/>
        </w:rPr>
        <w:t>а</w:t>
      </w:r>
      <w:r w:rsidRPr="00E00F6B">
        <w:rPr>
          <w:rFonts w:ascii="Times New Roman" w:hAnsi="Times New Roman" w:cs="Times New Roman"/>
          <w:sz w:val="28"/>
          <w:szCs w:val="28"/>
        </w:rPr>
        <w:t xml:space="preserve">) перечислены денежные средства данной выплаты); </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s="Times New Roman"/>
          <w:sz w:val="28"/>
          <w:szCs w:val="28"/>
        </w:rPr>
      </w:pPr>
      <w:r w:rsidRPr="00E00F6B">
        <w:rPr>
          <w:rStyle w:val="BodyTextChar"/>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5B7A54" w:rsidRPr="00344858" w:rsidRDefault="005B7A54"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s="Times New Roman"/>
          <w:sz w:val="28"/>
          <w:szCs w:val="28"/>
          <w:shd w:val="clear" w:color="auto" w:fill="auto"/>
        </w:rPr>
      </w:pPr>
      <w:r w:rsidRPr="00E00F6B">
        <w:rPr>
          <w:rStyle w:val="BodyTextChar"/>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E00F6B">
        <w:rPr>
          <w:rStyle w:val="BodyTextChar"/>
          <w:rFonts w:ascii="Times New Roman" w:hAnsi="Times New Roman" w:cs="Times New Roman"/>
          <w:b/>
          <w:bCs/>
          <w:color w:val="000000"/>
          <w:sz w:val="28"/>
          <w:szCs w:val="28"/>
        </w:rPr>
        <w:t xml:space="preserve"> </w:t>
      </w:r>
      <w:r w:rsidRPr="00E00F6B">
        <w:rPr>
          <w:rStyle w:val="BodyTextChar"/>
          <w:rFonts w:ascii="Times New Roman" w:hAnsi="Times New Roman" w:cs="Times New Roman"/>
          <w:color w:val="000000"/>
          <w:sz w:val="28"/>
          <w:szCs w:val="28"/>
        </w:rPr>
        <w:t xml:space="preserve">или иным родственникам. </w:t>
      </w:r>
    </w:p>
    <w:p w:rsidR="005B7A54" w:rsidRDefault="005B7A54" w:rsidP="002E3630">
      <w:pPr>
        <w:pStyle w:val="BodyText"/>
        <w:shd w:val="clear" w:color="auto" w:fill="auto"/>
        <w:tabs>
          <w:tab w:val="left" w:pos="142"/>
          <w:tab w:val="left" w:pos="1134"/>
        </w:tabs>
        <w:spacing w:after="0" w:line="240" w:lineRule="auto"/>
        <w:ind w:firstLine="567"/>
        <w:rPr>
          <w:rFonts w:ascii="Times New Roman" w:hAnsi="Times New Roman" w:cs="Times New Roman"/>
          <w:sz w:val="28"/>
          <w:szCs w:val="28"/>
        </w:rPr>
      </w:pPr>
      <w:r w:rsidRPr="00E00F6B">
        <w:rPr>
          <w:rStyle w:val="BodyTextChar"/>
          <w:rFonts w:ascii="Times New Roman" w:hAnsi="Times New Roman" w:cs="Times New Roman"/>
          <w:color w:val="000000"/>
          <w:sz w:val="28"/>
          <w:szCs w:val="28"/>
        </w:rPr>
        <w:t xml:space="preserve">При этом </w:t>
      </w:r>
      <w:r w:rsidRPr="00E00F6B">
        <w:rPr>
          <w:rStyle w:val="BodyTextChar"/>
          <w:rFonts w:ascii="Times New Roman" w:hAnsi="Times New Roman" w:cs="Times New Roman"/>
          <w:sz w:val="28"/>
          <w:szCs w:val="28"/>
        </w:rPr>
        <w:t xml:space="preserve">рекомендуется </w:t>
      </w:r>
      <w:r w:rsidRPr="00E00F6B">
        <w:rPr>
          <w:rStyle w:val="BodyTextChar"/>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E00F6B">
        <w:rPr>
          <w:rFonts w:ascii="Times New Roman" w:hAnsi="Times New Roman" w:cs="Times New Roman"/>
          <w:sz w:val="28"/>
          <w:szCs w:val="28"/>
        </w:rPr>
        <w:t>зачета стоимости старого транспортного средства в стоимость при покупке нового по договорам «трейд-ин»</w:t>
      </w:r>
      <w:r>
        <w:rPr>
          <w:rFonts w:ascii="Times New Roman" w:hAnsi="Times New Roman" w:cs="Times New Roman"/>
          <w:sz w:val="28"/>
          <w:szCs w:val="28"/>
        </w:rPr>
        <w:t>)</w:t>
      </w:r>
      <w:r w:rsidRPr="00E00F6B">
        <w:rPr>
          <w:rFonts w:ascii="Times New Roman" w:hAnsi="Times New Roman" w:cs="Times New Roman"/>
          <w:sz w:val="28"/>
          <w:szCs w:val="28"/>
        </w:rPr>
        <w:t xml:space="preserve">. Например, служащий (работник), член его семьи приобрел в отчетном году в автосалоне новый автомобиль за </w:t>
      </w:r>
      <w:r>
        <w:rPr>
          <w:rFonts w:ascii="Times New Roman" w:hAnsi="Times New Roman" w:cs="Times New Roman"/>
          <w:sz w:val="28"/>
          <w:szCs w:val="28"/>
        </w:rPr>
        <w:t>900 000 </w:t>
      </w:r>
      <w:r w:rsidRPr="00E00F6B">
        <w:rPr>
          <w:rFonts w:ascii="Times New Roman" w:hAnsi="Times New Roman" w:cs="Times New Roman"/>
          <w:sz w:val="28"/>
          <w:szCs w:val="28"/>
        </w:rPr>
        <w:t>руб., при этом в ходе покупки автосалон оценил имевшийся у служащего (работника), члена его семьи старый автомобиль в 300</w:t>
      </w:r>
      <w:r>
        <w:rPr>
          <w:rFonts w:ascii="Times New Roman" w:hAnsi="Times New Roman" w:cs="Times New Roman"/>
          <w:sz w:val="28"/>
          <w:szCs w:val="28"/>
        </w:rPr>
        <w:t> 000 </w:t>
      </w:r>
      <w:r w:rsidRPr="00E00F6B">
        <w:rPr>
          <w:rFonts w:ascii="Times New Roman" w:hAnsi="Times New Roman" w:cs="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w:t>
      </w:r>
      <w:r>
        <w:rPr>
          <w:rFonts w:ascii="Times New Roman" w:hAnsi="Times New Roman" w:cs="Times New Roman"/>
          <w:sz w:val="28"/>
          <w:szCs w:val="28"/>
        </w:rPr>
        <w:t>300 000 </w:t>
      </w:r>
      <w:r w:rsidRPr="00E00F6B">
        <w:rPr>
          <w:rFonts w:ascii="Times New Roman" w:hAnsi="Times New Roman" w:cs="Times New Roman"/>
          <w:sz w:val="28"/>
          <w:szCs w:val="28"/>
        </w:rPr>
        <w:t>руб. является доходом и подлежит указанию в строке «Иные доходы»);</w:t>
      </w:r>
    </w:p>
    <w:p w:rsidR="005B7A54" w:rsidRDefault="005B7A54" w:rsidP="002E3630">
      <w:pPr>
        <w:pStyle w:val="BodyText"/>
        <w:shd w:val="clear" w:color="auto" w:fill="auto"/>
        <w:tabs>
          <w:tab w:val="left" w:pos="142"/>
          <w:tab w:val="left" w:pos="1134"/>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В случае продажи мелкого имущества (</w:t>
      </w:r>
      <w:r w:rsidRPr="00344858">
        <w:rPr>
          <w:rFonts w:ascii="Times New Roman" w:hAnsi="Times New Roman" w:cs="Times New Roman"/>
          <w:sz w:val="28"/>
          <w:szCs w:val="28"/>
        </w:rPr>
        <w:t>предметы обычной домашней обстановки</w:t>
      </w:r>
      <w:r>
        <w:rPr>
          <w:rFonts w:ascii="Times New Roman" w:hAnsi="Times New Roman" w:cs="Times New Roman"/>
          <w:sz w:val="28"/>
          <w:szCs w:val="28"/>
        </w:rPr>
        <w:t>,</w:t>
      </w:r>
      <w:r w:rsidRPr="00344858">
        <w:rPr>
          <w:rFonts w:ascii="Times New Roman" w:hAnsi="Times New Roman" w:cs="Times New Roman"/>
          <w:sz w:val="28"/>
          <w:szCs w:val="28"/>
        </w:rPr>
        <w:t xml:space="preserve"> обихода</w:t>
      </w:r>
      <w:r>
        <w:rPr>
          <w:rFonts w:ascii="Times New Roman" w:hAnsi="Times New Roman" w:cs="Times New Roman"/>
          <w:sz w:val="28"/>
          <w:szCs w:val="28"/>
        </w:rPr>
        <w:t xml:space="preserve"> и т.д.) рекомендуется указывать совокупный доход от их реализации.</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Style w:val="11"/>
          <w:rFonts w:ascii="Times New Roman" w:hAnsi="Times New Roman" w:cs="Times New Roman"/>
          <w:sz w:val="28"/>
          <w:szCs w:val="28"/>
          <w:shd w:val="clear" w:color="auto" w:fill="FFFFFF"/>
        </w:rPr>
      </w:pPr>
      <w:r w:rsidRPr="00E00F6B">
        <w:rPr>
          <w:rStyle w:val="BodyTextChar"/>
          <w:rFonts w:ascii="Times New Roman" w:hAnsi="Times New Roman" w:cs="Times New Roman"/>
          <w:sz w:val="28"/>
          <w:szCs w:val="28"/>
        </w:rPr>
        <w:t xml:space="preserve">доходы по трудовым договорам по совместительству. </w:t>
      </w:r>
      <w:r w:rsidRPr="00E00F6B">
        <w:rPr>
          <w:rStyle w:val="11"/>
          <w:rFonts w:ascii="Times New Roman" w:hAnsi="Times New Roman" w:cs="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s="Times New Roman"/>
          <w:sz w:val="28"/>
          <w:szCs w:val="28"/>
        </w:rPr>
      </w:pPr>
      <w:r w:rsidRPr="00E00F6B">
        <w:rPr>
          <w:rStyle w:val="BodyTextChar"/>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Style w:val="11"/>
          <w:rFonts w:ascii="Times New Roman" w:hAnsi="Times New Roman" w:cs="Times New Roman"/>
          <w:color w:val="000000"/>
          <w:sz w:val="28"/>
          <w:szCs w:val="28"/>
        </w:rPr>
      </w:pPr>
      <w:r w:rsidRPr="00E00F6B">
        <w:rPr>
          <w:rStyle w:val="BodyTextChar"/>
          <w:rFonts w:ascii="Times New Roman" w:hAnsi="Times New Roman" w:cs="Times New Roman"/>
          <w:sz w:val="28"/>
          <w:szCs w:val="28"/>
        </w:rPr>
        <w:t xml:space="preserve"> вознаграждения по гражданско-правовым договорам, если данный доход не указан в строке 2 настоящего раздела справки. </w:t>
      </w:r>
      <w:r w:rsidRPr="00E00F6B">
        <w:rPr>
          <w:rStyle w:val="11"/>
          <w:rFonts w:ascii="Times New Roman" w:hAnsi="Times New Roman" w:cs="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E00F6B">
        <w:rPr>
          <w:rFonts w:ascii="Times New Roman" w:hAnsi="Times New Roman" w:cs="Times New Roman"/>
          <w:sz w:val="28"/>
          <w:szCs w:val="28"/>
          <w:lang/>
        </w:rPr>
        <w:t>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строке «Иное недвижимое имущество»);</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s="Times New Roman"/>
          <w:color w:val="000000"/>
          <w:sz w:val="28"/>
          <w:szCs w:val="28"/>
        </w:rPr>
      </w:pPr>
      <w:r w:rsidRPr="00E00F6B">
        <w:rPr>
          <w:rFonts w:ascii="Times New Roman" w:hAnsi="Times New Roman" w:cs="Times New Roman"/>
          <w:sz w:val="28"/>
          <w:szCs w:val="28"/>
          <w:lang/>
        </w:rPr>
        <w:t>проценты по долговым обязательствам;</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денежные средства, полученные в порядке дарения или наследования;</w:t>
      </w:r>
    </w:p>
    <w:p w:rsidR="005B7A54" w:rsidRPr="00E00F6B" w:rsidRDefault="005B7A54" w:rsidP="002E3630">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возмещение вреда, причиненного увечьем или иным повреждением здоровья; </w:t>
      </w:r>
    </w:p>
    <w:p w:rsidR="005B7A54" w:rsidRPr="00E00F6B" w:rsidRDefault="005B7A54" w:rsidP="002E3630">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выплаты, связанные с гибелью (смертью), выплаченные наследникам; </w:t>
      </w:r>
    </w:p>
    <w:p w:rsidR="005B7A54" w:rsidRPr="00E00F6B" w:rsidRDefault="005B7A54" w:rsidP="002E3630">
      <w:pPr>
        <w:pStyle w:val="ListParagraph"/>
        <w:numPr>
          <w:ilvl w:val="0"/>
          <w:numId w:val="2"/>
        </w:numPr>
        <w:tabs>
          <w:tab w:val="left" w:pos="142"/>
          <w:tab w:val="left" w:pos="1134"/>
          <w:tab w:val="left" w:pos="1560"/>
        </w:tabs>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страховые выплаты при наступлении страхового случая, в том числе возмещение по вкладу (вкладам), иные связанные с этим выплаты, например, неустойка за просрочку исполнения обязательств по выплате страхового возмещения и т.д.;</w:t>
      </w:r>
    </w:p>
    <w:p w:rsidR="005B7A54" w:rsidRPr="00E00F6B" w:rsidRDefault="005B7A54" w:rsidP="002E3630">
      <w:pPr>
        <w:pStyle w:val="Default"/>
        <w:numPr>
          <w:ilvl w:val="0"/>
          <w:numId w:val="2"/>
        </w:numPr>
        <w:tabs>
          <w:tab w:val="left" w:pos="142"/>
          <w:tab w:val="left" w:pos="1134"/>
          <w:tab w:val="left" w:pos="1560"/>
        </w:tabs>
        <w:ind w:left="0" w:firstLine="567"/>
        <w:rPr>
          <w:color w:val="auto"/>
          <w:sz w:val="28"/>
          <w:szCs w:val="28"/>
        </w:rPr>
      </w:pPr>
      <w:r w:rsidRPr="00E00F6B">
        <w:rPr>
          <w:color w:val="auto"/>
          <w:sz w:val="28"/>
          <w:szCs w:val="28"/>
        </w:rPr>
        <w:t>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по форме 2-НДФЛ по месту службы (работы)</w:t>
      </w:r>
      <w:r>
        <w:rPr>
          <w:color w:val="auto"/>
          <w:sz w:val="28"/>
          <w:szCs w:val="28"/>
        </w:rPr>
        <w:t xml:space="preserve"> и не отражены в строке «Доход по основному месту работы»</w:t>
      </w:r>
      <w:r w:rsidRPr="00E00F6B">
        <w:rPr>
          <w:color w:val="auto"/>
          <w:sz w:val="28"/>
          <w:szCs w:val="28"/>
        </w:rPr>
        <w:t xml:space="preserve">; </w:t>
      </w:r>
    </w:p>
    <w:p w:rsidR="005B7A54" w:rsidRPr="00E00F6B" w:rsidRDefault="005B7A54" w:rsidP="002E3630">
      <w:pPr>
        <w:pStyle w:val="ListParagraph"/>
        <w:numPr>
          <w:ilvl w:val="0"/>
          <w:numId w:val="2"/>
        </w:numPr>
        <w:tabs>
          <w:tab w:val="left" w:pos="142"/>
          <w:tab w:val="left" w:pos="1134"/>
        </w:tabs>
        <w:ind w:left="0" w:firstLine="567"/>
        <w:rPr>
          <w:rFonts w:ascii="Times New Roman" w:hAnsi="Times New Roman" w:cs="Times New Roman"/>
          <w:sz w:val="28"/>
          <w:szCs w:val="28"/>
          <w:lang w:eastAsia="ru-RU"/>
        </w:rPr>
      </w:pPr>
      <w:r w:rsidRPr="00E00F6B">
        <w:rPr>
          <w:rFonts w:ascii="Times New Roman" w:hAnsi="Times New Roman" w:cs="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5B7A54" w:rsidRPr="00E00F6B" w:rsidRDefault="005B7A54" w:rsidP="002E3630">
      <w:pPr>
        <w:pStyle w:val="Default"/>
        <w:numPr>
          <w:ilvl w:val="0"/>
          <w:numId w:val="2"/>
        </w:numPr>
        <w:tabs>
          <w:tab w:val="left" w:pos="142"/>
          <w:tab w:val="left" w:pos="1134"/>
        </w:tabs>
        <w:ind w:left="0" w:firstLine="567"/>
        <w:rPr>
          <w:sz w:val="28"/>
          <w:szCs w:val="28"/>
        </w:rPr>
      </w:pPr>
      <w:r w:rsidRPr="00E00F6B">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 др.; </w:t>
      </w:r>
    </w:p>
    <w:p w:rsidR="005B7A54" w:rsidRPr="00E00F6B" w:rsidRDefault="005B7A54" w:rsidP="002E3630">
      <w:pPr>
        <w:pStyle w:val="ListParagraph"/>
        <w:numPr>
          <w:ilvl w:val="0"/>
          <w:numId w:val="2"/>
        </w:numPr>
        <w:tabs>
          <w:tab w:val="left" w:pos="1276"/>
        </w:tabs>
        <w:ind w:left="0" w:firstLine="567"/>
        <w:rPr>
          <w:sz w:val="28"/>
          <w:szCs w:val="28"/>
        </w:rPr>
      </w:pPr>
      <w:r w:rsidRPr="00E00F6B">
        <w:rPr>
          <w:rFonts w:ascii="Times New Roman" w:hAnsi="Times New Roman" w:cs="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rsidR="005B7A54" w:rsidRPr="00E00F6B" w:rsidRDefault="005B7A54"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s="Times New Roman"/>
          <w:color w:val="000000"/>
          <w:sz w:val="28"/>
          <w:szCs w:val="28"/>
        </w:rPr>
      </w:pPr>
      <w:r w:rsidRPr="00E00F6B">
        <w:rPr>
          <w:rStyle w:val="BodyTextChar"/>
          <w:rFonts w:ascii="Times New Roman" w:hAnsi="Times New Roman" w:cs="Times New Roman"/>
          <w:color w:val="000000"/>
          <w:sz w:val="28"/>
          <w:szCs w:val="28"/>
        </w:rPr>
        <w:t> выигрыши в лотереях, тотализаторах, конкурсах и иных играх;</w:t>
      </w:r>
    </w:p>
    <w:p w:rsidR="005B7A54" w:rsidRPr="00E00F6B" w:rsidRDefault="005B7A54" w:rsidP="002E3630">
      <w:pPr>
        <w:pStyle w:val="BodyText"/>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Pr>
          <w:rFonts w:ascii="Times New Roman" w:hAnsi="Times New Roman" w:cs="Times New Roman"/>
          <w:sz w:val="28"/>
          <w:szCs w:val="28"/>
        </w:rPr>
        <w:t>выплаты</w:t>
      </w:r>
      <w:r w:rsidRPr="00E00F6B">
        <w:rPr>
          <w:rFonts w:ascii="Times New Roman" w:hAnsi="Times New Roman" w:cs="Times New Roman"/>
          <w:sz w:val="28"/>
          <w:szCs w:val="28"/>
        </w:rPr>
        <w:t xml:space="preserve"> член</w:t>
      </w:r>
      <w:r>
        <w:rPr>
          <w:rFonts w:ascii="Times New Roman" w:hAnsi="Times New Roman" w:cs="Times New Roman"/>
          <w:sz w:val="28"/>
          <w:szCs w:val="28"/>
        </w:rPr>
        <w:t>ам</w:t>
      </w:r>
      <w:r w:rsidRPr="00E00F6B">
        <w:rPr>
          <w:rFonts w:ascii="Times New Roman" w:hAnsi="Times New Roman" w:cs="Times New Roman"/>
          <w:sz w:val="28"/>
          <w:szCs w:val="28"/>
        </w:rPr>
        <w:t xml:space="preserve"> профсоюзных организаций, полученные от данных профсоюзных организаций;</w:t>
      </w:r>
    </w:p>
    <w:p w:rsidR="005B7A54" w:rsidRPr="00E00F6B" w:rsidRDefault="005B7A54" w:rsidP="002E3630">
      <w:pPr>
        <w:pStyle w:val="ListParagraph"/>
        <w:numPr>
          <w:ilvl w:val="0"/>
          <w:numId w:val="2"/>
        </w:numPr>
        <w:tabs>
          <w:tab w:val="left" w:pos="1276"/>
        </w:tabs>
        <w:ind w:left="0" w:firstLine="567"/>
        <w:rPr>
          <w:rFonts w:ascii="Times New Roman" w:hAnsi="Times New Roman" w:cs="Times New Roman"/>
          <w:sz w:val="28"/>
          <w:szCs w:val="28"/>
        </w:rPr>
      </w:pPr>
      <w:r w:rsidRPr="00E00F6B">
        <w:rPr>
          <w:rFonts w:ascii="Times New Roman" w:hAnsi="Times New Roman" w:cs="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5B7A54" w:rsidRPr="00E00F6B" w:rsidRDefault="005B7A54" w:rsidP="002E3630">
      <w:pPr>
        <w:pStyle w:val="ListParagraph"/>
        <w:numPr>
          <w:ilvl w:val="0"/>
          <w:numId w:val="2"/>
        </w:numPr>
        <w:tabs>
          <w:tab w:val="left" w:pos="1276"/>
        </w:tabs>
        <w:ind w:left="0" w:firstLine="567"/>
        <w:rPr>
          <w:rFonts w:ascii="Times New Roman" w:hAnsi="Times New Roman" w:cs="Times New Roman"/>
          <w:sz w:val="28"/>
          <w:szCs w:val="28"/>
        </w:rPr>
      </w:pPr>
      <w:r w:rsidRPr="00E00F6B">
        <w:rPr>
          <w:rFonts w:ascii="Times New Roman" w:hAnsi="Times New Roman" w:cs="Times New Roman"/>
          <w:sz w:val="28"/>
          <w:szCs w:val="28"/>
        </w:rPr>
        <w:t>вознаграждение, полученное при осуществлении опеки или попечительства на возмездной основе;</w:t>
      </w:r>
    </w:p>
    <w:p w:rsidR="005B7A54" w:rsidRPr="002E3630" w:rsidRDefault="005B7A54" w:rsidP="002E3630">
      <w:pPr>
        <w:pStyle w:val="ListParagraph"/>
        <w:numPr>
          <w:ilvl w:val="0"/>
          <w:numId w:val="2"/>
        </w:numPr>
        <w:tabs>
          <w:tab w:val="left" w:pos="1276"/>
        </w:tabs>
        <w:ind w:left="0" w:firstLine="567"/>
        <w:rPr>
          <w:rFonts w:ascii="Times New Roman" w:hAnsi="Times New Roman" w:cs="Times New Roman"/>
          <w:sz w:val="28"/>
          <w:szCs w:val="28"/>
        </w:rPr>
      </w:pPr>
      <w:r w:rsidRPr="00E00F6B">
        <w:rPr>
          <w:rFonts w:ascii="Times New Roman" w:hAnsi="Times New Roman" w:cs="Times New Roman"/>
          <w:sz w:val="28"/>
          <w:szCs w:val="28"/>
        </w:rPr>
        <w:t>доход, полученный индивидуальным предпринимателем (</w:t>
      </w:r>
      <w:r w:rsidRPr="002E3630">
        <w:rPr>
          <w:rFonts w:ascii="Times New Roman" w:hAnsi="Times New Roman" w:cs="Times New Roman"/>
          <w:sz w:val="28"/>
          <w:szCs w:val="28"/>
        </w:rPr>
        <w:t>указывается согласно бухгалтерской (финансовой) отчетности или в соответствии с пунктом 4</w:t>
      </w:r>
      <w:r>
        <w:rPr>
          <w:rFonts w:ascii="Times New Roman" w:hAnsi="Times New Roman" w:cs="Times New Roman"/>
          <w:sz w:val="28"/>
          <w:szCs w:val="28"/>
        </w:rPr>
        <w:t>2</w:t>
      </w:r>
      <w:r w:rsidRPr="002E3630">
        <w:rPr>
          <w:rFonts w:ascii="Times New Roman" w:hAnsi="Times New Roman" w:cs="Times New Roman"/>
          <w:sz w:val="28"/>
          <w:szCs w:val="28"/>
        </w:rPr>
        <w:t xml:space="preserve"> настоящих Методических рекомендаций);</w:t>
      </w:r>
    </w:p>
    <w:p w:rsidR="005B7A54" w:rsidRPr="00E00F6B" w:rsidRDefault="005B7A54" w:rsidP="002E3630">
      <w:pPr>
        <w:pStyle w:val="ListParagraph"/>
        <w:numPr>
          <w:ilvl w:val="0"/>
          <w:numId w:val="2"/>
        </w:numPr>
        <w:tabs>
          <w:tab w:val="left" w:pos="1276"/>
        </w:tabs>
        <w:ind w:left="0" w:firstLine="567"/>
        <w:rPr>
          <w:rFonts w:ascii="Times New Roman" w:hAnsi="Times New Roman" w:cs="Times New Roman"/>
          <w:sz w:val="28"/>
          <w:szCs w:val="28"/>
        </w:rPr>
      </w:pPr>
      <w:r w:rsidRPr="002E3630">
        <w:rPr>
          <w:rFonts w:ascii="Times New Roman" w:hAnsi="Times New Roman" w:cs="Times New Roman"/>
          <w:sz w:val="28"/>
          <w:szCs w:val="28"/>
        </w:rPr>
        <w:t>денежные выплаты, полученные</w:t>
      </w:r>
      <w:r w:rsidRPr="00E00F6B">
        <w:rPr>
          <w:rFonts w:ascii="Times New Roman" w:hAnsi="Times New Roman" w:cs="Times New Roman"/>
          <w:sz w:val="28"/>
          <w:szCs w:val="28"/>
        </w:rPr>
        <w:t xml:space="preserve">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форме 2-НДФЛ, полученную по основному месту службы (работы);</w:t>
      </w:r>
    </w:p>
    <w:p w:rsidR="005B7A54" w:rsidRPr="00E00F6B" w:rsidRDefault="005B7A54" w:rsidP="002E3630">
      <w:pPr>
        <w:pStyle w:val="ListParagraph"/>
        <w:numPr>
          <w:ilvl w:val="0"/>
          <w:numId w:val="2"/>
        </w:numPr>
        <w:tabs>
          <w:tab w:val="left" w:pos="1276"/>
        </w:tabs>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денежные средства, </w:t>
      </w:r>
      <w:r>
        <w:rPr>
          <w:rFonts w:ascii="Times New Roman" w:hAnsi="Times New Roman" w:cs="Times New Roman"/>
          <w:sz w:val="28"/>
          <w:szCs w:val="28"/>
        </w:rPr>
        <w:t>полученные</w:t>
      </w:r>
      <w:r w:rsidRPr="00E00F6B">
        <w:rPr>
          <w:rFonts w:ascii="Times New Roman" w:hAnsi="Times New Roman" w:cs="Times New Roman"/>
          <w:sz w:val="28"/>
          <w:szCs w:val="28"/>
        </w:rPr>
        <w:t xml:space="preserve"> в качестве оплаты услуг или товаров;</w:t>
      </w:r>
    </w:p>
    <w:p w:rsidR="005B7A54" w:rsidRPr="00E00F6B" w:rsidRDefault="005B7A54" w:rsidP="002E3630">
      <w:pPr>
        <w:pStyle w:val="ListParagraph"/>
        <w:numPr>
          <w:ilvl w:val="0"/>
          <w:numId w:val="2"/>
        </w:numPr>
        <w:tabs>
          <w:tab w:val="left" w:pos="1276"/>
        </w:tabs>
        <w:ind w:left="0" w:firstLine="567"/>
        <w:rPr>
          <w:rFonts w:ascii="Times New Roman" w:hAnsi="Times New Roman" w:cs="Times New Roman"/>
          <w:sz w:val="28"/>
          <w:szCs w:val="28"/>
        </w:rPr>
      </w:pPr>
      <w:r w:rsidRPr="00E00F6B">
        <w:rPr>
          <w:rFonts w:ascii="Times New Roman" w:hAnsi="Times New Roman" w:cs="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5B7A54" w:rsidRPr="00E00F6B" w:rsidRDefault="005B7A54" w:rsidP="002E3630">
      <w:pPr>
        <w:pStyle w:val="ListParagraph"/>
        <w:numPr>
          <w:ilvl w:val="0"/>
          <w:numId w:val="2"/>
        </w:numPr>
        <w:tabs>
          <w:tab w:val="left" w:pos="1276"/>
        </w:tabs>
        <w:ind w:left="0" w:firstLine="567"/>
        <w:rPr>
          <w:rFonts w:ascii="Times New Roman" w:hAnsi="Times New Roman" w:cs="Times New Roman"/>
          <w:sz w:val="28"/>
          <w:szCs w:val="28"/>
        </w:rPr>
      </w:pPr>
      <w:r w:rsidRPr="00E00F6B">
        <w:rPr>
          <w:rFonts w:ascii="Times New Roman" w:hAnsi="Times New Roman" w:cs="Times New Roman"/>
          <w:sz w:val="28"/>
          <w:szCs w:val="28"/>
        </w:rPr>
        <w:t>денежные средства, полученные от родственников (за исключением супруг</w:t>
      </w:r>
      <w:r>
        <w:rPr>
          <w:rFonts w:ascii="Times New Roman" w:hAnsi="Times New Roman" w:cs="Times New Roman"/>
          <w:sz w:val="28"/>
          <w:szCs w:val="28"/>
        </w:rPr>
        <w:t>и</w:t>
      </w:r>
      <w:r w:rsidRPr="00E00F6B">
        <w:rPr>
          <w:rFonts w:ascii="Times New Roman" w:hAnsi="Times New Roman" w:cs="Times New Roman"/>
          <w:sz w:val="28"/>
          <w:szCs w:val="28"/>
        </w:rPr>
        <w:t xml:space="preserve"> (супруг</w:t>
      </w:r>
      <w:r>
        <w:rPr>
          <w:rFonts w:ascii="Times New Roman" w:hAnsi="Times New Roman" w:cs="Times New Roman"/>
          <w:sz w:val="28"/>
          <w:szCs w:val="28"/>
        </w:rPr>
        <w:t>а</w:t>
      </w:r>
      <w:r w:rsidRPr="00E00F6B">
        <w:rPr>
          <w:rFonts w:ascii="Times New Roman" w:hAnsi="Times New Roman" w:cs="Times New Roman"/>
          <w:sz w:val="28"/>
          <w:szCs w:val="28"/>
        </w:rPr>
        <w:t>) и несовершеннолетних детей) и третьих лиц на невозвратной основе;</w:t>
      </w:r>
    </w:p>
    <w:p w:rsidR="005B7A54" w:rsidRPr="00E00F6B" w:rsidRDefault="005B7A54" w:rsidP="002E3630">
      <w:pPr>
        <w:pStyle w:val="ListParagraph"/>
        <w:numPr>
          <w:ilvl w:val="0"/>
          <w:numId w:val="2"/>
        </w:numPr>
        <w:tabs>
          <w:tab w:val="left" w:pos="1276"/>
        </w:tabs>
        <w:ind w:left="0" w:firstLine="567"/>
        <w:rPr>
          <w:rFonts w:ascii="Times New Roman" w:hAnsi="Times New Roman" w:cs="Times New Roman"/>
          <w:sz w:val="28"/>
          <w:szCs w:val="28"/>
        </w:rPr>
      </w:pPr>
      <w:r w:rsidRPr="00E00F6B">
        <w:rPr>
          <w:rFonts w:ascii="Times New Roman" w:hAnsi="Times New Roman" w:cs="Times New Roman"/>
          <w:sz w:val="28"/>
          <w:szCs w:val="28"/>
        </w:rPr>
        <w:t>доход, полученный по договорам переуступки прав требования на строящиеся объекты недвижимости;</w:t>
      </w:r>
    </w:p>
    <w:p w:rsidR="005B7A54" w:rsidRPr="00E00F6B" w:rsidRDefault="005B7A54" w:rsidP="002E3630">
      <w:pPr>
        <w:pStyle w:val="ListParagraph"/>
        <w:numPr>
          <w:ilvl w:val="0"/>
          <w:numId w:val="2"/>
        </w:numPr>
        <w:tabs>
          <w:tab w:val="left" w:pos="1276"/>
        </w:tabs>
        <w:ind w:left="0" w:firstLine="567"/>
        <w:rPr>
          <w:rFonts w:ascii="Times New Roman" w:hAnsi="Times New Roman" w:cs="Times New Roman"/>
          <w:sz w:val="28"/>
          <w:szCs w:val="28"/>
        </w:rPr>
      </w:pPr>
      <w:r w:rsidRPr="00E00F6B">
        <w:rPr>
          <w:rFonts w:ascii="Times New Roman" w:hAnsi="Times New Roman" w:cs="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5B7A54" w:rsidRDefault="005B7A54" w:rsidP="002E3630">
      <w:pPr>
        <w:pStyle w:val="ListParagraph"/>
        <w:numPr>
          <w:ilvl w:val="0"/>
          <w:numId w:val="2"/>
        </w:numPr>
        <w:tabs>
          <w:tab w:val="left" w:pos="1276"/>
        </w:tabs>
        <w:ind w:left="0" w:firstLine="567"/>
        <w:rPr>
          <w:rFonts w:ascii="Times New Roman" w:hAnsi="Times New Roman" w:cs="Times New Roman"/>
          <w:sz w:val="28"/>
          <w:szCs w:val="28"/>
        </w:rPr>
      </w:pPr>
      <w:r w:rsidRPr="00E00F6B">
        <w:rPr>
          <w:rFonts w:ascii="Times New Roman" w:hAnsi="Times New Roman" w:cs="Times New Roman"/>
          <w:sz w:val="28"/>
          <w:szCs w:val="28"/>
        </w:rPr>
        <w:t>выплаченная ликвидационная стоимость ценных бумаг при ликвидации коммерческой организации;</w:t>
      </w:r>
    </w:p>
    <w:p w:rsidR="005B7A54" w:rsidRPr="00E00F6B" w:rsidRDefault="005B7A54" w:rsidP="002E3630">
      <w:pPr>
        <w:pStyle w:val="ListParagraph"/>
        <w:numPr>
          <w:ilvl w:val="0"/>
          <w:numId w:val="2"/>
        </w:numPr>
        <w:tabs>
          <w:tab w:val="left" w:pos="1276"/>
        </w:tabs>
        <w:ind w:left="0" w:firstLine="567"/>
        <w:rPr>
          <w:rFonts w:ascii="Times New Roman" w:hAnsi="Times New Roman" w:cs="Times New Roman"/>
          <w:sz w:val="28"/>
          <w:szCs w:val="28"/>
        </w:rPr>
      </w:pPr>
      <w:r w:rsidRPr="00E00F6B">
        <w:rPr>
          <w:rFonts w:ascii="Times New Roman" w:hAnsi="Times New Roman" w:cs="Times New Roman"/>
          <w:sz w:val="28"/>
          <w:szCs w:val="28"/>
        </w:rPr>
        <w:t>денежные средства, полученные</w:t>
      </w:r>
      <w:r>
        <w:rPr>
          <w:rFonts w:ascii="Times New Roman" w:hAnsi="Times New Roman" w:cs="Times New Roman"/>
          <w:sz w:val="28"/>
          <w:szCs w:val="28"/>
        </w:rPr>
        <w:t xml:space="preserve"> в связи с прощением долга служащему (работнику), его супруге (супругу) или несовершеннолетним детям;</w:t>
      </w:r>
    </w:p>
    <w:p w:rsidR="005B7A54" w:rsidRPr="00E00F6B" w:rsidRDefault="005B7A54" w:rsidP="002E3630">
      <w:pPr>
        <w:pStyle w:val="ListParagraph"/>
        <w:numPr>
          <w:ilvl w:val="0"/>
          <w:numId w:val="2"/>
        </w:numPr>
        <w:tabs>
          <w:tab w:val="left" w:pos="1276"/>
        </w:tabs>
        <w:ind w:left="0" w:firstLine="567"/>
        <w:rPr>
          <w:rFonts w:ascii="Times New Roman" w:hAnsi="Times New Roman" w:cs="Times New Roman"/>
          <w:sz w:val="28"/>
          <w:szCs w:val="28"/>
        </w:rPr>
      </w:pPr>
      <w:r w:rsidRPr="00E00F6B">
        <w:rPr>
          <w:rFonts w:ascii="Times New Roman" w:hAnsi="Times New Roman" w:cs="Times New Roman"/>
          <w:sz w:val="28"/>
          <w:szCs w:val="28"/>
        </w:rPr>
        <w:t>иные аналогичные выплаты.</w:t>
      </w:r>
    </w:p>
    <w:p w:rsidR="005B7A54" w:rsidRPr="00E00F6B"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lang w:eastAsia="ru-RU"/>
        </w:rPr>
      </w:pPr>
      <w:r w:rsidRPr="00E00F6B">
        <w:rPr>
          <w:rFonts w:ascii="Times New Roman" w:hAnsi="Times New Roman" w:cs="Times New Roman"/>
          <w:sz w:val="28"/>
          <w:szCs w:val="28"/>
          <w:lang w:eastAsia="ru-RU"/>
        </w:rPr>
        <w:t xml:space="preserve"> Формой справки не предусмотрено указание товаров, услуг, полученных в натуральной форме</w:t>
      </w:r>
      <w:r>
        <w:rPr>
          <w:rFonts w:ascii="Times New Roman" w:hAnsi="Times New Roman" w:cs="Times New Roman"/>
          <w:sz w:val="28"/>
          <w:szCs w:val="28"/>
          <w:lang w:eastAsia="ru-RU"/>
        </w:rPr>
        <w:t xml:space="preserve"> (например, организация и (или) оплата страховщиком восстановительного ремонта поврежденного транспортного средства по договору страхования)</w:t>
      </w:r>
      <w:r w:rsidRPr="00E00F6B">
        <w:rPr>
          <w:rFonts w:ascii="Times New Roman" w:hAnsi="Times New Roman" w:cs="Times New Roman"/>
          <w:sz w:val="28"/>
          <w:szCs w:val="28"/>
          <w:lang w:eastAsia="ru-RU"/>
        </w:rPr>
        <w:t>, а также виртуальных валют.</w:t>
      </w:r>
    </w:p>
    <w:p w:rsidR="005B7A54" w:rsidRPr="00E00F6B"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lang w:eastAsia="ru-RU"/>
        </w:rPr>
        <w:t xml:space="preserve"> С учетом целей антико</w:t>
      </w:r>
      <w:r w:rsidRPr="00E00F6B">
        <w:rPr>
          <w:rFonts w:ascii="Times New Roman" w:hAnsi="Times New Roman" w:cs="Times New Roman"/>
          <w:color w:val="000000"/>
          <w:sz w:val="28"/>
          <w:szCs w:val="28"/>
          <w:lang w:eastAsia="ru-RU"/>
        </w:rPr>
        <w:t>р</w:t>
      </w:r>
      <w:r w:rsidRPr="00E00F6B">
        <w:rPr>
          <w:rFonts w:ascii="Times New Roman" w:hAnsi="Times New Roman" w:cs="Times New Roman"/>
          <w:sz w:val="28"/>
          <w:szCs w:val="28"/>
          <w:lang w:eastAsia="ru-RU"/>
        </w:rPr>
        <w:t>рупционного законодательства в строке 6 «Иные доходы»</w:t>
      </w:r>
      <w:r w:rsidRPr="00E00F6B">
        <w:rPr>
          <w:rFonts w:ascii="Times New Roman" w:hAnsi="Times New Roman" w:cs="Times New Roman"/>
          <w:b/>
          <w:bCs/>
          <w:sz w:val="28"/>
          <w:szCs w:val="28"/>
          <w:lang w:eastAsia="ru-RU"/>
        </w:rPr>
        <w:t xml:space="preserve"> не указываются </w:t>
      </w:r>
      <w:r w:rsidRPr="00E00F6B">
        <w:rPr>
          <w:rFonts w:ascii="Times New Roman" w:hAnsi="Times New Roman" w:cs="Times New Roman"/>
          <w:sz w:val="28"/>
          <w:szCs w:val="28"/>
          <w:lang w:eastAsia="ru-RU"/>
        </w:rPr>
        <w:t xml:space="preserve">сведения о денежных средствах, касающихся </w:t>
      </w:r>
      <w:r w:rsidRPr="00E00F6B">
        <w:rPr>
          <w:rFonts w:ascii="Times New Roman" w:hAnsi="Times New Roman" w:cs="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5B7A54" w:rsidRPr="00E00F6B" w:rsidRDefault="005B7A54" w:rsidP="002E3630">
      <w:pPr>
        <w:autoSpaceDE w:val="0"/>
        <w:autoSpaceDN w:val="0"/>
        <w:adjustRightInd w:val="0"/>
        <w:ind w:firstLine="567"/>
        <w:rPr>
          <w:rFonts w:ascii="Times New Roman" w:hAnsi="Times New Roman" w:cs="Times New Roman"/>
          <w:sz w:val="28"/>
          <w:szCs w:val="28"/>
        </w:rPr>
      </w:pPr>
      <w:r w:rsidRPr="00E00F6B">
        <w:rPr>
          <w:rFonts w:ascii="Times New Roman" w:hAnsi="Times New Roman" w:cs="Times New Roman"/>
          <w:sz w:val="28"/>
          <w:szCs w:val="28"/>
        </w:rPr>
        <w:t>1) со служебными командировками;</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5) с приобретением проездных документов для исполнения служебных (должностных) обязанностей;</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6) с оплатой коммунальных и иных услуг, наймом жилого помещения;</w:t>
      </w:r>
    </w:p>
    <w:p w:rsidR="005B7A54" w:rsidRPr="00E00F6B" w:rsidRDefault="005B7A54" w:rsidP="002E3630">
      <w:pPr>
        <w:autoSpaceDE w:val="0"/>
        <w:autoSpaceDN w:val="0"/>
        <w:adjustRightInd w:val="0"/>
        <w:ind w:firstLine="567"/>
        <w:rPr>
          <w:rFonts w:ascii="Times New Roman" w:hAnsi="Times New Roman" w:cs="Times New Roman"/>
          <w:sz w:val="28"/>
          <w:szCs w:val="28"/>
        </w:rPr>
      </w:pPr>
      <w:r w:rsidRPr="00E00F6B">
        <w:rPr>
          <w:rFonts w:ascii="Times New Roman" w:hAnsi="Times New Roman" w:cs="Times New Roman"/>
          <w:sz w:val="28"/>
          <w:szCs w:val="28"/>
        </w:rPr>
        <w:t>7) с внесением родительской платы за посещение дошкольного образовательного учреждения;</w:t>
      </w:r>
    </w:p>
    <w:p w:rsidR="005B7A54" w:rsidRPr="00E00F6B" w:rsidRDefault="005B7A54" w:rsidP="002E3630">
      <w:pPr>
        <w:autoSpaceDE w:val="0"/>
        <w:autoSpaceDN w:val="0"/>
        <w:adjustRightInd w:val="0"/>
        <w:ind w:firstLine="567"/>
        <w:rPr>
          <w:rFonts w:ascii="Times New Roman" w:hAnsi="Times New Roman" w:cs="Times New Roman"/>
          <w:sz w:val="28"/>
          <w:szCs w:val="28"/>
        </w:rPr>
      </w:pPr>
      <w:r w:rsidRPr="00E00F6B">
        <w:rPr>
          <w:rFonts w:ascii="Times New Roman" w:hAnsi="Times New Roman" w:cs="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Также не указываются сведения о денежных средствах, полученных:</w:t>
      </w:r>
    </w:p>
    <w:p w:rsidR="005B7A54" w:rsidRPr="00E00F6B" w:rsidRDefault="005B7A54" w:rsidP="002E3630">
      <w:pPr>
        <w:ind w:firstLine="567"/>
        <w:rPr>
          <w:rFonts w:ascii="Times New Roman" w:hAnsi="Times New Roman" w:cs="Times New Roman"/>
          <w:sz w:val="28"/>
          <w:szCs w:val="28"/>
        </w:rPr>
      </w:pPr>
      <w:r>
        <w:rPr>
          <w:rFonts w:ascii="Times New Roman" w:hAnsi="Times New Roman" w:cs="Times New Roman"/>
          <w:sz w:val="28"/>
          <w:szCs w:val="28"/>
        </w:rPr>
        <w:t>9</w:t>
      </w:r>
      <w:r w:rsidRPr="00E00F6B">
        <w:rPr>
          <w:rFonts w:ascii="Times New Roman" w:hAnsi="Times New Roman" w:cs="Times New Roman"/>
          <w:sz w:val="28"/>
          <w:szCs w:val="28"/>
        </w:rPr>
        <w:t>) в виде социального, имущественного</w:t>
      </w:r>
      <w:r>
        <w:rPr>
          <w:rFonts w:ascii="Times New Roman" w:hAnsi="Times New Roman" w:cs="Times New Roman"/>
          <w:sz w:val="28"/>
          <w:szCs w:val="28"/>
        </w:rPr>
        <w:t>, инвестиционного</w:t>
      </w:r>
      <w:r w:rsidRPr="00E00F6B">
        <w:rPr>
          <w:rFonts w:ascii="Times New Roman" w:hAnsi="Times New Roman" w:cs="Times New Roman"/>
          <w:sz w:val="28"/>
          <w:szCs w:val="28"/>
        </w:rPr>
        <w:t xml:space="preserve"> налогового вычета;</w:t>
      </w:r>
    </w:p>
    <w:p w:rsidR="005B7A54" w:rsidRPr="00E00F6B" w:rsidRDefault="005B7A54" w:rsidP="002E3630">
      <w:pPr>
        <w:ind w:firstLine="567"/>
        <w:rPr>
          <w:rFonts w:ascii="Times New Roman" w:hAnsi="Times New Roman" w:cs="Times New Roman"/>
          <w:sz w:val="28"/>
          <w:szCs w:val="28"/>
        </w:rPr>
      </w:pPr>
      <w:r>
        <w:rPr>
          <w:rFonts w:ascii="Times New Roman" w:hAnsi="Times New Roman" w:cs="Times New Roman"/>
          <w:sz w:val="28"/>
          <w:szCs w:val="28"/>
        </w:rPr>
        <w:t>10</w:t>
      </w:r>
      <w:r w:rsidRPr="00E00F6B">
        <w:rPr>
          <w:rFonts w:ascii="Times New Roman" w:hAnsi="Times New Roman" w:cs="Times New Roman"/>
          <w:sz w:val="28"/>
          <w:szCs w:val="28"/>
        </w:rPr>
        <w:t>) от продажи различного вида подарочных сертификатов (карт), выпущенных предприятиями торговли;</w:t>
      </w:r>
    </w:p>
    <w:p w:rsidR="005B7A54" w:rsidRPr="00E00F6B" w:rsidRDefault="005B7A54" w:rsidP="002E3630">
      <w:pPr>
        <w:autoSpaceDE w:val="0"/>
        <w:autoSpaceDN w:val="0"/>
        <w:adjustRightInd w:val="0"/>
        <w:ind w:firstLine="567"/>
        <w:rPr>
          <w:rFonts w:ascii="Times New Roman" w:hAnsi="Times New Roman" w:cs="Times New Roman"/>
          <w:sz w:val="28"/>
          <w:szCs w:val="28"/>
        </w:rPr>
      </w:pPr>
      <w:r>
        <w:rPr>
          <w:rFonts w:ascii="Times New Roman" w:hAnsi="Times New Roman" w:cs="Times New Roman"/>
          <w:sz w:val="28"/>
          <w:szCs w:val="28"/>
        </w:rPr>
        <w:t>11</w:t>
      </w:r>
      <w:r w:rsidRPr="00E00F6B">
        <w:rPr>
          <w:rFonts w:ascii="Times New Roman" w:hAnsi="Times New Roman" w:cs="Times New Roman"/>
          <w:sz w:val="28"/>
          <w:szCs w:val="28"/>
        </w:rPr>
        <w:t>) </w:t>
      </w:r>
      <w:r w:rsidRPr="00E00F6B">
        <w:rPr>
          <w:rFonts w:ascii="Times New Roman" w:hAnsi="Times New Roman" w:cs="Times New Roman"/>
          <w:color w:val="000000"/>
          <w:sz w:val="28"/>
          <w:szCs w:val="28"/>
        </w:rPr>
        <w:t>в качестве бонусных баллов (</w:t>
      </w:r>
      <w:r w:rsidRPr="00E00F6B">
        <w:rPr>
          <w:rFonts w:ascii="Times New Roman" w:hAnsi="Times New Roman" w:cs="Times New Roman"/>
          <w:sz w:val="28"/>
          <w:szCs w:val="28"/>
        </w:rPr>
        <w:t>«кэшбэк сервис»),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p>
    <w:p w:rsidR="005B7A54" w:rsidRPr="00E00F6B" w:rsidRDefault="005B7A54" w:rsidP="002E3630">
      <w:pPr>
        <w:autoSpaceDE w:val="0"/>
        <w:autoSpaceDN w:val="0"/>
        <w:adjustRightInd w:val="0"/>
        <w:ind w:firstLine="567"/>
        <w:rPr>
          <w:rFonts w:ascii="Times New Roman" w:hAnsi="Times New Roman" w:cs="Times New Roman"/>
          <w:sz w:val="28"/>
          <w:szCs w:val="28"/>
        </w:rPr>
      </w:pPr>
      <w:r>
        <w:rPr>
          <w:rFonts w:ascii="Times New Roman" w:hAnsi="Times New Roman" w:cs="Times New Roman"/>
          <w:sz w:val="28"/>
          <w:szCs w:val="28"/>
        </w:rPr>
        <w:t>12</w:t>
      </w:r>
      <w:r w:rsidRPr="00E00F6B">
        <w:rPr>
          <w:rFonts w:ascii="Times New Roman" w:hAnsi="Times New Roman" w:cs="Times New Roman"/>
          <w:sz w:val="28"/>
          <w:szCs w:val="28"/>
        </w:rPr>
        <w:t>) в виде материальной выгоды, предусмотренной статьей 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5B7A54" w:rsidRPr="00E00F6B" w:rsidRDefault="005B7A54" w:rsidP="002E3630">
      <w:pPr>
        <w:tabs>
          <w:tab w:val="left" w:pos="709"/>
        </w:tabs>
        <w:autoSpaceDE w:val="0"/>
        <w:autoSpaceDN w:val="0"/>
        <w:adjustRightInd w:val="0"/>
        <w:ind w:firstLine="567"/>
        <w:rPr>
          <w:rFonts w:ascii="Times New Roman" w:hAnsi="Times New Roman" w:cs="Times New Roman"/>
          <w:sz w:val="28"/>
          <w:szCs w:val="28"/>
        </w:rPr>
      </w:pPr>
      <w:r>
        <w:rPr>
          <w:rFonts w:ascii="Times New Roman" w:hAnsi="Times New Roman" w:cs="Times New Roman"/>
          <w:sz w:val="28"/>
          <w:szCs w:val="28"/>
        </w:rPr>
        <w:t>13</w:t>
      </w:r>
      <w:r w:rsidRPr="00E00F6B">
        <w:rPr>
          <w:rFonts w:ascii="Times New Roman" w:hAnsi="Times New Roman" w:cs="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Pr="00E00F6B">
        <w:rPr>
          <w:rFonts w:ascii="Times New Roman" w:hAnsi="Times New Roman" w:cs="Times New Roman"/>
          <w:sz w:val="28"/>
          <w:szCs w:val="28"/>
          <w:lang w:val="en-US"/>
        </w:rPr>
        <w:t>Tax</w:t>
      </w:r>
      <w:r w:rsidRPr="00E00F6B">
        <w:rPr>
          <w:rFonts w:ascii="Times New Roman" w:hAnsi="Times New Roman" w:cs="Times New Roman"/>
          <w:sz w:val="28"/>
          <w:szCs w:val="28"/>
        </w:rPr>
        <w:t>-</w:t>
      </w:r>
      <w:r w:rsidRPr="00E00F6B">
        <w:rPr>
          <w:rFonts w:ascii="Times New Roman" w:hAnsi="Times New Roman" w:cs="Times New Roman"/>
          <w:sz w:val="28"/>
          <w:szCs w:val="28"/>
          <w:lang w:val="en-US"/>
        </w:rPr>
        <w:t>free</w:t>
      </w:r>
      <w:r w:rsidRPr="00E00F6B">
        <w:rPr>
          <w:rFonts w:ascii="Times New Roman" w:hAnsi="Times New Roman" w:cs="Times New Roman"/>
          <w:sz w:val="28"/>
          <w:szCs w:val="28"/>
        </w:rPr>
        <w:t>;</w:t>
      </w:r>
    </w:p>
    <w:p w:rsidR="005B7A54" w:rsidRPr="00E00F6B" w:rsidRDefault="005B7A54" w:rsidP="002E3630">
      <w:pPr>
        <w:tabs>
          <w:tab w:val="left" w:pos="709"/>
        </w:tabs>
        <w:autoSpaceDE w:val="0"/>
        <w:autoSpaceDN w:val="0"/>
        <w:adjustRightInd w:val="0"/>
        <w:ind w:firstLine="567"/>
        <w:rPr>
          <w:rFonts w:ascii="Times New Roman" w:hAnsi="Times New Roman" w:cs="Times New Roman"/>
          <w:sz w:val="28"/>
          <w:szCs w:val="28"/>
        </w:rPr>
      </w:pPr>
      <w:r>
        <w:rPr>
          <w:rFonts w:ascii="Times New Roman" w:hAnsi="Times New Roman" w:cs="Times New Roman"/>
          <w:sz w:val="28"/>
          <w:szCs w:val="28"/>
        </w:rPr>
        <w:t>14</w:t>
      </w:r>
      <w:r w:rsidRPr="00E00F6B">
        <w:rPr>
          <w:rFonts w:ascii="Times New Roman" w:hAnsi="Times New Roman" w:cs="Times New Roman"/>
          <w:sz w:val="28"/>
          <w:szCs w:val="28"/>
        </w:rPr>
        <w:t>) в качестве вознаграждения донорам за сданную кровь, ее компонент</w:t>
      </w:r>
      <w:r>
        <w:rPr>
          <w:rFonts w:ascii="Times New Roman" w:hAnsi="Times New Roman" w:cs="Times New Roman"/>
          <w:sz w:val="28"/>
          <w:szCs w:val="28"/>
        </w:rPr>
        <w:t>ов</w:t>
      </w:r>
      <w:r w:rsidRPr="00E00F6B">
        <w:rPr>
          <w:rFonts w:ascii="Times New Roman" w:hAnsi="Times New Roman" w:cs="Times New Roman"/>
          <w:sz w:val="28"/>
          <w:szCs w:val="28"/>
        </w:rPr>
        <w:t xml:space="preserve"> (и иную помощь);</w:t>
      </w:r>
    </w:p>
    <w:p w:rsidR="005B7A54" w:rsidRDefault="005B7A54" w:rsidP="002E3630">
      <w:pPr>
        <w:tabs>
          <w:tab w:val="left" w:pos="709"/>
        </w:tabs>
        <w:autoSpaceDE w:val="0"/>
        <w:autoSpaceDN w:val="0"/>
        <w:adjustRightInd w:val="0"/>
        <w:ind w:firstLine="567"/>
        <w:rPr>
          <w:rFonts w:ascii="Times New Roman" w:hAnsi="Times New Roman" w:cs="Times New Roman"/>
          <w:sz w:val="28"/>
          <w:szCs w:val="28"/>
        </w:rPr>
      </w:pPr>
      <w:r>
        <w:rPr>
          <w:rFonts w:ascii="Times New Roman" w:hAnsi="Times New Roman" w:cs="Times New Roman"/>
          <w:sz w:val="28"/>
          <w:szCs w:val="28"/>
        </w:rPr>
        <w:t>15</w:t>
      </w:r>
      <w:r w:rsidRPr="00E00F6B">
        <w:rPr>
          <w:rFonts w:ascii="Times New Roman" w:hAnsi="Times New Roman" w:cs="Times New Roman"/>
          <w:sz w:val="28"/>
          <w:szCs w:val="28"/>
        </w:rPr>
        <w:t>)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разделе 6.2 справки</w:t>
      </w:r>
      <w:r>
        <w:rPr>
          <w:rFonts w:ascii="Times New Roman" w:hAnsi="Times New Roman" w:cs="Times New Roman"/>
          <w:sz w:val="28"/>
          <w:szCs w:val="28"/>
        </w:rPr>
        <w:t>;</w:t>
      </w:r>
    </w:p>
    <w:p w:rsidR="005B7A54" w:rsidRPr="00E00F6B" w:rsidRDefault="005B7A54" w:rsidP="002E3630">
      <w:pPr>
        <w:autoSpaceDE w:val="0"/>
        <w:autoSpaceDN w:val="0"/>
        <w:adjustRightInd w:val="0"/>
        <w:ind w:firstLine="567"/>
        <w:rPr>
          <w:rFonts w:ascii="Times New Roman" w:hAnsi="Times New Roman" w:cs="Times New Roman"/>
          <w:sz w:val="28"/>
          <w:szCs w:val="28"/>
        </w:rPr>
      </w:pPr>
      <w:r>
        <w:rPr>
          <w:rFonts w:ascii="Times New Roman" w:hAnsi="Times New Roman" w:cs="Times New Roman"/>
          <w:sz w:val="28"/>
          <w:szCs w:val="28"/>
        </w:rPr>
        <w:t>16</w:t>
      </w:r>
      <w:r w:rsidRPr="00E00F6B">
        <w:rPr>
          <w:rFonts w:ascii="Times New Roman" w:hAnsi="Times New Roman" w:cs="Times New Roman"/>
          <w:sz w:val="28"/>
          <w:szCs w:val="28"/>
        </w:rPr>
        <w:t>) </w:t>
      </w:r>
      <w:r>
        <w:rPr>
          <w:rFonts w:ascii="Times New Roman" w:hAnsi="Times New Roman" w:cs="Times New Roman"/>
          <w:sz w:val="28"/>
          <w:szCs w:val="28"/>
        </w:rPr>
        <w:t>в качестве возмещения</w:t>
      </w:r>
      <w:r w:rsidRPr="00E00F6B">
        <w:rPr>
          <w:rFonts w:ascii="Times New Roman" w:hAnsi="Times New Roman" w:cs="Times New Roman"/>
          <w:sz w:val="28"/>
          <w:szCs w:val="28"/>
        </w:rPr>
        <w:t xml:space="preserve"> расходов на повышение профессионального уровня</w:t>
      </w:r>
      <w:r>
        <w:rPr>
          <w:rFonts w:ascii="Times New Roman" w:hAnsi="Times New Roman" w:cs="Times New Roman"/>
          <w:sz w:val="28"/>
          <w:szCs w:val="28"/>
        </w:rPr>
        <w:t xml:space="preserve"> за счет средств представителя нанимателя (работодателя)</w:t>
      </w:r>
      <w:r w:rsidRPr="00E00F6B">
        <w:rPr>
          <w:rFonts w:ascii="Times New Roman" w:hAnsi="Times New Roman" w:cs="Times New Roman"/>
          <w:sz w:val="28"/>
          <w:szCs w:val="28"/>
        </w:rPr>
        <w:t>;</w:t>
      </w:r>
    </w:p>
    <w:p w:rsidR="005B7A54" w:rsidRPr="00E00F6B" w:rsidRDefault="005B7A54" w:rsidP="002E3630">
      <w:pPr>
        <w:tabs>
          <w:tab w:val="left" w:pos="709"/>
        </w:tabs>
        <w:autoSpaceDE w:val="0"/>
        <w:autoSpaceDN w:val="0"/>
        <w:adjustRightInd w:val="0"/>
        <w:ind w:firstLine="567"/>
        <w:rPr>
          <w:rFonts w:ascii="Times New Roman" w:hAnsi="Times New Roman" w:cs="Times New Roman"/>
          <w:sz w:val="28"/>
          <w:szCs w:val="28"/>
        </w:rPr>
      </w:pPr>
      <w:r>
        <w:rPr>
          <w:rFonts w:ascii="Times New Roman" w:hAnsi="Times New Roman" w:cs="Times New Roman"/>
          <w:sz w:val="28"/>
          <w:szCs w:val="28"/>
        </w:rPr>
        <w:t>17</w:t>
      </w:r>
      <w:r w:rsidRPr="00E00F6B">
        <w:rPr>
          <w:rFonts w:ascii="Times New Roman" w:hAnsi="Times New Roman" w:cs="Times New Roman"/>
          <w:sz w:val="28"/>
          <w:szCs w:val="28"/>
        </w:rPr>
        <w:t>) </w:t>
      </w:r>
      <w:r>
        <w:rPr>
          <w:rFonts w:ascii="Times New Roman" w:hAnsi="Times New Roman" w:cs="Times New Roman"/>
          <w:sz w:val="28"/>
          <w:szCs w:val="28"/>
        </w:rPr>
        <w:t xml:space="preserve">в связи </w:t>
      </w:r>
      <w:r w:rsidRPr="00E00F6B">
        <w:rPr>
          <w:rFonts w:ascii="Times New Roman" w:hAnsi="Times New Roman" w:cs="Times New Roman"/>
          <w:sz w:val="28"/>
          <w:szCs w:val="28"/>
        </w:rPr>
        <w:t xml:space="preserve">с переводом денежных средств между своими банковскими счетами, а также с зачислением на свой банковский счет </w:t>
      </w:r>
      <w:r>
        <w:rPr>
          <w:rFonts w:ascii="Times New Roman" w:hAnsi="Times New Roman" w:cs="Times New Roman"/>
          <w:sz w:val="28"/>
          <w:szCs w:val="28"/>
        </w:rPr>
        <w:t xml:space="preserve">средств, ранее снятых с другого </w:t>
      </w:r>
      <w:r w:rsidRPr="00E00F6B">
        <w:rPr>
          <w:rFonts w:ascii="Times New Roman" w:hAnsi="Times New Roman" w:cs="Times New Roman"/>
          <w:sz w:val="28"/>
          <w:szCs w:val="28"/>
        </w:rPr>
        <w:t xml:space="preserve">счета; </w:t>
      </w:r>
    </w:p>
    <w:p w:rsidR="005B7A54" w:rsidRPr="00E00F6B" w:rsidRDefault="005B7A54" w:rsidP="002E3630">
      <w:pPr>
        <w:tabs>
          <w:tab w:val="left" w:pos="709"/>
        </w:tabs>
        <w:autoSpaceDE w:val="0"/>
        <w:autoSpaceDN w:val="0"/>
        <w:adjustRightInd w:val="0"/>
        <w:ind w:firstLine="567"/>
        <w:rPr>
          <w:rFonts w:ascii="Times New Roman" w:hAnsi="Times New Roman" w:cs="Times New Roman"/>
          <w:sz w:val="28"/>
          <w:szCs w:val="28"/>
        </w:rPr>
      </w:pPr>
      <w:r>
        <w:rPr>
          <w:rFonts w:ascii="Times New Roman" w:hAnsi="Times New Roman" w:cs="Times New Roman"/>
          <w:sz w:val="28"/>
          <w:szCs w:val="28"/>
        </w:rPr>
        <w:t>18</w:t>
      </w:r>
      <w:r w:rsidRPr="00E00F6B">
        <w:rPr>
          <w:rFonts w:ascii="Times New Roman" w:hAnsi="Times New Roman" w:cs="Times New Roman"/>
          <w:sz w:val="28"/>
          <w:szCs w:val="28"/>
        </w:rPr>
        <w:t>) </w:t>
      </w:r>
      <w:r>
        <w:rPr>
          <w:rFonts w:ascii="Times New Roman" w:hAnsi="Times New Roman" w:cs="Times New Roman"/>
          <w:sz w:val="28"/>
          <w:szCs w:val="28"/>
        </w:rPr>
        <w:t xml:space="preserve">в связи </w:t>
      </w:r>
      <w:r w:rsidRPr="00E00F6B">
        <w:rPr>
          <w:rFonts w:ascii="Times New Roman" w:hAnsi="Times New Roman" w:cs="Times New Roman"/>
          <w:sz w:val="28"/>
          <w:szCs w:val="28"/>
        </w:rPr>
        <w:t>с переводом денежных средств между банковскими счетами супругов и несовершеннолетних детей;</w:t>
      </w:r>
    </w:p>
    <w:p w:rsidR="005B7A54" w:rsidRPr="00E00F6B" w:rsidRDefault="005B7A54" w:rsidP="002E3630">
      <w:pPr>
        <w:tabs>
          <w:tab w:val="left" w:pos="709"/>
        </w:tabs>
        <w:autoSpaceDE w:val="0"/>
        <w:autoSpaceDN w:val="0"/>
        <w:adjustRightInd w:val="0"/>
        <w:ind w:firstLine="567"/>
        <w:rPr>
          <w:rFonts w:ascii="Times New Roman" w:hAnsi="Times New Roman" w:cs="Times New Roman"/>
          <w:sz w:val="28"/>
          <w:szCs w:val="28"/>
        </w:rPr>
      </w:pPr>
      <w:r>
        <w:rPr>
          <w:rFonts w:ascii="Times New Roman" w:hAnsi="Times New Roman" w:cs="Times New Roman"/>
          <w:sz w:val="28"/>
          <w:szCs w:val="28"/>
        </w:rPr>
        <w:t>19</w:t>
      </w:r>
      <w:r w:rsidRPr="00E00F6B">
        <w:rPr>
          <w:rFonts w:ascii="Times New Roman" w:hAnsi="Times New Roman" w:cs="Times New Roman"/>
          <w:sz w:val="28"/>
          <w:szCs w:val="28"/>
        </w:rPr>
        <w:t>) </w:t>
      </w:r>
      <w:r>
        <w:rPr>
          <w:rFonts w:ascii="Times New Roman" w:hAnsi="Times New Roman" w:cs="Times New Roman"/>
          <w:sz w:val="28"/>
          <w:szCs w:val="28"/>
        </w:rPr>
        <w:t xml:space="preserve">в связи </w:t>
      </w:r>
      <w:r w:rsidRPr="00E00F6B">
        <w:rPr>
          <w:rFonts w:ascii="Times New Roman" w:hAnsi="Times New Roman" w:cs="Times New Roman"/>
          <w:sz w:val="28"/>
          <w:szCs w:val="28"/>
        </w:rPr>
        <w:t>с возвратом денежных средств по несостоявшемуся договору купли-продажи;</w:t>
      </w:r>
    </w:p>
    <w:p w:rsidR="005B7A54" w:rsidRDefault="005B7A54" w:rsidP="002E3630">
      <w:pPr>
        <w:tabs>
          <w:tab w:val="left" w:pos="709"/>
        </w:tabs>
        <w:autoSpaceDE w:val="0"/>
        <w:autoSpaceDN w:val="0"/>
        <w:adjustRightInd w:val="0"/>
        <w:ind w:firstLine="567"/>
        <w:rPr>
          <w:rFonts w:ascii="Times New Roman" w:hAnsi="Times New Roman" w:cs="Times New Roman"/>
          <w:sz w:val="28"/>
          <w:szCs w:val="28"/>
        </w:rPr>
      </w:pPr>
      <w:r>
        <w:rPr>
          <w:rFonts w:ascii="Times New Roman" w:hAnsi="Times New Roman" w:cs="Times New Roman"/>
          <w:sz w:val="28"/>
          <w:szCs w:val="28"/>
        </w:rPr>
        <w:t>20</w:t>
      </w:r>
      <w:r w:rsidRPr="00E00F6B">
        <w:rPr>
          <w:rFonts w:ascii="Times New Roman" w:hAnsi="Times New Roman" w:cs="Times New Roman"/>
          <w:sz w:val="28"/>
          <w:szCs w:val="28"/>
        </w:rPr>
        <w:t>) </w:t>
      </w:r>
      <w:r>
        <w:rPr>
          <w:rFonts w:ascii="Times New Roman" w:hAnsi="Times New Roman" w:cs="Times New Roman"/>
          <w:sz w:val="28"/>
          <w:szCs w:val="28"/>
        </w:rPr>
        <w:t xml:space="preserve">в качестве </w:t>
      </w:r>
      <w:r w:rsidRPr="00E00F6B">
        <w:rPr>
          <w:rFonts w:ascii="Times New Roman" w:hAnsi="Times New Roman" w:cs="Times New Roman"/>
          <w:sz w:val="28"/>
          <w:szCs w:val="28"/>
        </w:rPr>
        <w:t>возврат</w:t>
      </w:r>
      <w:r>
        <w:rPr>
          <w:rFonts w:ascii="Times New Roman" w:hAnsi="Times New Roman" w:cs="Times New Roman"/>
          <w:sz w:val="28"/>
          <w:szCs w:val="28"/>
        </w:rPr>
        <w:t>а</w:t>
      </w:r>
      <w:r w:rsidRPr="00E00F6B">
        <w:rPr>
          <w:rFonts w:ascii="Times New Roman" w:hAnsi="Times New Roman" w:cs="Times New Roman"/>
          <w:sz w:val="28"/>
          <w:szCs w:val="28"/>
        </w:rPr>
        <w:t xml:space="preserve"> займа, денежных средств за купленные товары, а также </w:t>
      </w:r>
      <w:r>
        <w:rPr>
          <w:rFonts w:ascii="Times New Roman" w:hAnsi="Times New Roman" w:cs="Times New Roman"/>
          <w:sz w:val="28"/>
          <w:szCs w:val="28"/>
        </w:rPr>
        <w:t>в качестве</w:t>
      </w:r>
      <w:r w:rsidRPr="00E00F6B">
        <w:rPr>
          <w:rFonts w:ascii="Times New Roman" w:hAnsi="Times New Roman" w:cs="Times New Roman"/>
          <w:sz w:val="28"/>
          <w:szCs w:val="28"/>
        </w:rPr>
        <w:t xml:space="preserve"> возврат</w:t>
      </w:r>
      <w:r>
        <w:rPr>
          <w:rFonts w:ascii="Times New Roman" w:hAnsi="Times New Roman" w:cs="Times New Roman"/>
          <w:sz w:val="28"/>
          <w:szCs w:val="28"/>
        </w:rPr>
        <w:t>а</w:t>
      </w:r>
      <w:r w:rsidRPr="00E00F6B">
        <w:rPr>
          <w:rFonts w:ascii="Times New Roman" w:hAnsi="Times New Roman" w:cs="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r>
        <w:rPr>
          <w:rFonts w:ascii="Times New Roman" w:hAnsi="Times New Roman" w:cs="Times New Roman"/>
          <w:sz w:val="28"/>
          <w:szCs w:val="28"/>
        </w:rPr>
        <w:t>;</w:t>
      </w:r>
    </w:p>
    <w:p w:rsidR="005B7A54" w:rsidRDefault="005B7A54" w:rsidP="002E3630">
      <w:pPr>
        <w:tabs>
          <w:tab w:val="left" w:pos="709"/>
        </w:tabs>
        <w:autoSpaceDE w:val="0"/>
        <w:autoSpaceDN w:val="0"/>
        <w:adjustRightInd w:val="0"/>
        <w:ind w:firstLine="567"/>
        <w:rPr>
          <w:rFonts w:ascii="Times New Roman" w:hAnsi="Times New Roman" w:cs="Times New Roman"/>
          <w:sz w:val="28"/>
          <w:szCs w:val="28"/>
        </w:rPr>
      </w:pPr>
      <w:r>
        <w:rPr>
          <w:rFonts w:ascii="Times New Roman" w:hAnsi="Times New Roman" w:cs="Times New Roman"/>
          <w:sz w:val="28"/>
          <w:szCs w:val="28"/>
        </w:rPr>
        <w:t>21)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rsidR="005B7A54" w:rsidRDefault="005B7A54" w:rsidP="002E3630">
      <w:pPr>
        <w:tabs>
          <w:tab w:val="left" w:pos="709"/>
        </w:tabs>
        <w:autoSpaceDE w:val="0"/>
        <w:autoSpaceDN w:val="0"/>
        <w:adjustRightInd w:val="0"/>
        <w:ind w:firstLine="567"/>
        <w:rPr>
          <w:rFonts w:ascii="Times New Roman" w:hAnsi="Times New Roman" w:cs="Times New Roman"/>
          <w:sz w:val="28"/>
          <w:szCs w:val="28"/>
        </w:rPr>
      </w:pPr>
      <w:r>
        <w:rPr>
          <w:rFonts w:ascii="Times New Roman" w:hAnsi="Times New Roman" w:cs="Times New Roman"/>
          <w:sz w:val="28"/>
          <w:szCs w:val="28"/>
        </w:rPr>
        <w:t>22) на специальный избирательный счет в соответствии с</w:t>
      </w:r>
      <w:r w:rsidRPr="00E00F6B">
        <w:rPr>
          <w:rStyle w:val="BodyTextChar"/>
          <w:rFonts w:ascii="Times New Roman" w:hAnsi="Times New Roman" w:cs="Times New Roman"/>
          <w:color w:val="000000"/>
          <w:sz w:val="28"/>
          <w:szCs w:val="28"/>
        </w:rPr>
        <w:t xml:space="preserve"> Федеральным законом</w:t>
      </w:r>
      <w:r w:rsidRPr="00E00F6B">
        <w:t xml:space="preserve"> </w:t>
      </w:r>
      <w:r w:rsidRPr="00E00F6B">
        <w:rPr>
          <w:rStyle w:val="BodyTextChar"/>
          <w:rFonts w:ascii="Times New Roman" w:hAnsi="Times New Roman" w:cs="Times New Roman"/>
          <w:color w:val="000000"/>
          <w:sz w:val="28"/>
          <w:szCs w:val="28"/>
        </w:rPr>
        <w:t>от 12</w:t>
      </w:r>
      <w:r>
        <w:rPr>
          <w:rStyle w:val="BodyTextChar"/>
          <w:rFonts w:ascii="Times New Roman" w:hAnsi="Times New Roman" w:cs="Times New Roman"/>
          <w:color w:val="000000"/>
          <w:sz w:val="28"/>
          <w:szCs w:val="28"/>
        </w:rPr>
        <w:t> </w:t>
      </w:r>
      <w:r w:rsidRPr="00E00F6B">
        <w:rPr>
          <w:rStyle w:val="BodyTextChar"/>
          <w:rFonts w:ascii="Times New Roman" w:hAnsi="Times New Roman" w:cs="Times New Roman"/>
          <w:color w:val="000000"/>
          <w:sz w:val="28"/>
          <w:szCs w:val="28"/>
        </w:rPr>
        <w:t>июня 2002 г. № 67-ФЗ «Об основных гарантиях избирательных прав и права на участие в референдуме граждан Российской Федерации»</w:t>
      </w:r>
      <w:r>
        <w:rPr>
          <w:rStyle w:val="BodyTextChar"/>
          <w:rFonts w:ascii="Times New Roman" w:hAnsi="Times New Roman" w:cs="Times New Roman"/>
          <w:color w:val="000000"/>
          <w:sz w:val="28"/>
          <w:szCs w:val="28"/>
        </w:rPr>
        <w:t>.</w:t>
      </w:r>
    </w:p>
    <w:p w:rsidR="005B7A54" w:rsidRPr="00E00F6B" w:rsidRDefault="005B7A54" w:rsidP="00FE26A5">
      <w:pPr>
        <w:tabs>
          <w:tab w:val="left" w:pos="709"/>
        </w:tabs>
        <w:autoSpaceDE w:val="0"/>
        <w:autoSpaceDN w:val="0"/>
        <w:adjustRightInd w:val="0"/>
        <w:ind w:firstLine="567"/>
        <w:rPr>
          <w:rFonts w:ascii="Times New Roman" w:hAnsi="Times New Roman" w:cs="Times New Roman"/>
          <w:sz w:val="28"/>
          <w:szCs w:val="28"/>
        </w:rPr>
      </w:pPr>
    </w:p>
    <w:p w:rsidR="005B7A54" w:rsidRPr="00E00F6B" w:rsidRDefault="005B7A54" w:rsidP="00FE26A5">
      <w:pPr>
        <w:tabs>
          <w:tab w:val="left" w:pos="709"/>
        </w:tabs>
        <w:autoSpaceDE w:val="0"/>
        <w:autoSpaceDN w:val="0"/>
        <w:adjustRightInd w:val="0"/>
        <w:ind w:firstLine="567"/>
        <w:jc w:val="center"/>
        <w:rPr>
          <w:rFonts w:ascii="Times New Roman" w:hAnsi="Times New Roman" w:cs="Times New Roman"/>
          <w:b/>
          <w:bCs/>
          <w:sz w:val="28"/>
          <w:szCs w:val="28"/>
        </w:rPr>
      </w:pPr>
      <w:r w:rsidRPr="00E00F6B">
        <w:rPr>
          <w:rFonts w:ascii="Times New Roman" w:hAnsi="Times New Roman" w:cs="Times New Roman"/>
          <w:b/>
          <w:bCs/>
          <w:sz w:val="28"/>
          <w:szCs w:val="28"/>
        </w:rPr>
        <w:t>РАЗДЕЛ 2. СВЕДЕНИЯ О РАСХОДАХ</w:t>
      </w:r>
    </w:p>
    <w:p w:rsidR="005B7A54" w:rsidRPr="00E00F6B" w:rsidRDefault="005B7A54" w:rsidP="009D662F">
      <w:pPr>
        <w:ind w:firstLine="851"/>
        <w:jc w:val="center"/>
        <w:rPr>
          <w:rFonts w:ascii="Times New Roman" w:hAnsi="Times New Roman" w:cs="Times New Roman"/>
          <w:b/>
          <w:bCs/>
          <w:sz w:val="28"/>
          <w:szCs w:val="28"/>
        </w:rPr>
      </w:pP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Данный раздел справки </w:t>
      </w:r>
      <w:r w:rsidRPr="00E00F6B">
        <w:rPr>
          <w:rFonts w:ascii="Times New Roman" w:hAnsi="Times New Roman" w:cs="Times New Roman"/>
          <w:b/>
          <w:bCs/>
          <w:sz w:val="28"/>
          <w:szCs w:val="28"/>
        </w:rPr>
        <w:t>заполняется только</w:t>
      </w:r>
      <w:r w:rsidRPr="00E00F6B">
        <w:rPr>
          <w:rFonts w:ascii="Times New Roman" w:hAnsi="Times New Roman" w:cs="Times New Roman"/>
          <w:sz w:val="28"/>
          <w:szCs w:val="28"/>
        </w:rPr>
        <w:t xml:space="preserve"> в случае, если в 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w:t>
      </w:r>
      <w:r>
        <w:rPr>
          <w:rFonts w:ascii="Times New Roman" w:hAnsi="Times New Roman" w:cs="Times New Roman"/>
          <w:sz w:val="28"/>
          <w:szCs w:val="28"/>
        </w:rPr>
        <w:t>П</w:t>
      </w:r>
      <w:r w:rsidRPr="00E00F6B">
        <w:rPr>
          <w:rFonts w:ascii="Times New Roman" w:hAnsi="Times New Roman" w:cs="Times New Roman"/>
          <w:sz w:val="28"/>
          <w:szCs w:val="28"/>
        </w:rPr>
        <w:t xml:space="preserve">ри представлении сведений в </w:t>
      </w:r>
      <w:r>
        <w:rPr>
          <w:rFonts w:ascii="Times New Roman" w:hAnsi="Times New Roman" w:cs="Times New Roman"/>
          <w:sz w:val="28"/>
          <w:szCs w:val="28"/>
        </w:rPr>
        <w:t>2019</w:t>
      </w:r>
      <w:r w:rsidRPr="00E00F6B">
        <w:rPr>
          <w:rFonts w:ascii="Times New Roman" w:hAnsi="Times New Roman" w:cs="Times New Roman"/>
          <w:sz w:val="28"/>
          <w:szCs w:val="28"/>
        </w:rPr>
        <w:t xml:space="preserve"> году сообщаются сведения о расходах по сделкам, совершенны</w:t>
      </w:r>
      <w:r>
        <w:rPr>
          <w:rFonts w:ascii="Times New Roman" w:hAnsi="Times New Roman" w:cs="Times New Roman"/>
          <w:sz w:val="28"/>
          <w:szCs w:val="28"/>
        </w:rPr>
        <w:t>м</w:t>
      </w:r>
      <w:r w:rsidRPr="00E00F6B">
        <w:rPr>
          <w:rFonts w:ascii="Times New Roman" w:hAnsi="Times New Roman" w:cs="Times New Roman"/>
          <w:sz w:val="28"/>
          <w:szCs w:val="28"/>
        </w:rPr>
        <w:t xml:space="preserve"> в </w:t>
      </w:r>
      <w:r>
        <w:rPr>
          <w:rFonts w:ascii="Times New Roman" w:hAnsi="Times New Roman" w:cs="Times New Roman"/>
          <w:sz w:val="28"/>
          <w:szCs w:val="28"/>
        </w:rPr>
        <w:t>2018</w:t>
      </w:r>
      <w:r w:rsidRPr="00E00F6B">
        <w:rPr>
          <w:rFonts w:ascii="Times New Roman" w:hAnsi="Times New Roman" w:cs="Times New Roman"/>
          <w:sz w:val="28"/>
          <w:szCs w:val="28"/>
        </w:rPr>
        <w:t> году.</w:t>
      </w:r>
    </w:p>
    <w:p w:rsidR="005B7A54"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Граждане, поступающие на службу (работу), раздел «Сведения о расходах» не заполняют.</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Pr>
          <w:rFonts w:ascii="Times New Roman" w:hAnsi="Times New Roman" w:cs="Times New Roman"/>
          <w:sz w:val="28"/>
          <w:szCs w:val="28"/>
        </w:rPr>
        <w:t xml:space="preserve">Заполнение данного раздела при отсутствии указанных в </w:t>
      </w:r>
      <w:r w:rsidRPr="002E3630">
        <w:rPr>
          <w:rFonts w:ascii="Times New Roman" w:hAnsi="Times New Roman" w:cs="Times New Roman"/>
          <w:sz w:val="28"/>
          <w:szCs w:val="28"/>
        </w:rPr>
        <w:t>пункте 6</w:t>
      </w:r>
      <w:r>
        <w:rPr>
          <w:rFonts w:ascii="Times New Roman" w:hAnsi="Times New Roman" w:cs="Times New Roman"/>
          <w:sz w:val="28"/>
          <w:szCs w:val="28"/>
        </w:rPr>
        <w:t>1</w:t>
      </w:r>
      <w:r w:rsidRPr="002E3630">
        <w:rPr>
          <w:rFonts w:ascii="Times New Roman" w:hAnsi="Times New Roman" w:cs="Times New Roman"/>
          <w:sz w:val="28"/>
          <w:szCs w:val="28"/>
        </w:rPr>
        <w:t xml:space="preserve"> настоящих Методических рекомендаций оснований не является нарушением.</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Pr>
          <w:rFonts w:ascii="Times New Roman" w:hAnsi="Times New Roman" w:cs="Times New Roman"/>
          <w:color w:val="000000"/>
          <w:sz w:val="28"/>
          <w:szCs w:val="28"/>
        </w:rPr>
        <w:t>2018</w:t>
      </w:r>
      <w:r w:rsidRPr="00E00F6B">
        <w:rPr>
          <w:rFonts w:ascii="Times New Roman" w:hAnsi="Times New Roman" w:cs="Times New Roman"/>
          <w:color w:val="000000"/>
          <w:sz w:val="28"/>
          <w:szCs w:val="28"/>
        </w:rPr>
        <w:t xml:space="preserve"> году, суммируются доходы служащего (работника) и его супруги (супруга), полученные в 201</w:t>
      </w:r>
      <w:r>
        <w:rPr>
          <w:rFonts w:ascii="Times New Roman" w:hAnsi="Times New Roman" w:cs="Times New Roman"/>
          <w:color w:val="000000"/>
          <w:sz w:val="28"/>
          <w:szCs w:val="28"/>
        </w:rPr>
        <w:t>5</w:t>
      </w:r>
      <w:r w:rsidRPr="00E00F6B">
        <w:rPr>
          <w:rFonts w:ascii="Times New Roman" w:hAnsi="Times New Roman" w:cs="Times New Roman"/>
          <w:color w:val="000000"/>
          <w:sz w:val="28"/>
          <w:szCs w:val="28"/>
        </w:rPr>
        <w:t>, 201</w:t>
      </w:r>
      <w:r>
        <w:rPr>
          <w:rFonts w:ascii="Times New Roman" w:hAnsi="Times New Roman" w:cs="Times New Roman"/>
          <w:color w:val="000000"/>
          <w:sz w:val="28"/>
          <w:szCs w:val="28"/>
        </w:rPr>
        <w:t>6</w:t>
      </w:r>
      <w:r w:rsidRPr="00E00F6B">
        <w:rPr>
          <w:rFonts w:ascii="Times New Roman" w:hAnsi="Times New Roman" w:cs="Times New Roman"/>
          <w:color w:val="000000"/>
          <w:sz w:val="28"/>
          <w:szCs w:val="28"/>
        </w:rPr>
        <w:t xml:space="preserve"> и 201</w:t>
      </w:r>
      <w:r>
        <w:rPr>
          <w:rFonts w:ascii="Times New Roman" w:hAnsi="Times New Roman" w:cs="Times New Roman"/>
          <w:color w:val="000000"/>
          <w:sz w:val="28"/>
          <w:szCs w:val="28"/>
        </w:rPr>
        <w:t>7</w:t>
      </w:r>
      <w:r w:rsidRPr="00E00F6B">
        <w:rPr>
          <w:rFonts w:ascii="Times New Roman" w:hAnsi="Times New Roman" w:cs="Times New Roman"/>
          <w:color w:val="000000"/>
          <w:sz w:val="28"/>
          <w:szCs w:val="28"/>
        </w:rPr>
        <w:t xml:space="preserve">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Для цели реализации пункта 6</w:t>
      </w:r>
      <w:r>
        <w:rPr>
          <w:rFonts w:ascii="Times New Roman" w:hAnsi="Times New Roman" w:cs="Times New Roman"/>
          <w:sz w:val="28"/>
          <w:szCs w:val="28"/>
        </w:rPr>
        <w:t>1</w:t>
      </w:r>
      <w:r w:rsidRPr="002E3630">
        <w:rPr>
          <w:rFonts w:ascii="Times New Roman" w:hAnsi="Times New Roman" w:cs="Times New Roman"/>
          <w:sz w:val="28"/>
          <w:szCs w:val="28"/>
        </w:rPr>
        <w:t xml:space="preserve"> настоящих Методических рекомендаций при расчете общего дохода служащего</w:t>
      </w:r>
      <w:r w:rsidRPr="00E00F6B">
        <w:rPr>
          <w:rFonts w:ascii="Times New Roman" w:hAnsi="Times New Roman" w:cs="Times New Roman"/>
          <w:sz w:val="28"/>
          <w:szCs w:val="28"/>
        </w:rPr>
        <w:t xml:space="preserve"> (работника) и его супруг</w:t>
      </w:r>
      <w:r>
        <w:rPr>
          <w:rFonts w:ascii="Times New Roman" w:hAnsi="Times New Roman" w:cs="Times New Roman"/>
          <w:sz w:val="28"/>
          <w:szCs w:val="28"/>
        </w:rPr>
        <w:t>и</w:t>
      </w:r>
      <w:r w:rsidRPr="00E00F6B">
        <w:rPr>
          <w:rFonts w:ascii="Times New Roman" w:hAnsi="Times New Roman" w:cs="Times New Roman"/>
          <w:sz w:val="28"/>
          <w:szCs w:val="28"/>
        </w:rPr>
        <w:t xml:space="preserve"> (супруг</w:t>
      </w:r>
      <w:r>
        <w:rPr>
          <w:rFonts w:ascii="Times New Roman" w:hAnsi="Times New Roman" w:cs="Times New Roman"/>
          <w:sz w:val="28"/>
          <w:szCs w:val="28"/>
        </w:rPr>
        <w:t>а</w:t>
      </w:r>
      <w:r w:rsidRPr="00E00F6B">
        <w:rPr>
          <w:rFonts w:ascii="Times New Roman" w:hAnsi="Times New Roman" w:cs="Times New Roman"/>
          <w:sz w:val="28"/>
          <w:szCs w:val="28"/>
        </w:rPr>
        <w:t>) за три года, предшествующих отчетному, доходы супруг</w:t>
      </w:r>
      <w:r>
        <w:rPr>
          <w:rFonts w:ascii="Times New Roman" w:hAnsi="Times New Roman" w:cs="Times New Roman"/>
          <w:sz w:val="28"/>
          <w:szCs w:val="28"/>
        </w:rPr>
        <w:t>и</w:t>
      </w:r>
      <w:r w:rsidRPr="00E00F6B">
        <w:rPr>
          <w:rFonts w:ascii="Times New Roman" w:hAnsi="Times New Roman" w:cs="Times New Roman"/>
          <w:sz w:val="28"/>
          <w:szCs w:val="28"/>
        </w:rPr>
        <w:t xml:space="preserve"> (супруг</w:t>
      </w:r>
      <w:r>
        <w:rPr>
          <w:rFonts w:ascii="Times New Roman" w:hAnsi="Times New Roman" w:cs="Times New Roman"/>
          <w:sz w:val="28"/>
          <w:szCs w:val="28"/>
        </w:rPr>
        <w:t>а</w:t>
      </w:r>
      <w:r w:rsidRPr="00E00F6B">
        <w:rPr>
          <w:rFonts w:ascii="Times New Roman" w:hAnsi="Times New Roman" w:cs="Times New Roman"/>
          <w:sz w:val="28"/>
          <w:szCs w:val="28"/>
        </w:rPr>
        <w:t>) служащего (работника)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служащего (работника) за три последних года, предшествующих отчетному периоду.</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Данный раздел </w:t>
      </w:r>
      <w:r w:rsidRPr="00E00F6B">
        <w:rPr>
          <w:rFonts w:ascii="Times New Roman" w:hAnsi="Times New Roman" w:cs="Times New Roman"/>
          <w:b/>
          <w:bCs/>
          <w:sz w:val="28"/>
          <w:szCs w:val="28"/>
        </w:rPr>
        <w:t>не заполняется</w:t>
      </w:r>
      <w:r w:rsidRPr="00E00F6B">
        <w:rPr>
          <w:rFonts w:ascii="Times New Roman" w:hAnsi="Times New Roman" w:cs="Times New Roman"/>
          <w:sz w:val="28"/>
          <w:szCs w:val="28"/>
        </w:rPr>
        <w:t xml:space="preserve"> в следующих случаях:</w:t>
      </w:r>
    </w:p>
    <w:p w:rsidR="005B7A54" w:rsidRPr="00E00F6B" w:rsidRDefault="005B7A54" w:rsidP="002E3630">
      <w:pPr>
        <w:pStyle w:val="ListParagraph"/>
        <w:ind w:left="0" w:firstLine="567"/>
        <w:rPr>
          <w:rFonts w:ascii="Times New Roman" w:hAnsi="Times New Roman" w:cs="Times New Roman"/>
          <w:sz w:val="28"/>
          <w:szCs w:val="28"/>
        </w:rPr>
      </w:pPr>
      <w:r w:rsidRPr="00E00F6B">
        <w:rPr>
          <w:rFonts w:ascii="Times New Roman" w:hAnsi="Times New Roman" w:cs="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2)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3)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графы «</w:t>
      </w:r>
      <w:r w:rsidRPr="00E00F6B">
        <w:rPr>
          <w:rFonts w:ascii="Times New Roman" w:hAnsi="Times New Roman" w:cs="Times New Roman"/>
          <w:b/>
          <w:bCs/>
          <w:sz w:val="28"/>
          <w:szCs w:val="28"/>
        </w:rPr>
        <w:t>Вид приобретенного имущества</w:t>
      </w:r>
      <w:r w:rsidRPr="00E00F6B">
        <w:rPr>
          <w:rFonts w:ascii="Times New Roman" w:hAnsi="Times New Roman" w:cs="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E00F6B">
        <w:rPr>
          <w:rFonts w:ascii="Times New Roman" w:hAnsi="Times New Roman" w:cs="Times New Roman"/>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графы «</w:t>
      </w:r>
      <w:r w:rsidRPr="00E00F6B">
        <w:rPr>
          <w:rFonts w:ascii="Times New Roman" w:hAnsi="Times New Roman" w:cs="Times New Roman"/>
          <w:b/>
          <w:bCs/>
          <w:sz w:val="28"/>
          <w:szCs w:val="28"/>
        </w:rPr>
        <w:t>Источник получения средств, за счет которых приобретено имущество</w:t>
      </w:r>
      <w:r w:rsidRPr="00E00F6B">
        <w:rPr>
          <w:rFonts w:ascii="Times New Roman" w:hAnsi="Times New Roman" w:cs="Times New Roman"/>
          <w:sz w:val="28"/>
          <w:szCs w:val="28"/>
        </w:rPr>
        <w:t>»</w:t>
      </w:r>
      <w:r w:rsidRPr="00E00F6B">
        <w:rPr>
          <w:rFonts w:ascii="Times New Roman" w:hAnsi="Times New Roman" w:cs="Times New Roman"/>
          <w:b/>
          <w:bCs/>
          <w:sz w:val="28"/>
          <w:szCs w:val="28"/>
        </w:rPr>
        <w:t xml:space="preserve"> </w:t>
      </w:r>
      <w:r w:rsidRPr="00E00F6B">
        <w:rPr>
          <w:rFonts w:ascii="Times New Roman" w:hAnsi="Times New Roman" w:cs="Times New Roman"/>
          <w:sz w:val="28"/>
          <w:szCs w:val="28"/>
        </w:rPr>
        <w:t>следует указывать наименование источника получения средств и размер полученного дохода по каждому из источников.</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Источниками получения средств, за счет которых приобретено имущество</w:t>
      </w:r>
      <w:r>
        <w:rPr>
          <w:rFonts w:ascii="Times New Roman" w:hAnsi="Times New Roman" w:cs="Times New Roman"/>
          <w:sz w:val="28"/>
          <w:szCs w:val="28"/>
        </w:rPr>
        <w:t>,</w:t>
      </w:r>
      <w:r w:rsidRPr="00E00F6B">
        <w:rPr>
          <w:rFonts w:ascii="Times New Roman" w:hAnsi="Times New Roman" w:cs="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5B7A54" w:rsidRPr="00E00F6B" w:rsidRDefault="005B7A54" w:rsidP="002E3630">
      <w:pPr>
        <w:pStyle w:val="ConsPlusNormal"/>
        <w:numPr>
          <w:ilvl w:val="0"/>
          <w:numId w:val="1"/>
        </w:numPr>
        <w:ind w:left="0" w:firstLine="567"/>
        <w:jc w:val="both"/>
      </w:pPr>
      <w:r w:rsidRPr="00E00F6B">
        <w:t xml:space="preserve">В графе </w:t>
      </w:r>
      <w:r w:rsidRPr="00E00F6B">
        <w:rPr>
          <w:b/>
          <w:bCs/>
        </w:rPr>
        <w:t xml:space="preserve">«Основания приобретения имущества» </w:t>
      </w:r>
      <w:r w:rsidRPr="00E00F6B">
        <w:t>указыва</w:t>
      </w:r>
      <w:r>
        <w:t>ю</w:t>
      </w:r>
      <w:r w:rsidRPr="00E00F6B">
        <w:t xml:space="preserve">тся регистрационный номер </w:t>
      </w:r>
      <w:r>
        <w:t xml:space="preserve">и дата </w:t>
      </w:r>
      <w:r w:rsidRPr="00E00F6B">
        <w:t>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5B7A54" w:rsidRPr="00E00F6B" w:rsidRDefault="005B7A54" w:rsidP="002E3630">
      <w:pPr>
        <w:pStyle w:val="ConsPlusNormal"/>
        <w:numPr>
          <w:ilvl w:val="0"/>
          <w:numId w:val="1"/>
        </w:numPr>
        <w:ind w:left="0" w:firstLine="567"/>
        <w:jc w:val="both"/>
      </w:pPr>
      <w:r w:rsidRPr="00E00F6B">
        <w:rPr>
          <w:b/>
          <w:bCs/>
        </w:rPr>
        <w:t>Особенности заполнения раздела «Сведения о расходах»</w:t>
      </w:r>
      <w:r w:rsidRPr="00E00F6B">
        <w:t>:</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b/>
          <w:bCs/>
          <w:sz w:val="28"/>
          <w:szCs w:val="28"/>
        </w:rPr>
        <w:t>1) приобретение недвижимого имущества посредством участия в долевом строительстве.</w:t>
      </w:r>
      <w:r w:rsidRPr="00E00F6B">
        <w:rPr>
          <w:rFonts w:ascii="Times New Roman" w:hAnsi="Times New Roman" w:cs="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5B7A54" w:rsidRPr="00E00F6B" w:rsidRDefault="005B7A54" w:rsidP="002E3630">
      <w:pPr>
        <w:autoSpaceDE w:val="0"/>
        <w:autoSpaceDN w:val="0"/>
        <w:adjustRightInd w:val="0"/>
        <w:ind w:firstLine="567"/>
        <w:rPr>
          <w:rFonts w:ascii="Times New Roman" w:hAnsi="Times New Roman" w:cs="Times New Roman"/>
          <w:sz w:val="28"/>
          <w:szCs w:val="28"/>
        </w:rPr>
      </w:pPr>
      <w:r w:rsidRPr="00E00F6B">
        <w:rPr>
          <w:rFonts w:ascii="Times New Roman" w:hAnsi="Times New Roman" w:cs="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 обязательствах по договору (договорам) долевого строительства подлежит отражению в подразделе 6.2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5B7A54" w:rsidRPr="00E00F6B" w:rsidRDefault="005B7A54" w:rsidP="002E3630">
      <w:pPr>
        <w:shd w:val="clear" w:color="auto" w:fill="FFFFFF"/>
        <w:ind w:firstLine="567"/>
        <w:rPr>
          <w:rFonts w:ascii="Times New Roman" w:hAnsi="Times New Roman" w:cs="Times New Roman"/>
          <w:sz w:val="28"/>
          <w:szCs w:val="28"/>
        </w:rPr>
      </w:pPr>
      <w:r w:rsidRPr="00E00F6B">
        <w:rPr>
          <w:rFonts w:ascii="Times New Roman" w:hAnsi="Times New Roman" w:cs="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E00F6B">
        <w:rPr>
          <w:rFonts w:ascii="Times New Roman" w:hAnsi="Times New Roman" w:cs="Times New Roman"/>
          <w:spacing w:val="2"/>
          <w:sz w:val="28"/>
          <w:szCs w:val="28"/>
        </w:rPr>
        <w:t xml:space="preserve">собственности на недвижимое имущество, приобретенное на основании </w:t>
      </w:r>
      <w:r w:rsidRPr="00E00F6B">
        <w:rPr>
          <w:rFonts w:ascii="Times New Roman" w:hAnsi="Times New Roman" w:cs="Times New Roman"/>
          <w:spacing w:val="1"/>
          <w:sz w:val="28"/>
          <w:szCs w:val="28"/>
        </w:rPr>
        <w:t xml:space="preserve">договора долевого участия, сведения об этом имуществе подлежат указанию </w:t>
      </w:r>
      <w:r w:rsidRPr="00E00F6B">
        <w:rPr>
          <w:rFonts w:ascii="Times New Roman" w:hAnsi="Times New Roman" w:cs="Times New Roman"/>
          <w:sz w:val="28"/>
          <w:szCs w:val="28"/>
        </w:rPr>
        <w:t>в подразделе 3.1 справки;</w:t>
      </w:r>
    </w:p>
    <w:p w:rsidR="005B7A54" w:rsidRPr="00E00F6B" w:rsidRDefault="005B7A54" w:rsidP="002E3630">
      <w:pPr>
        <w:autoSpaceDE w:val="0"/>
        <w:autoSpaceDN w:val="0"/>
        <w:adjustRightInd w:val="0"/>
        <w:ind w:firstLine="567"/>
        <w:rPr>
          <w:rFonts w:ascii="Times New Roman" w:hAnsi="Times New Roman" w:cs="Times New Roman"/>
          <w:sz w:val="28"/>
          <w:szCs w:val="28"/>
        </w:rPr>
      </w:pPr>
      <w:r w:rsidRPr="00E00F6B">
        <w:rPr>
          <w:rFonts w:ascii="Times New Roman" w:hAnsi="Times New Roman" w:cs="Times New Roman"/>
          <w:b/>
          <w:bCs/>
          <w:sz w:val="28"/>
          <w:szCs w:val="28"/>
        </w:rPr>
        <w:t>2) приобретение недвижимого имущества посредством участия в кооперативе.</w:t>
      </w:r>
      <w:r w:rsidRPr="00E00F6B">
        <w:rPr>
          <w:rFonts w:ascii="Times New Roman" w:hAnsi="Times New Roman" w:cs="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5B7A54" w:rsidRPr="00E00F6B" w:rsidRDefault="005B7A54" w:rsidP="002E3630">
      <w:pPr>
        <w:autoSpaceDE w:val="0"/>
        <w:autoSpaceDN w:val="0"/>
        <w:adjustRightInd w:val="0"/>
        <w:ind w:firstLine="567"/>
        <w:rPr>
          <w:rFonts w:ascii="Times New Roman" w:hAnsi="Times New Roman" w:cs="Times New Roman"/>
          <w:sz w:val="28"/>
          <w:szCs w:val="28"/>
        </w:rPr>
      </w:pPr>
      <w:r w:rsidRPr="00E00F6B">
        <w:rPr>
          <w:rFonts w:ascii="Times New Roman" w:hAnsi="Times New Roman" w:cs="Times New Roman"/>
          <w:b/>
          <w:bCs/>
          <w:sz w:val="28"/>
          <w:szCs w:val="28"/>
        </w:rPr>
        <w:t>3) приобретение ценных бумаг.</w:t>
      </w:r>
      <w:r w:rsidRPr="00E00F6B">
        <w:rPr>
          <w:rFonts w:ascii="Times New Roman" w:hAnsi="Times New Roman" w:cs="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5B7A54" w:rsidRPr="00E00F6B" w:rsidRDefault="005B7A54" w:rsidP="009D662F">
      <w:pPr>
        <w:autoSpaceDE w:val="0"/>
        <w:autoSpaceDN w:val="0"/>
        <w:adjustRightInd w:val="0"/>
        <w:ind w:firstLine="851"/>
        <w:rPr>
          <w:rFonts w:ascii="Times New Roman" w:hAnsi="Times New Roman" w:cs="Times New Roman"/>
          <w:sz w:val="24"/>
          <w:szCs w:val="24"/>
        </w:rPr>
      </w:pPr>
    </w:p>
    <w:p w:rsidR="005B7A54" w:rsidRPr="00E00F6B" w:rsidRDefault="005B7A54" w:rsidP="007612A3">
      <w:pPr>
        <w:autoSpaceDE w:val="0"/>
        <w:autoSpaceDN w:val="0"/>
        <w:adjustRightInd w:val="0"/>
        <w:ind w:firstLine="0"/>
        <w:jc w:val="center"/>
        <w:rPr>
          <w:rFonts w:ascii="Times New Roman" w:hAnsi="Times New Roman" w:cs="Times New Roman"/>
          <w:b/>
          <w:bCs/>
          <w:sz w:val="28"/>
          <w:szCs w:val="28"/>
          <w:lang w:eastAsia="ru-RU"/>
        </w:rPr>
      </w:pPr>
      <w:r w:rsidRPr="00E00F6B">
        <w:rPr>
          <w:rFonts w:ascii="Times New Roman" w:hAnsi="Times New Roman" w:cs="Times New Roman"/>
          <w:b/>
          <w:bCs/>
          <w:sz w:val="28"/>
          <w:szCs w:val="28"/>
          <w:lang w:eastAsia="ru-RU"/>
        </w:rPr>
        <w:t>РАЗДЕЛ 3. СВЕДЕНИЯ ОБ ИМУЩЕСТВЕ</w:t>
      </w:r>
    </w:p>
    <w:p w:rsidR="005B7A54" w:rsidRPr="00E00F6B" w:rsidRDefault="005B7A54" w:rsidP="009D662F">
      <w:pPr>
        <w:autoSpaceDE w:val="0"/>
        <w:autoSpaceDN w:val="0"/>
        <w:adjustRightInd w:val="0"/>
        <w:ind w:firstLine="851"/>
        <w:jc w:val="center"/>
        <w:rPr>
          <w:rFonts w:ascii="Times New Roman" w:hAnsi="Times New Roman" w:cs="Times New Roman"/>
          <w:sz w:val="24"/>
          <w:szCs w:val="24"/>
          <w:lang w:eastAsia="ru-RU"/>
        </w:rPr>
      </w:pPr>
    </w:p>
    <w:p w:rsidR="005B7A54" w:rsidRPr="00E00F6B" w:rsidRDefault="005B7A54" w:rsidP="00544487">
      <w:pPr>
        <w:autoSpaceDE w:val="0"/>
        <w:autoSpaceDN w:val="0"/>
        <w:adjustRightInd w:val="0"/>
        <w:ind w:firstLine="567"/>
        <w:rPr>
          <w:rFonts w:ascii="Times New Roman" w:hAnsi="Times New Roman" w:cs="Times New Roman"/>
          <w:b/>
          <w:bCs/>
          <w:sz w:val="28"/>
          <w:szCs w:val="28"/>
          <w:lang w:eastAsia="ru-RU"/>
        </w:rPr>
      </w:pPr>
      <w:r w:rsidRPr="00E00F6B">
        <w:rPr>
          <w:rFonts w:ascii="Times New Roman" w:hAnsi="Times New Roman" w:cs="Times New Roman"/>
          <w:b/>
          <w:bCs/>
          <w:sz w:val="28"/>
          <w:szCs w:val="28"/>
          <w:lang w:eastAsia="ru-RU"/>
        </w:rPr>
        <w:t>Подраздел 3.1 Недвижимое имущество</w:t>
      </w:r>
    </w:p>
    <w:p w:rsidR="005B7A54" w:rsidRPr="002E3630"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5B7A54" w:rsidRPr="002E3630" w:rsidRDefault="005B7A54" w:rsidP="002E3630">
      <w:pPr>
        <w:ind w:firstLine="567"/>
        <w:rPr>
          <w:rFonts w:ascii="Times New Roman" w:hAnsi="Times New Roman" w:cs="Times New Roman"/>
          <w:sz w:val="28"/>
          <w:szCs w:val="28"/>
        </w:rPr>
      </w:pPr>
      <w:r w:rsidRPr="002E3630">
        <w:rPr>
          <w:rFonts w:ascii="Times New Roman" w:hAnsi="Times New Roman" w:cs="Times New Roman"/>
          <w:sz w:val="28"/>
          <w:szCs w:val="28"/>
        </w:rPr>
        <w:t>При заполнении данного подраздела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Лицо после передачи права владения,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w:t>
      </w:r>
    </w:p>
    <w:p w:rsidR="005B7A54" w:rsidRPr="002E3630" w:rsidRDefault="005B7A54" w:rsidP="002E3630">
      <w:pPr>
        <w:pStyle w:val="ListParagraph"/>
        <w:numPr>
          <w:ilvl w:val="0"/>
          <w:numId w:val="1"/>
        </w:numPr>
        <w:autoSpaceDE w:val="0"/>
        <w:autoSpaceDN w:val="0"/>
        <w:adjustRightInd w:val="0"/>
        <w:ind w:left="0" w:firstLine="567"/>
        <w:outlineLvl w:val="1"/>
        <w:rPr>
          <w:rFonts w:ascii="Times New Roman" w:hAnsi="Times New Roman" w:cs="Times New Roman"/>
          <w:sz w:val="28"/>
          <w:szCs w:val="28"/>
        </w:rPr>
      </w:pPr>
      <w:r w:rsidRPr="002E3630">
        <w:rPr>
          <w:rFonts w:ascii="Times New Roman" w:hAnsi="Times New Roman" w:cs="Times New Roman"/>
          <w:sz w:val="28"/>
          <w:szCs w:val="28"/>
        </w:rPr>
        <w:t>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5B7A54" w:rsidRPr="002E3630" w:rsidRDefault="005B7A54" w:rsidP="002E3630">
      <w:pPr>
        <w:pStyle w:val="ListParagraph"/>
        <w:numPr>
          <w:ilvl w:val="0"/>
          <w:numId w:val="1"/>
        </w:numPr>
        <w:autoSpaceDE w:val="0"/>
        <w:autoSpaceDN w:val="0"/>
        <w:adjustRightInd w:val="0"/>
        <w:ind w:left="0" w:firstLine="567"/>
        <w:outlineLvl w:val="1"/>
        <w:rPr>
          <w:rFonts w:ascii="Times New Roman" w:hAnsi="Times New Roman" w:cs="Times New Roman"/>
          <w:sz w:val="28"/>
          <w:szCs w:val="28"/>
        </w:rPr>
      </w:pPr>
      <w:r w:rsidRPr="002E3630">
        <w:rPr>
          <w:rStyle w:val="BodyTextChar"/>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5B7A54" w:rsidRPr="002E3630" w:rsidRDefault="005B7A54" w:rsidP="002E3630">
      <w:pPr>
        <w:pStyle w:val="ListParagraph"/>
        <w:ind w:left="0" w:firstLine="567"/>
        <w:rPr>
          <w:rFonts w:ascii="Times New Roman" w:hAnsi="Times New Roman" w:cs="Times New Roman"/>
          <w:b/>
          <w:bCs/>
          <w:sz w:val="28"/>
          <w:szCs w:val="28"/>
        </w:rPr>
      </w:pPr>
      <w:r w:rsidRPr="002E3630">
        <w:rPr>
          <w:rFonts w:ascii="Times New Roman" w:hAnsi="Times New Roman" w:cs="Times New Roman"/>
          <w:sz w:val="28"/>
          <w:szCs w:val="28"/>
        </w:rPr>
        <w:t xml:space="preserve">Заполнение графы </w:t>
      </w:r>
      <w:r w:rsidRPr="002E3630">
        <w:rPr>
          <w:rFonts w:ascii="Times New Roman" w:hAnsi="Times New Roman" w:cs="Times New Roman"/>
          <w:b/>
          <w:bCs/>
          <w:sz w:val="28"/>
          <w:szCs w:val="28"/>
        </w:rPr>
        <w:t xml:space="preserve">«Вид и наименование имущества» </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При указании сведений о </w:t>
      </w:r>
      <w:r w:rsidRPr="002E3630">
        <w:rPr>
          <w:rFonts w:ascii="Times New Roman" w:hAnsi="Times New Roman" w:cs="Times New Roman"/>
          <w:b/>
          <w:bCs/>
          <w:sz w:val="28"/>
          <w:szCs w:val="28"/>
        </w:rPr>
        <w:t>земельных участках</w:t>
      </w:r>
      <w:r w:rsidRPr="002E3630">
        <w:rPr>
          <w:rFonts w:ascii="Times New Roman" w:hAnsi="Times New Roman" w:cs="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5B7A54" w:rsidRPr="002E3630" w:rsidRDefault="005B7A54" w:rsidP="002E3630">
      <w:pPr>
        <w:autoSpaceDE w:val="0"/>
        <w:autoSpaceDN w:val="0"/>
        <w:adjustRightInd w:val="0"/>
        <w:ind w:firstLine="567"/>
        <w:rPr>
          <w:rFonts w:ascii="Times New Roman" w:hAnsi="Times New Roman" w:cs="Times New Roman"/>
          <w:sz w:val="28"/>
          <w:szCs w:val="28"/>
          <w:lang w:eastAsia="ru-RU"/>
        </w:rPr>
      </w:pPr>
      <w:r w:rsidRPr="002E3630">
        <w:rPr>
          <w:rFonts w:ascii="Times New Roman" w:hAnsi="Times New Roman" w:cs="Times New Roman"/>
          <w:sz w:val="28"/>
          <w:szCs w:val="28"/>
        </w:rPr>
        <w:t xml:space="preserve">1) садовый земельный участок - </w:t>
      </w:r>
      <w:r w:rsidRPr="002E3630">
        <w:rPr>
          <w:rFonts w:ascii="Times New Roman" w:hAnsi="Times New Roman" w:cs="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2E3630">
        <w:rPr>
          <w:rFonts w:ascii="Times New Roman" w:hAnsi="Times New Roman" w:cs="Times New Roman"/>
          <w:sz w:val="28"/>
          <w:szCs w:val="28"/>
        </w:rPr>
        <w:t>;</w:t>
      </w:r>
    </w:p>
    <w:p w:rsidR="005B7A54" w:rsidRPr="002E3630" w:rsidRDefault="005B7A54" w:rsidP="002E3630">
      <w:pPr>
        <w:autoSpaceDE w:val="0"/>
        <w:autoSpaceDN w:val="0"/>
        <w:adjustRightInd w:val="0"/>
        <w:ind w:firstLine="567"/>
        <w:rPr>
          <w:rFonts w:ascii="Times New Roman" w:hAnsi="Times New Roman" w:cs="Times New Roman"/>
          <w:sz w:val="28"/>
          <w:szCs w:val="28"/>
          <w:lang w:eastAsia="ru-RU"/>
        </w:rPr>
      </w:pPr>
      <w:r w:rsidRPr="002E3630">
        <w:rPr>
          <w:rFonts w:ascii="Times New Roman" w:hAnsi="Times New Roman" w:cs="Times New Roman"/>
          <w:sz w:val="28"/>
          <w:szCs w:val="28"/>
        </w:rPr>
        <w:t xml:space="preserve">2) огородный земельный участок - </w:t>
      </w:r>
      <w:r w:rsidRPr="002E3630">
        <w:rPr>
          <w:rFonts w:ascii="Times New Roman" w:hAnsi="Times New Roman" w:cs="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Pr="002E3630">
        <w:rPr>
          <w:rFonts w:ascii="Times New Roman" w:hAnsi="Times New Roman" w:cs="Times New Roman"/>
          <w:color w:val="FF0000"/>
          <w:sz w:val="28"/>
          <w:szCs w:val="28"/>
        </w:rPr>
        <w:t xml:space="preserve"> </w:t>
      </w:r>
    </w:p>
    <w:p w:rsidR="005B7A54" w:rsidRPr="002E3630" w:rsidRDefault="005B7A54" w:rsidP="002E3630">
      <w:pPr>
        <w:pStyle w:val="ListParagraph"/>
        <w:numPr>
          <w:ilvl w:val="0"/>
          <w:numId w:val="1"/>
        </w:numPr>
        <w:ind w:left="0" w:firstLine="567"/>
        <w:rPr>
          <w:rStyle w:val="BodyTextChar"/>
          <w:rFonts w:ascii="Times New Roman" w:hAnsi="Times New Roman" w:cs="Times New Roman"/>
          <w:sz w:val="28"/>
          <w:szCs w:val="28"/>
          <w:shd w:val="clear" w:color="auto" w:fill="auto"/>
        </w:rPr>
      </w:pPr>
      <w:r w:rsidRPr="002E3630">
        <w:rPr>
          <w:rStyle w:val="BodyTextChar"/>
          <w:rFonts w:ascii="Times New Roman" w:hAnsi="Times New Roman" w:cs="Times New Roman"/>
          <w:color w:val="000000"/>
          <w:sz w:val="28"/>
          <w:szCs w:val="28"/>
        </w:rPr>
        <w:t xml:space="preserve">При наличии в собственности </w:t>
      </w:r>
      <w:r w:rsidRPr="002E3630">
        <w:rPr>
          <w:rStyle w:val="BodyTextChar"/>
          <w:rFonts w:ascii="Times New Roman" w:hAnsi="Times New Roman" w:cs="Times New Roman"/>
          <w:b/>
          <w:bCs/>
          <w:color w:val="000000"/>
          <w:sz w:val="28"/>
          <w:szCs w:val="28"/>
        </w:rPr>
        <w:t>жилого или садового дома,</w:t>
      </w:r>
      <w:r w:rsidRPr="002E3630">
        <w:rPr>
          <w:rStyle w:val="BodyTextChar"/>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2E3630">
        <w:rPr>
          <w:rFonts w:ascii="Times New Roman" w:hAnsi="Times New Roman" w:cs="Times New Roman"/>
          <w:sz w:val="28"/>
          <w:szCs w:val="28"/>
        </w:rPr>
        <w:t>в зависимости от наличия зарегистрированного права собственности подлежит указанию в разделе 3.1 «Имущество, находящееся в собственности» или 6.1 «Имущество, находящееся в пользовании».</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При заполнении пункта 3 «</w:t>
      </w:r>
      <w:r w:rsidRPr="002E3630">
        <w:rPr>
          <w:rFonts w:ascii="Times New Roman" w:hAnsi="Times New Roman" w:cs="Times New Roman"/>
          <w:b/>
          <w:bCs/>
          <w:sz w:val="28"/>
          <w:szCs w:val="28"/>
        </w:rPr>
        <w:t>Квартиры</w:t>
      </w:r>
      <w:r w:rsidRPr="002E3630">
        <w:rPr>
          <w:rFonts w:ascii="Times New Roman" w:hAnsi="Times New Roman" w:cs="Times New Roman"/>
          <w:sz w:val="28"/>
          <w:szCs w:val="28"/>
        </w:rPr>
        <w:t>» соответственно вносятся сведения о ней, например 2-комнатная квартира.</w:t>
      </w:r>
    </w:p>
    <w:p w:rsidR="005B7A54" w:rsidRPr="002E3630"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2E3630">
        <w:rPr>
          <w:rStyle w:val="BodyTextChar"/>
          <w:rFonts w:ascii="Times New Roman" w:hAnsi="Times New Roman" w:cs="Times New Roman"/>
          <w:color w:val="000000"/>
          <w:sz w:val="28"/>
          <w:szCs w:val="28"/>
        </w:rPr>
        <w:t>В строке 4 «</w:t>
      </w:r>
      <w:r w:rsidRPr="002E3630">
        <w:rPr>
          <w:rStyle w:val="BodyTextChar"/>
          <w:rFonts w:ascii="Times New Roman" w:hAnsi="Times New Roman" w:cs="Times New Roman"/>
          <w:b/>
          <w:bCs/>
          <w:color w:val="000000"/>
          <w:sz w:val="28"/>
          <w:szCs w:val="28"/>
        </w:rPr>
        <w:t>Гаражи</w:t>
      </w:r>
      <w:r w:rsidRPr="002E3630">
        <w:rPr>
          <w:rStyle w:val="BodyTextChar"/>
          <w:rFonts w:ascii="Times New Roman" w:hAnsi="Times New Roman" w:cs="Times New Roman"/>
          <w:color w:val="000000"/>
          <w:sz w:val="28"/>
          <w:szCs w:val="28"/>
        </w:rPr>
        <w:t xml:space="preserve">» указывается информация об </w:t>
      </w:r>
      <w:r w:rsidRPr="002E3630">
        <w:rPr>
          <w:rFonts w:ascii="Times New Roman" w:hAnsi="Times New Roman" w:cs="Times New Roman"/>
          <w:sz w:val="28"/>
          <w:szCs w:val="28"/>
        </w:rPr>
        <w:t>организованных местах хранения автотранспорта - «гараж», «м</w:t>
      </w:r>
      <w:r w:rsidRPr="002E3630">
        <w:rPr>
          <w:rStyle w:val="BodyTextChar"/>
          <w:rFonts w:ascii="Times New Roman" w:hAnsi="Times New Roman" w:cs="Times New Roman"/>
          <w:color w:val="000000"/>
          <w:sz w:val="28"/>
          <w:szCs w:val="28"/>
        </w:rPr>
        <w:t xml:space="preserve">ашино-место» и другие на основании </w:t>
      </w:r>
      <w:r w:rsidRPr="002E3630">
        <w:rPr>
          <w:rFonts w:ascii="Times New Roman" w:hAnsi="Times New Roman" w:cs="Times New Roman"/>
          <w:sz w:val="28"/>
          <w:szCs w:val="28"/>
        </w:rPr>
        <w:t>свидетельства о регистрации права собственности (иного правоустанавливающего документа).</w:t>
      </w:r>
      <w:r w:rsidRPr="002E3630">
        <w:rPr>
          <w:rStyle w:val="BodyTextChar"/>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2E3630">
        <w:rPr>
          <w:rFonts w:ascii="Times New Roman" w:hAnsi="Times New Roman" w:cs="Times New Roman"/>
          <w:sz w:val="28"/>
          <w:szCs w:val="28"/>
        </w:rPr>
        <w:t>в зависимости от наличия зарегистрированного права собственности подлежит указанию в разделе 3.1 «Недвижимое имущество» или 6.1 «Объекты недвижимого имущества, находящиеся в пользовании».</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В графе </w:t>
      </w:r>
      <w:r w:rsidRPr="002E3630">
        <w:rPr>
          <w:rFonts w:ascii="Times New Roman" w:hAnsi="Times New Roman" w:cs="Times New Roman"/>
          <w:b/>
          <w:bCs/>
          <w:sz w:val="28"/>
          <w:szCs w:val="28"/>
        </w:rPr>
        <w:t>«Вид собственности»</w:t>
      </w:r>
      <w:r w:rsidRPr="002E3630">
        <w:rPr>
          <w:rFonts w:ascii="Times New Roman" w:hAnsi="Times New Roman" w:cs="Times New Roman"/>
          <w:sz w:val="28"/>
          <w:szCs w:val="28"/>
        </w:rPr>
        <w:t xml:space="preserve"> указывается вид собственности на имущество (индивидуальная, общая совместная, общая долевая). </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b/>
          <w:bCs/>
          <w:sz w:val="28"/>
          <w:szCs w:val="28"/>
        </w:rPr>
        <w:t>Местонахождение (адрес)</w:t>
      </w:r>
      <w:r w:rsidRPr="002E3630">
        <w:rPr>
          <w:rFonts w:ascii="Times New Roman" w:hAnsi="Times New Roman" w:cs="Times New Roman"/>
          <w:sz w:val="28"/>
          <w:szCs w:val="28"/>
        </w:rPr>
        <w:t xml:space="preserve"> недвижимого имущества указывается согласно правоустанавливающим документам. При этом указывается:</w:t>
      </w:r>
    </w:p>
    <w:p w:rsidR="005B7A54" w:rsidRPr="002E3630" w:rsidRDefault="005B7A54" w:rsidP="002E3630">
      <w:pPr>
        <w:ind w:firstLine="567"/>
        <w:rPr>
          <w:rFonts w:ascii="Times New Roman" w:hAnsi="Times New Roman" w:cs="Times New Roman"/>
          <w:sz w:val="28"/>
          <w:szCs w:val="28"/>
        </w:rPr>
      </w:pPr>
      <w:r w:rsidRPr="002E3630">
        <w:rPr>
          <w:rFonts w:ascii="Times New Roman" w:hAnsi="Times New Roman" w:cs="Times New Roman"/>
          <w:sz w:val="28"/>
          <w:szCs w:val="28"/>
        </w:rPr>
        <w:t>1) субъект Российской Федерации;</w:t>
      </w:r>
    </w:p>
    <w:p w:rsidR="005B7A54" w:rsidRPr="002E3630" w:rsidRDefault="005B7A54" w:rsidP="002E3630">
      <w:pPr>
        <w:ind w:firstLine="567"/>
        <w:rPr>
          <w:rFonts w:ascii="Times New Roman" w:hAnsi="Times New Roman" w:cs="Times New Roman"/>
          <w:sz w:val="28"/>
          <w:szCs w:val="28"/>
        </w:rPr>
      </w:pPr>
      <w:r w:rsidRPr="002E3630">
        <w:rPr>
          <w:rFonts w:ascii="Times New Roman" w:hAnsi="Times New Roman" w:cs="Times New Roman"/>
          <w:sz w:val="28"/>
          <w:szCs w:val="28"/>
        </w:rPr>
        <w:t>2) район;</w:t>
      </w:r>
    </w:p>
    <w:p w:rsidR="005B7A54" w:rsidRPr="002E3630" w:rsidRDefault="005B7A54" w:rsidP="002E3630">
      <w:pPr>
        <w:ind w:firstLine="567"/>
        <w:rPr>
          <w:rFonts w:ascii="Times New Roman" w:hAnsi="Times New Roman" w:cs="Times New Roman"/>
          <w:sz w:val="28"/>
          <w:szCs w:val="28"/>
        </w:rPr>
      </w:pPr>
      <w:r w:rsidRPr="002E3630">
        <w:rPr>
          <w:rFonts w:ascii="Times New Roman" w:hAnsi="Times New Roman" w:cs="Times New Roman"/>
          <w:sz w:val="28"/>
          <w:szCs w:val="28"/>
        </w:rPr>
        <w:t>3) город</w:t>
      </w:r>
      <w:r>
        <w:rPr>
          <w:rFonts w:ascii="Times New Roman" w:hAnsi="Times New Roman" w:cs="Times New Roman"/>
          <w:sz w:val="28"/>
          <w:szCs w:val="28"/>
        </w:rPr>
        <w:t>,</w:t>
      </w:r>
      <w:r w:rsidRPr="002E3630">
        <w:rPr>
          <w:rFonts w:ascii="Times New Roman" w:hAnsi="Times New Roman" w:cs="Times New Roman"/>
          <w:sz w:val="28"/>
          <w:szCs w:val="28"/>
        </w:rPr>
        <w:t xml:space="preserve"> иной населенный пункт (село, поселок и т.д.);</w:t>
      </w:r>
    </w:p>
    <w:p w:rsidR="005B7A54" w:rsidRPr="002E3630" w:rsidRDefault="005B7A54" w:rsidP="002E3630">
      <w:pPr>
        <w:ind w:firstLine="567"/>
        <w:rPr>
          <w:rFonts w:ascii="Times New Roman" w:hAnsi="Times New Roman" w:cs="Times New Roman"/>
          <w:sz w:val="28"/>
          <w:szCs w:val="28"/>
        </w:rPr>
      </w:pPr>
      <w:r w:rsidRPr="002E3630">
        <w:rPr>
          <w:rFonts w:ascii="Times New Roman" w:hAnsi="Times New Roman" w:cs="Times New Roman"/>
          <w:sz w:val="28"/>
          <w:szCs w:val="28"/>
        </w:rPr>
        <w:t>4) улица (проспект, переулок и т.д.);</w:t>
      </w:r>
    </w:p>
    <w:p w:rsidR="005B7A54" w:rsidRPr="002E3630" w:rsidRDefault="005B7A54" w:rsidP="002E3630">
      <w:pPr>
        <w:pStyle w:val="ConsPlusNonformat"/>
        <w:ind w:firstLine="567"/>
        <w:rPr>
          <w:rFonts w:ascii="Times New Roman" w:hAnsi="Times New Roman" w:cs="Times New Roman"/>
          <w:sz w:val="28"/>
          <w:szCs w:val="28"/>
        </w:rPr>
      </w:pPr>
      <w:r w:rsidRPr="002E3630">
        <w:rPr>
          <w:rFonts w:ascii="Times New Roman" w:hAnsi="Times New Roman" w:cs="Times New Roman"/>
          <w:sz w:val="28"/>
          <w:szCs w:val="28"/>
        </w:rPr>
        <w:t>5) номер дома (владения, участка), корпуса (строения), квартиры.</w:t>
      </w:r>
    </w:p>
    <w:p w:rsidR="005B7A54" w:rsidRPr="002E3630" w:rsidRDefault="005B7A54" w:rsidP="002E3630">
      <w:pPr>
        <w:pStyle w:val="ConsPlusNonformat"/>
        <w:ind w:firstLine="567"/>
        <w:rPr>
          <w:rFonts w:ascii="Times New Roman" w:hAnsi="Times New Roman" w:cs="Times New Roman"/>
          <w:sz w:val="28"/>
          <w:szCs w:val="28"/>
        </w:rPr>
      </w:pPr>
      <w:r w:rsidRPr="002E3630">
        <w:rPr>
          <w:rFonts w:ascii="Times New Roman" w:hAnsi="Times New Roman" w:cs="Times New Roman"/>
          <w:sz w:val="28"/>
          <w:szCs w:val="28"/>
        </w:rPr>
        <w:t>Также рекомендуется указывать индекс.</w:t>
      </w:r>
    </w:p>
    <w:p w:rsidR="005B7A54" w:rsidRPr="002E3630"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Если недвижимое имущество находится за рубежом, то указывается:</w:t>
      </w:r>
    </w:p>
    <w:p w:rsidR="005B7A54" w:rsidRPr="002E3630" w:rsidRDefault="005B7A54" w:rsidP="002E3630">
      <w:pPr>
        <w:autoSpaceDE w:val="0"/>
        <w:autoSpaceDN w:val="0"/>
        <w:adjustRightInd w:val="0"/>
        <w:ind w:firstLine="567"/>
        <w:rPr>
          <w:rFonts w:ascii="Times New Roman" w:hAnsi="Times New Roman" w:cs="Times New Roman"/>
          <w:sz w:val="28"/>
          <w:szCs w:val="28"/>
        </w:rPr>
      </w:pPr>
      <w:r w:rsidRPr="002E3630">
        <w:rPr>
          <w:rFonts w:ascii="Times New Roman" w:hAnsi="Times New Roman" w:cs="Times New Roman"/>
          <w:sz w:val="28"/>
          <w:szCs w:val="28"/>
        </w:rPr>
        <w:t>1) наименование государства;</w:t>
      </w:r>
    </w:p>
    <w:p w:rsidR="005B7A54" w:rsidRPr="002E3630" w:rsidRDefault="005B7A54" w:rsidP="002E3630">
      <w:pPr>
        <w:autoSpaceDE w:val="0"/>
        <w:autoSpaceDN w:val="0"/>
        <w:adjustRightInd w:val="0"/>
        <w:ind w:firstLine="567"/>
        <w:rPr>
          <w:rFonts w:ascii="Times New Roman" w:hAnsi="Times New Roman" w:cs="Times New Roman"/>
          <w:sz w:val="28"/>
          <w:szCs w:val="28"/>
        </w:rPr>
      </w:pPr>
      <w:r w:rsidRPr="002E3630">
        <w:rPr>
          <w:rFonts w:ascii="Times New Roman" w:hAnsi="Times New Roman" w:cs="Times New Roman"/>
          <w:sz w:val="28"/>
          <w:szCs w:val="28"/>
        </w:rPr>
        <w:t>2) населенный пункт (иная единица административно-территориального деления);</w:t>
      </w:r>
    </w:p>
    <w:p w:rsidR="005B7A54" w:rsidRPr="002E3630" w:rsidRDefault="005B7A54" w:rsidP="002E3630">
      <w:pPr>
        <w:autoSpaceDE w:val="0"/>
        <w:autoSpaceDN w:val="0"/>
        <w:adjustRightInd w:val="0"/>
        <w:ind w:firstLine="567"/>
        <w:rPr>
          <w:rFonts w:ascii="Times New Roman" w:hAnsi="Times New Roman" w:cs="Times New Roman"/>
          <w:strike/>
          <w:sz w:val="28"/>
          <w:szCs w:val="28"/>
        </w:rPr>
      </w:pPr>
      <w:r w:rsidRPr="002E3630">
        <w:rPr>
          <w:rFonts w:ascii="Times New Roman" w:hAnsi="Times New Roman" w:cs="Times New Roman"/>
          <w:sz w:val="28"/>
          <w:szCs w:val="28"/>
        </w:rPr>
        <w:t>3) почтовый адрес.</w:t>
      </w:r>
    </w:p>
    <w:p w:rsidR="005B7A54" w:rsidRPr="002E3630" w:rsidRDefault="005B7A54" w:rsidP="002E3630">
      <w:pPr>
        <w:pStyle w:val="ListParagraph"/>
        <w:numPr>
          <w:ilvl w:val="0"/>
          <w:numId w:val="1"/>
        </w:numPr>
        <w:ind w:left="0" w:firstLine="567"/>
        <w:rPr>
          <w:rStyle w:val="BodyTextChar"/>
          <w:rFonts w:ascii="Times New Roman" w:hAnsi="Times New Roman" w:cs="Times New Roman"/>
          <w:color w:val="000000"/>
          <w:sz w:val="28"/>
          <w:szCs w:val="28"/>
        </w:rPr>
      </w:pPr>
      <w:r w:rsidRPr="002E3630">
        <w:rPr>
          <w:rFonts w:ascii="Times New Roman" w:hAnsi="Times New Roman" w:cs="Times New Roman"/>
          <w:b/>
          <w:bCs/>
          <w:sz w:val="28"/>
          <w:szCs w:val="28"/>
        </w:rPr>
        <w:t xml:space="preserve">Площадь </w:t>
      </w:r>
      <w:r w:rsidRPr="002E3630">
        <w:rPr>
          <w:rFonts w:ascii="Times New Roman" w:hAnsi="Times New Roman" w:cs="Times New Roman"/>
          <w:sz w:val="28"/>
          <w:szCs w:val="28"/>
        </w:rPr>
        <w:t>объекта недвижимого имущества указывается на основании правоустанавливающих документов. Е</w:t>
      </w:r>
      <w:r w:rsidRPr="002E3630">
        <w:rPr>
          <w:rStyle w:val="BodyTextChar"/>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5B7A54" w:rsidRPr="002E3630" w:rsidRDefault="005B7A54" w:rsidP="002E3630">
      <w:pPr>
        <w:pStyle w:val="ListParagraph"/>
        <w:numPr>
          <w:ilvl w:val="0"/>
          <w:numId w:val="1"/>
        </w:numPr>
        <w:ind w:left="0" w:firstLine="567"/>
        <w:rPr>
          <w:rStyle w:val="BodyTextChar"/>
          <w:rFonts w:ascii="Times New Roman" w:hAnsi="Times New Roman" w:cs="Times New Roman"/>
          <w:color w:val="000000"/>
          <w:sz w:val="28"/>
          <w:szCs w:val="28"/>
        </w:rPr>
      </w:pPr>
      <w:r w:rsidRPr="002E3630">
        <w:rPr>
          <w:rFonts w:ascii="Times New Roman" w:hAnsi="Times New Roman" w:cs="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w:t>
      </w:r>
    </w:p>
    <w:p w:rsidR="005B7A54" w:rsidRPr="002E3630" w:rsidRDefault="005B7A54" w:rsidP="002E3630">
      <w:pPr>
        <w:pStyle w:val="ListParagraph"/>
        <w:ind w:left="0" w:firstLine="567"/>
        <w:rPr>
          <w:rFonts w:ascii="Times New Roman" w:hAnsi="Times New Roman" w:cs="Times New Roman"/>
          <w:b/>
          <w:bCs/>
          <w:sz w:val="28"/>
          <w:szCs w:val="28"/>
        </w:rPr>
      </w:pPr>
      <w:r w:rsidRPr="002E3630">
        <w:rPr>
          <w:rFonts w:ascii="Times New Roman" w:hAnsi="Times New Roman" w:cs="Times New Roman"/>
          <w:b/>
          <w:bCs/>
          <w:sz w:val="28"/>
          <w:szCs w:val="28"/>
        </w:rPr>
        <w:t>Основание приобретения и источники средств</w:t>
      </w:r>
    </w:p>
    <w:p w:rsidR="005B7A54" w:rsidRPr="002E3630"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и/или регистрационный номер </w:t>
      </w:r>
      <w:r>
        <w:rPr>
          <w:rFonts w:ascii="Times New Roman" w:hAnsi="Times New Roman" w:cs="Times New Roman"/>
          <w:sz w:val="28"/>
          <w:szCs w:val="28"/>
        </w:rPr>
        <w:t xml:space="preserve">и дата </w:t>
      </w:r>
      <w:r w:rsidRPr="002E3630">
        <w:rPr>
          <w:rFonts w:ascii="Times New Roman" w:hAnsi="Times New Roman" w:cs="Times New Roman"/>
          <w:sz w:val="28"/>
          <w:szCs w:val="28"/>
        </w:rPr>
        <w:t>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Pr="002E3630">
        <w:rPr>
          <w:rFonts w:ascii="Times New Roman" w:hAnsi="Times New Roman" w:cs="Times New Roman"/>
          <w:sz w:val="28"/>
          <w:szCs w:val="28"/>
        </w:rPr>
        <w:tab/>
      </w:r>
    </w:p>
    <w:p w:rsidR="005B7A54" w:rsidRPr="002E3630"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права собственности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2E3630">
        <w:rPr>
          <w:rFonts w:ascii="Times New Roman" w:hAnsi="Times New Roman" w:cs="Times New Roman"/>
          <w:sz w:val="28"/>
          <w:szCs w:val="28"/>
          <w:lang w:val="en-US"/>
        </w:rPr>
        <w:t>N</w:t>
      </w:r>
      <w:r w:rsidRPr="002E3630">
        <w:rPr>
          <w:rFonts w:ascii="Times New Roman" w:hAnsi="Times New Roman" w:cs="Times New Roman"/>
          <w:sz w:val="28"/>
          <w:szCs w:val="28"/>
        </w:rPr>
        <w:t xml:space="preserve"> от 15.03.1995 г. № 1-345/95 о передаче недвижимого имущества в собственность и др.).</w:t>
      </w:r>
    </w:p>
    <w:p w:rsidR="005B7A54" w:rsidRPr="002E3630"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Pr>
          <w:rFonts w:ascii="Times New Roman" w:hAnsi="Times New Roman" w:cs="Times New Roman"/>
          <w:sz w:val="28"/>
          <w:szCs w:val="28"/>
        </w:rPr>
        <w:t>Необходимо</w:t>
      </w:r>
      <w:r w:rsidRPr="002E3630">
        <w:rPr>
          <w:rFonts w:ascii="Times New Roman" w:hAnsi="Times New Roman" w:cs="Times New Roman"/>
          <w:sz w:val="28"/>
          <w:szCs w:val="28"/>
        </w:rPr>
        <w:t xml:space="preserve">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77:02:0014017:1994-72/004/2018-2 от 27 </w:t>
      </w:r>
      <w:r>
        <w:rPr>
          <w:rFonts w:ascii="Times New Roman" w:hAnsi="Times New Roman" w:cs="Times New Roman"/>
          <w:sz w:val="28"/>
          <w:szCs w:val="28"/>
        </w:rPr>
        <w:t>март</w:t>
      </w:r>
      <w:r w:rsidRPr="002E3630">
        <w:rPr>
          <w:rFonts w:ascii="Times New Roman" w:hAnsi="Times New Roman" w:cs="Times New Roman"/>
          <w:sz w:val="28"/>
          <w:szCs w:val="28"/>
        </w:rPr>
        <w:t xml:space="preserve"> 2018 г., договор купли-продажи от 19 февраля 2018 г. и т.д.</w:t>
      </w:r>
    </w:p>
    <w:p w:rsidR="005B7A54" w:rsidRPr="002E3630"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 Обязанность сообщать сведения об </w:t>
      </w:r>
      <w:r w:rsidRPr="002E3630">
        <w:rPr>
          <w:rFonts w:ascii="Times New Roman" w:hAnsi="Times New Roman" w:cs="Times New Roman"/>
          <w:b/>
          <w:bCs/>
          <w:sz w:val="28"/>
          <w:szCs w:val="28"/>
        </w:rPr>
        <w:t>источнике средств</w:t>
      </w:r>
      <w:r w:rsidRPr="002E3630">
        <w:rPr>
          <w:rFonts w:ascii="Times New Roman" w:hAnsi="Times New Roman" w:cs="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2E3630">
        <w:rPr>
          <w:rFonts w:ascii="Times New Roman" w:hAnsi="Times New Roman" w:cs="Times New Roman"/>
          <w:b/>
          <w:bCs/>
          <w:sz w:val="28"/>
          <w:szCs w:val="28"/>
        </w:rPr>
        <w:t>только</w:t>
      </w:r>
      <w:r w:rsidRPr="002E3630">
        <w:rPr>
          <w:rFonts w:ascii="Times New Roman" w:hAnsi="Times New Roman" w:cs="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rsidR="005B7A54" w:rsidRPr="002E3630" w:rsidRDefault="005B7A54" w:rsidP="002E3630">
      <w:pPr>
        <w:pStyle w:val="ListParagraph"/>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1) на лиц, замещающих (занимающих):</w:t>
      </w:r>
    </w:p>
    <w:p w:rsidR="005B7A54" w:rsidRPr="002E3630" w:rsidRDefault="005B7A54" w:rsidP="002E3630">
      <w:pPr>
        <w:pStyle w:val="ListParagraph"/>
        <w:autoSpaceDE w:val="0"/>
        <w:autoSpaceDN w:val="0"/>
        <w:adjustRightInd w:val="0"/>
        <w:ind w:left="0" w:firstLine="567"/>
        <w:rPr>
          <w:rFonts w:ascii="Times New Roman" w:hAnsi="Times New Roman" w:cs="Times New Roman"/>
          <w:sz w:val="28"/>
          <w:szCs w:val="28"/>
        </w:rPr>
      </w:pPr>
      <w:bookmarkStart w:id="0" w:name="Par1"/>
      <w:bookmarkEnd w:id="0"/>
      <w:r w:rsidRPr="002E3630">
        <w:rPr>
          <w:rFonts w:ascii="Times New Roman" w:hAnsi="Times New Roman" w:cs="Times New Roman"/>
          <w:sz w:val="28"/>
          <w:szCs w:val="28"/>
        </w:rPr>
        <w:t>государственные должности Российской Федерации;</w:t>
      </w:r>
    </w:p>
    <w:p w:rsidR="005B7A54" w:rsidRPr="002E3630" w:rsidRDefault="005B7A54" w:rsidP="002E3630">
      <w:pPr>
        <w:pStyle w:val="ListParagraph"/>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должности первого заместителя и заместителей Генерального прокурора Российской Федерации;</w:t>
      </w:r>
    </w:p>
    <w:p w:rsidR="005B7A54" w:rsidRPr="002E3630" w:rsidRDefault="005B7A54" w:rsidP="002E3630">
      <w:pPr>
        <w:pStyle w:val="ListParagraph"/>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должности членов Совета директоров Центрального банка Российской Федерации;</w:t>
      </w:r>
    </w:p>
    <w:p w:rsidR="005B7A54" w:rsidRPr="002E3630" w:rsidRDefault="005B7A54" w:rsidP="002E3630">
      <w:pPr>
        <w:pStyle w:val="ListParagraph"/>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государственные должности субъектов Российской Федерации;</w:t>
      </w:r>
    </w:p>
    <w:p w:rsidR="005B7A54" w:rsidRPr="002E3630" w:rsidRDefault="005B7A54" w:rsidP="002E3630">
      <w:pPr>
        <w:pStyle w:val="ListParagraph"/>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5B7A54" w:rsidRPr="002E3630" w:rsidRDefault="005B7A54" w:rsidP="002E3630">
      <w:pPr>
        <w:pStyle w:val="ListParagraph"/>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должности заместителей руководителей федеральных органов исполнительной власти;</w:t>
      </w:r>
    </w:p>
    <w:p w:rsidR="005B7A54" w:rsidRPr="002E3630" w:rsidRDefault="005B7A54" w:rsidP="002E3630">
      <w:pPr>
        <w:pStyle w:val="ListParagraph"/>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5B7A54" w:rsidRPr="002E3630" w:rsidRDefault="005B7A54" w:rsidP="002E3630">
      <w:pPr>
        <w:pStyle w:val="ConsPlusNormal"/>
        <w:ind w:firstLine="567"/>
        <w:jc w:val="both"/>
      </w:pPr>
      <w:bookmarkStart w:id="1" w:name="Par8"/>
      <w:bookmarkEnd w:id="1"/>
      <w:r w:rsidRPr="002E3630">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5B7A54" w:rsidRPr="002E3630" w:rsidRDefault="005B7A54" w:rsidP="002E3630">
      <w:pPr>
        <w:pStyle w:val="ConsPlusNormal"/>
        <w:ind w:firstLine="567"/>
        <w:jc w:val="both"/>
      </w:pPr>
      <w:r w:rsidRPr="002E3630">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5B7A54" w:rsidRPr="002E3630" w:rsidRDefault="005B7A54" w:rsidP="002E3630">
      <w:pPr>
        <w:pStyle w:val="ListParagraph"/>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на распространяется);</w:t>
      </w:r>
    </w:p>
    <w:p w:rsidR="005B7A54" w:rsidRPr="002E3630" w:rsidRDefault="005B7A54" w:rsidP="002E3630">
      <w:pPr>
        <w:pStyle w:val="ListParagraph"/>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2) на супруг (супругов), несовершеннолетних детей лиц, указанных в абзацах втором-десятом подпункта 1 настоящего пункта;</w:t>
      </w:r>
    </w:p>
    <w:p w:rsidR="005B7A54" w:rsidRPr="002E3630" w:rsidRDefault="005B7A54" w:rsidP="002E3630">
      <w:pPr>
        <w:pStyle w:val="ListParagraph"/>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3) иных лиц в случаях, предусмотренных федеральными законами.</w:t>
      </w:r>
    </w:p>
    <w:p w:rsidR="005B7A54" w:rsidRPr="002E3630"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2E3630">
        <w:rPr>
          <w:rFonts w:ascii="Times New Roman" w:hAnsi="Times New Roman" w:cs="Times New Roman"/>
          <w:b/>
          <w:bCs/>
          <w:sz w:val="28"/>
          <w:szCs w:val="28"/>
        </w:rPr>
        <w:t>исключительно</w:t>
      </w:r>
      <w:r w:rsidRPr="002E3630">
        <w:rPr>
          <w:rFonts w:ascii="Times New Roman" w:hAnsi="Times New Roman" w:cs="Times New Roman"/>
          <w:sz w:val="28"/>
          <w:szCs w:val="28"/>
        </w:rPr>
        <w:t xml:space="preserve"> за пределами территории Российской Федерации.</w:t>
      </w:r>
    </w:p>
    <w:p w:rsidR="005B7A54" w:rsidRPr="002E3630" w:rsidRDefault="005B7A54" w:rsidP="002E3630">
      <w:pPr>
        <w:pStyle w:val="ListParagraph"/>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5B7A54" w:rsidRPr="002E3630" w:rsidRDefault="005B7A54" w:rsidP="002E3630">
      <w:pPr>
        <w:pStyle w:val="ListParagraph"/>
        <w:ind w:left="0" w:firstLine="567"/>
        <w:rPr>
          <w:rFonts w:ascii="Times New Roman" w:hAnsi="Times New Roman" w:cs="Times New Roman"/>
          <w:b/>
          <w:bCs/>
          <w:sz w:val="28"/>
          <w:szCs w:val="28"/>
        </w:rPr>
      </w:pPr>
      <w:r w:rsidRPr="002E3630">
        <w:rPr>
          <w:rFonts w:ascii="Times New Roman" w:hAnsi="Times New Roman" w:cs="Times New Roman"/>
          <w:b/>
          <w:bCs/>
          <w:sz w:val="28"/>
          <w:szCs w:val="28"/>
        </w:rPr>
        <w:t>Подраздел 3.2. Транспортные средства</w:t>
      </w:r>
    </w:p>
    <w:p w:rsidR="005B7A54" w:rsidRPr="002E3630"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2E3630">
        <w:rPr>
          <w:rFonts w:ascii="Times New Roman" w:hAnsi="Times New Roman" w:cs="Times New Roman"/>
          <w:sz w:val="28"/>
          <w:szCs w:val="28"/>
        </w:rPr>
        <w:t>переданные в пользование по доверенности,</w:t>
      </w:r>
      <w:r w:rsidRPr="002E3630">
        <w:rPr>
          <w:rFonts w:ascii="Times New Roman" w:hAnsi="Times New Roman" w:cs="Times New Roman"/>
          <w:color w:val="000000"/>
          <w:sz w:val="28"/>
          <w:szCs w:val="28"/>
        </w:rPr>
        <w:t xml:space="preserve"> находящиеся в угоне, в залоге у банка, полностью негодные к </w:t>
      </w:r>
      <w:r w:rsidRPr="002E3630">
        <w:rPr>
          <w:rFonts w:ascii="Times New Roman" w:hAnsi="Times New Roman" w:cs="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rsidR="005B7A54" w:rsidRPr="002E3630"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 11 Правил государственной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26 июня 2018 г. № 399).</w:t>
      </w:r>
    </w:p>
    <w:p w:rsidR="005B7A54" w:rsidRPr="002E3630" w:rsidRDefault="005B7A54" w:rsidP="002E3630">
      <w:pPr>
        <w:pStyle w:val="ListParagraph"/>
        <w:numPr>
          <w:ilvl w:val="0"/>
          <w:numId w:val="1"/>
        </w:numPr>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Если транспортное средство по состоянию на отчетную дату было зарегистрировано на служащего (работника), его супругу (супруга), несовершеннолетнего ребенка</w:t>
      </w:r>
      <w:r w:rsidRPr="002E3630" w:rsidDel="00896545">
        <w:rPr>
          <w:rFonts w:ascii="Times New Roman" w:hAnsi="Times New Roman" w:cs="Times New Roman"/>
          <w:sz w:val="28"/>
          <w:szCs w:val="28"/>
        </w:rPr>
        <w:t xml:space="preserve"> </w:t>
      </w:r>
      <w:r w:rsidRPr="002E3630">
        <w:rPr>
          <w:rFonts w:ascii="Times New Roman" w:hAnsi="Times New Roman" w:cs="Times New Roman"/>
          <w:sz w:val="28"/>
          <w:szCs w:val="28"/>
        </w:rPr>
        <w:t>(указанные лица являлись собственниками транспортного средства),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color w:val="000000"/>
          <w:sz w:val="28"/>
          <w:szCs w:val="28"/>
        </w:rPr>
        <w:t>При заполнении графы</w:t>
      </w:r>
      <w:r w:rsidRPr="002E3630">
        <w:rPr>
          <w:rFonts w:ascii="Times New Roman" w:hAnsi="Times New Roman" w:cs="Times New Roman"/>
          <w:b/>
          <w:bCs/>
          <w:color w:val="000000"/>
          <w:sz w:val="28"/>
          <w:szCs w:val="28"/>
        </w:rPr>
        <w:t xml:space="preserve"> «Место регистрации» </w:t>
      </w:r>
      <w:r w:rsidRPr="002E3630">
        <w:rPr>
          <w:rFonts w:ascii="Times New Roman" w:hAnsi="Times New Roman" w:cs="Times New Roman"/>
          <w:color w:val="000000"/>
          <w:sz w:val="28"/>
          <w:szCs w:val="28"/>
        </w:rPr>
        <w:t xml:space="preserve">указывается наименование органа внутренних дел, осуществившего </w:t>
      </w:r>
      <w:r w:rsidRPr="002E3630">
        <w:rPr>
          <w:rFonts w:ascii="Times New Roman" w:hAnsi="Times New Roman" w:cs="Times New Roman"/>
          <w:sz w:val="28"/>
          <w:szCs w:val="28"/>
        </w:rPr>
        <w:t xml:space="preserve">регистрационный учет транспортного средства, например </w:t>
      </w:r>
      <w:hyperlink r:id="rId17" w:history="1">
        <w:r w:rsidRPr="002E3630">
          <w:rPr>
            <w:rFonts w:ascii="Times New Roman" w:hAnsi="Times New Roman" w:cs="Times New Roman"/>
            <w:sz w:val="28"/>
            <w:szCs w:val="28"/>
            <w:lang w:eastAsia="ru-RU"/>
          </w:rPr>
          <w:t>МО ГИБДД ТНРЭР № 2 ГУ МВД России по г. Москве</w:t>
        </w:r>
      </w:hyperlink>
      <w:r w:rsidRPr="002E3630">
        <w:rPr>
          <w:rFonts w:ascii="Times New Roman" w:hAnsi="Times New Roman" w:cs="Times New Roman"/>
          <w:sz w:val="28"/>
          <w:szCs w:val="28"/>
          <w:lang w:eastAsia="ru-RU"/>
        </w:rPr>
        <w:t xml:space="preserve">, </w:t>
      </w:r>
      <w:hyperlink r:id="rId18" w:history="1">
        <w:r w:rsidRPr="002E3630">
          <w:rPr>
            <w:rFonts w:ascii="Times New Roman" w:hAnsi="Times New Roman" w:cs="Times New Roman"/>
            <w:sz w:val="28"/>
            <w:szCs w:val="28"/>
            <w:lang w:eastAsia="ru-RU"/>
          </w:rPr>
          <w:t>ОГИБДД ММО МВД России «Шалинский</w:t>
        </w:r>
      </w:hyperlink>
      <w:r w:rsidRPr="002E3630">
        <w:rPr>
          <w:rFonts w:ascii="Times New Roman" w:hAnsi="Times New Roman" w:cs="Times New Roman"/>
          <w:sz w:val="28"/>
          <w:szCs w:val="28"/>
          <w:lang w:eastAsia="ru-RU"/>
        </w:rPr>
        <w:t xml:space="preserve">», </w:t>
      </w:r>
      <w:hyperlink r:id="rId19" w:history="1">
        <w:r w:rsidRPr="002E3630">
          <w:rPr>
            <w:rFonts w:ascii="Times New Roman" w:hAnsi="Times New Roman" w:cs="Times New Roman"/>
            <w:sz w:val="28"/>
            <w:szCs w:val="28"/>
            <w:lang w:eastAsia="ru-RU"/>
          </w:rPr>
          <w:t>ОГИБДД ММО МВД России по Новолялинскому району</w:t>
        </w:r>
      </w:hyperlink>
      <w:r w:rsidRPr="002E3630">
        <w:rPr>
          <w:rFonts w:ascii="Times New Roman" w:hAnsi="Times New Roman" w:cs="Times New Roman"/>
          <w:sz w:val="28"/>
          <w:szCs w:val="28"/>
          <w:lang w:eastAsia="ru-RU"/>
        </w:rPr>
        <w:t xml:space="preserve">, </w:t>
      </w:r>
      <w:r w:rsidRPr="002E3630">
        <w:rPr>
          <w:rFonts w:ascii="Times New Roman" w:hAnsi="Times New Roman" w:cs="Times New Roman"/>
          <w:sz w:val="28"/>
          <w:szCs w:val="28"/>
        </w:rPr>
        <w:t>3 отд. МОТОТРЭР ГИБДД УВД по ЦАО г. Москвы</w:t>
      </w:r>
      <w:r w:rsidRPr="002E3630">
        <w:rPr>
          <w:rFonts w:ascii="Times New Roman" w:hAnsi="Times New Roman" w:cs="Times New Roman"/>
          <w:sz w:val="28"/>
          <w:szCs w:val="28"/>
          <w:lang w:eastAsia="ru-RU"/>
        </w:rPr>
        <w:t xml:space="preserve"> и т.д. Указанные данные заполняются </w:t>
      </w:r>
      <w:r w:rsidRPr="002E3630">
        <w:rPr>
          <w:rFonts w:ascii="Times New Roman" w:hAnsi="Times New Roman" w:cs="Times New Roman"/>
          <w:color w:val="000000"/>
          <w:sz w:val="28"/>
          <w:szCs w:val="28"/>
        </w:rPr>
        <w:t xml:space="preserve">согласно </w:t>
      </w:r>
      <w:r w:rsidRPr="002E3630">
        <w:rPr>
          <w:rFonts w:ascii="Times New Roman" w:hAnsi="Times New Roman" w:cs="Times New Roman"/>
          <w:sz w:val="28"/>
          <w:szCs w:val="28"/>
        </w:rPr>
        <w:t>паспорту транспортного средства.</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Аналогичным подходом необходимо руководствоваться при указании в данном подразделе водного, воздушного транспорта.</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В строке 7 «Иные транспортные средства» подлежат указанию прицепы, зарегистрированные в установленном порядке.</w:t>
      </w:r>
    </w:p>
    <w:p w:rsidR="005B7A54" w:rsidRPr="00E00F6B" w:rsidRDefault="005B7A54" w:rsidP="009D662F">
      <w:pPr>
        <w:pStyle w:val="ListParagraph"/>
        <w:ind w:left="0" w:firstLine="851"/>
        <w:rPr>
          <w:rFonts w:ascii="Times New Roman" w:hAnsi="Times New Roman" w:cs="Times New Roman"/>
          <w:sz w:val="28"/>
          <w:szCs w:val="28"/>
        </w:rPr>
      </w:pPr>
    </w:p>
    <w:p w:rsidR="005B7A54" w:rsidRPr="00E00F6B" w:rsidRDefault="005B7A54" w:rsidP="009D662F">
      <w:pPr>
        <w:ind w:firstLine="851"/>
        <w:jc w:val="center"/>
        <w:rPr>
          <w:rFonts w:ascii="Times New Roman" w:hAnsi="Times New Roman" w:cs="Times New Roman"/>
          <w:b/>
          <w:bCs/>
          <w:sz w:val="28"/>
          <w:szCs w:val="28"/>
        </w:rPr>
      </w:pPr>
      <w:r w:rsidRPr="00E00F6B">
        <w:rPr>
          <w:rFonts w:ascii="Times New Roman" w:hAnsi="Times New Roman" w:cs="Times New Roman"/>
          <w:b/>
          <w:bCs/>
          <w:sz w:val="28"/>
          <w:szCs w:val="28"/>
        </w:rPr>
        <w:t>РАЗДЕЛ 4. СВЕДЕНИЯ О СЧЕТАХ В БАНКАХ И ИНЫХ КРЕДИТНЫХ ОРГАНИЗАЦИЯХ</w:t>
      </w:r>
    </w:p>
    <w:p w:rsidR="005B7A54" w:rsidRDefault="005B7A54" w:rsidP="009D662F">
      <w:pPr>
        <w:ind w:firstLine="851"/>
        <w:jc w:val="center"/>
        <w:rPr>
          <w:rFonts w:ascii="Times New Roman" w:hAnsi="Times New Roman" w:cs="Times New Roman"/>
          <w:b/>
          <w:bCs/>
          <w:sz w:val="28"/>
          <w:szCs w:val="28"/>
        </w:rPr>
      </w:pP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1B07BB">
        <w:rPr>
          <w:rFonts w:ascii="Times New Roman" w:hAnsi="Times New Roman" w:cs="Times New Roman"/>
          <w:sz w:val="28"/>
          <w:szCs w:val="28"/>
        </w:rPr>
        <w:t xml:space="preserve">В </w:t>
      </w:r>
      <w:r w:rsidRPr="002E3630">
        <w:rPr>
          <w:rFonts w:ascii="Times New Roman" w:hAnsi="Times New Roman" w:cs="Times New Roman"/>
          <w:sz w:val="28"/>
          <w:szCs w:val="28"/>
        </w:rPr>
        <w:t xml:space="preserve">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Pr>
          <w:rFonts w:ascii="Times New Roman" w:hAnsi="Times New Roman" w:cs="Times New Roman"/>
          <w:sz w:val="28"/>
          <w:szCs w:val="28"/>
        </w:rPr>
        <w:t xml:space="preserve">гражданско-правового </w:t>
      </w:r>
      <w:r w:rsidRPr="002E3630">
        <w:rPr>
          <w:rFonts w:ascii="Times New Roman" w:hAnsi="Times New Roman" w:cs="Times New Roman"/>
          <w:sz w:val="28"/>
          <w:szCs w:val="28"/>
        </w:rPr>
        <w:t>договора на имя лица, в отношении которого представляется справка.</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В частности, подлежит указанию информация о следующих открытых счетах (</w:t>
      </w:r>
      <w:r>
        <w:rPr>
          <w:rFonts w:ascii="Times New Roman" w:hAnsi="Times New Roman" w:cs="Times New Roman"/>
          <w:sz w:val="28"/>
          <w:szCs w:val="28"/>
        </w:rPr>
        <w:t>в том числе по счетам, к которым не эмитированы (не выпущены) платежные карты</w:t>
      </w:r>
      <w:r w:rsidRPr="002E3630">
        <w:rPr>
          <w:rFonts w:ascii="Times New Roman" w:hAnsi="Times New Roman" w:cs="Times New Roman"/>
          <w:sz w:val="28"/>
          <w:szCs w:val="28"/>
        </w:rPr>
        <w:t>):</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1) счета с нулевым остатком по состоянию на отчетную дату;</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3) счета (вклады) в иностранных банках, расположенных за пределами Российской Федерации.</w:t>
      </w:r>
    </w:p>
    <w:p w:rsidR="005B7A54" w:rsidRPr="002E3630" w:rsidRDefault="005B7A54" w:rsidP="002E3630">
      <w:pPr>
        <w:autoSpaceDE w:val="0"/>
        <w:autoSpaceDN w:val="0"/>
        <w:adjustRightInd w:val="0"/>
        <w:ind w:firstLine="567"/>
        <w:outlineLvl w:val="1"/>
        <w:rPr>
          <w:rStyle w:val="BodyTextChar"/>
          <w:rFonts w:ascii="Times New Roman" w:hAnsi="Times New Roman" w:cs="Times New Roman"/>
          <w:color w:val="000000"/>
          <w:sz w:val="28"/>
          <w:szCs w:val="28"/>
        </w:rPr>
      </w:pPr>
      <w:r w:rsidRPr="002E3630">
        <w:rPr>
          <w:rStyle w:val="BodyTextChar"/>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Pr>
          <w:rFonts w:ascii="Times New Roman" w:hAnsi="Times New Roman" w:cs="Times New Roman"/>
          <w:sz w:val="28"/>
          <w:szCs w:val="28"/>
        </w:rPr>
        <w:t>владельца счета</w:t>
      </w:r>
      <w:r w:rsidRPr="002E3630">
        <w:rPr>
          <w:rFonts w:ascii="Times New Roman" w:hAnsi="Times New Roman" w:cs="Times New Roman"/>
          <w:sz w:val="28"/>
          <w:szCs w:val="28"/>
        </w:rPr>
        <w:t>;</w:t>
      </w:r>
    </w:p>
    <w:p w:rsidR="005B7A54" w:rsidRPr="002E3630" w:rsidRDefault="005B7A54" w:rsidP="008B3253">
      <w:pPr>
        <w:pStyle w:val="ListParagraph"/>
        <w:ind w:left="0" w:firstLine="567"/>
        <w:rPr>
          <w:rFonts w:ascii="Times New Roman" w:hAnsi="Times New Roman" w:cs="Times New Roman"/>
          <w:sz w:val="28"/>
          <w:szCs w:val="28"/>
        </w:rPr>
      </w:pPr>
      <w:r>
        <w:rPr>
          <w:rFonts w:ascii="Times New Roman" w:hAnsi="Times New Roman" w:cs="Times New Roman"/>
          <w:sz w:val="28"/>
          <w:szCs w:val="28"/>
        </w:rPr>
        <w:t>5</w:t>
      </w:r>
      <w:r w:rsidRPr="002E3630">
        <w:rPr>
          <w:rFonts w:ascii="Times New Roman" w:hAnsi="Times New Roman" w:cs="Times New Roman"/>
          <w:sz w:val="28"/>
          <w:szCs w:val="28"/>
        </w:rPr>
        <w:t>) счета, открытые для погашения кредита.</w:t>
      </w:r>
    </w:p>
    <w:p w:rsidR="005B7A54" w:rsidRPr="002E3630" w:rsidRDefault="005B7A54" w:rsidP="002E3630">
      <w:pPr>
        <w:pStyle w:val="ListParagraph"/>
        <w:ind w:left="0" w:firstLine="567"/>
        <w:rPr>
          <w:rFonts w:ascii="Times New Roman" w:hAnsi="Times New Roman" w:cs="Times New Roman"/>
          <w:sz w:val="28"/>
          <w:szCs w:val="28"/>
        </w:rPr>
      </w:pPr>
      <w:r>
        <w:rPr>
          <w:rFonts w:ascii="Times New Roman" w:hAnsi="Times New Roman" w:cs="Times New Roman"/>
          <w:sz w:val="28"/>
          <w:szCs w:val="28"/>
        </w:rPr>
        <w:t>6</w:t>
      </w:r>
      <w:r w:rsidRPr="002E3630">
        <w:rPr>
          <w:rFonts w:ascii="Times New Roman" w:hAnsi="Times New Roman" w:cs="Times New Roman"/>
          <w:sz w:val="28"/>
          <w:szCs w:val="28"/>
        </w:rPr>
        <w:t>) </w:t>
      </w:r>
      <w:r>
        <w:rPr>
          <w:rFonts w:ascii="Times New Roman" w:hAnsi="Times New Roman" w:cs="Times New Roman"/>
          <w:sz w:val="28"/>
          <w:szCs w:val="28"/>
        </w:rPr>
        <w:t>вклады (счета) в драгоценных металлах</w:t>
      </w:r>
      <w:r w:rsidRPr="002E3630">
        <w:rPr>
          <w:rFonts w:ascii="Times New Roman" w:hAnsi="Times New Roman" w:cs="Times New Roman"/>
          <w:sz w:val="28"/>
          <w:szCs w:val="28"/>
        </w:rPr>
        <w:t xml:space="preserve"> (в том числе указывается вид счета и металл, в котором он открыт).</w:t>
      </w:r>
    </w:p>
    <w:p w:rsidR="005B7A54" w:rsidRPr="002E3630" w:rsidRDefault="005B7A54" w:rsidP="002E3630">
      <w:pPr>
        <w:pStyle w:val="CommentText"/>
        <w:ind w:firstLine="567"/>
        <w:rPr>
          <w:rFonts w:ascii="Times New Roman" w:hAnsi="Times New Roman" w:cs="Times New Roman"/>
          <w:sz w:val="28"/>
          <w:szCs w:val="28"/>
        </w:rPr>
      </w:pPr>
      <w:r w:rsidRPr="002E3630">
        <w:rPr>
          <w:rFonts w:ascii="Times New Roman" w:hAnsi="Times New Roman" w:cs="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Pr>
          <w:rFonts w:ascii="Times New Roman" w:hAnsi="Times New Roman" w:cs="Times New Roman"/>
          <w:sz w:val="28"/>
          <w:szCs w:val="28"/>
        </w:rPr>
        <w:t>вкладе (счете) в драгоценных металлах</w:t>
      </w:r>
      <w:r w:rsidRPr="002E3630" w:rsidDel="0006694D">
        <w:rPr>
          <w:rFonts w:ascii="Times New Roman" w:hAnsi="Times New Roman" w:cs="Times New Roman"/>
          <w:sz w:val="28"/>
          <w:szCs w:val="28"/>
        </w:rPr>
        <w:t xml:space="preserve"> </w:t>
      </w:r>
      <w:r w:rsidRPr="002E3630">
        <w:rPr>
          <w:rFonts w:ascii="Times New Roman" w:hAnsi="Times New Roman" w:cs="Times New Roman"/>
          <w:sz w:val="28"/>
          <w:szCs w:val="28"/>
        </w:rPr>
        <w:t>указывается в рублях по курсу Банка России на отчетную дату.</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Сведения об учетных ценах на аффинированные драг</w:t>
      </w:r>
      <w:r>
        <w:rPr>
          <w:rFonts w:ascii="Times New Roman" w:hAnsi="Times New Roman" w:cs="Times New Roman"/>
          <w:sz w:val="28"/>
          <w:szCs w:val="28"/>
        </w:rPr>
        <w:t>оценные металлы, устанавливаемых</w:t>
      </w:r>
      <w:r w:rsidRPr="002E3630">
        <w:rPr>
          <w:rFonts w:ascii="Times New Roman" w:hAnsi="Times New Roman" w:cs="Times New Roman"/>
          <w:sz w:val="28"/>
          <w:szCs w:val="28"/>
        </w:rPr>
        <w:t xml:space="preserve"> Банком России, размещены на его официальном сайте: </w:t>
      </w:r>
      <w:hyperlink r:id="rId20" w:history="1">
        <w:r w:rsidRPr="002E3630">
          <w:rPr>
            <w:rFonts w:ascii="Times New Roman" w:hAnsi="Times New Roman" w:cs="Times New Roman"/>
            <w:color w:val="0000FF"/>
            <w:sz w:val="28"/>
            <w:szCs w:val="28"/>
            <w:u w:val="single"/>
          </w:rPr>
          <w:t>http://www.cbr.ru/hd_base/?PrtId=metall_base_new</w:t>
        </w:r>
      </w:hyperlink>
      <w:r>
        <w:rPr>
          <w:rFonts w:ascii="Times New Roman" w:hAnsi="Times New Roman" w:cs="Times New Roman"/>
          <w:sz w:val="28"/>
          <w:szCs w:val="28"/>
        </w:rPr>
        <w:t>.</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С учетом целей антикоррупционного законодательства в данном разделе не указываются следующие счета:</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1) счета, закрытые по состоянию на отчетную дату;</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3) депозитные счета нотариуса;</w:t>
      </w:r>
    </w:p>
    <w:p w:rsidR="005B7A54" w:rsidRPr="002E3630" w:rsidRDefault="005B7A54" w:rsidP="002E3630">
      <w:pPr>
        <w:pStyle w:val="ListParagraph"/>
        <w:ind w:left="0" w:firstLine="567"/>
        <w:rPr>
          <w:rFonts w:ascii="Times New Roman" w:hAnsi="Times New Roman" w:cs="Times New Roman"/>
          <w:sz w:val="28"/>
          <w:szCs w:val="28"/>
        </w:rPr>
      </w:pPr>
      <w:r>
        <w:rPr>
          <w:rFonts w:ascii="Times New Roman" w:hAnsi="Times New Roman" w:cs="Times New Roman"/>
          <w:sz w:val="28"/>
          <w:szCs w:val="28"/>
        </w:rPr>
        <w:t>4</w:t>
      </w:r>
      <w:r w:rsidRPr="002E3630">
        <w:rPr>
          <w:rFonts w:ascii="Times New Roman" w:hAnsi="Times New Roman" w:cs="Times New Roman"/>
          <w:sz w:val="28"/>
          <w:szCs w:val="28"/>
        </w:rPr>
        <w:t>) счета, отрытые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5B7A54" w:rsidRPr="002E3630" w:rsidRDefault="005B7A54" w:rsidP="002E3630">
      <w:pPr>
        <w:pStyle w:val="ListParagraph"/>
        <w:ind w:left="0" w:firstLine="567"/>
        <w:rPr>
          <w:rFonts w:ascii="Times New Roman" w:hAnsi="Times New Roman" w:cs="Times New Roman"/>
          <w:sz w:val="28"/>
          <w:szCs w:val="28"/>
        </w:rPr>
      </w:pPr>
      <w:r>
        <w:rPr>
          <w:rFonts w:ascii="Times New Roman" w:hAnsi="Times New Roman" w:cs="Times New Roman"/>
          <w:sz w:val="28"/>
          <w:szCs w:val="28"/>
        </w:rPr>
        <w:t>5</w:t>
      </w:r>
      <w:r w:rsidRPr="002E3630">
        <w:rPr>
          <w:rFonts w:ascii="Times New Roman" w:hAnsi="Times New Roman" w:cs="Times New Roman"/>
          <w:sz w:val="28"/>
          <w:szCs w:val="28"/>
        </w:rPr>
        <w:t>) счета доверительного управления;</w:t>
      </w:r>
    </w:p>
    <w:p w:rsidR="005B7A54" w:rsidRDefault="005B7A54" w:rsidP="0068555C">
      <w:pPr>
        <w:pStyle w:val="ListParagraph"/>
        <w:ind w:left="0" w:firstLine="567"/>
        <w:rPr>
          <w:rFonts w:ascii="Times New Roman" w:hAnsi="Times New Roman" w:cs="Times New Roman"/>
          <w:sz w:val="28"/>
          <w:szCs w:val="28"/>
        </w:rPr>
      </w:pPr>
      <w:r w:rsidRPr="0068555C">
        <w:rPr>
          <w:rFonts w:ascii="Times New Roman" w:hAnsi="Times New Roman" w:cs="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В графе «Наименование и адрес банка или иной кредитной организации» рекомендуется указывать адрес места нахождения банка или иной кредитной организации, в котором был открыт соответствующий счет.</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В графе «Вид и валюта счета» вид счета указывается с учетом </w:t>
      </w:r>
      <w:r>
        <w:rPr>
          <w:rFonts w:ascii="Times New Roman" w:hAnsi="Times New Roman" w:cs="Times New Roman"/>
          <w:sz w:val="28"/>
          <w:szCs w:val="28"/>
        </w:rPr>
        <w:t xml:space="preserve">норм Гражданского кодекса Российской Федерации, иных федеральных законов и </w:t>
      </w:r>
      <w:r w:rsidRPr="002E3630">
        <w:rPr>
          <w:rFonts w:ascii="Times New Roman" w:hAnsi="Times New Roman" w:cs="Times New Roman"/>
          <w:sz w:val="28"/>
          <w:szCs w:val="28"/>
        </w:rPr>
        <w:t>Инструкции Банка России от 30 мая 2014 г. № 153-И «Об открытии и закрытии банковских счетов, счетов по вкладам (депозитам), депозитных счетов».</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В соответствии с указанной Инструкцией физическим лицам открываются следующие счета:</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1) текущий счет (для совершения операций, не связанных с предпринимательской деятельностью или частной практикой);</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2E3630">
        <w:rPr>
          <w:rFonts w:ascii="Times New Roman" w:hAnsi="Times New Roman" w:cs="Times New Roman"/>
          <w:sz w:val="28"/>
          <w:szCs w:val="28"/>
        </w:rPr>
        <w:t xml:space="preserve">Счет такой карты, как правило, текущий. </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5B7A54" w:rsidRPr="002E3630" w:rsidRDefault="005B7A54" w:rsidP="002E3630">
      <w:pPr>
        <w:pStyle w:val="ListParagraph"/>
        <w:ind w:left="0" w:firstLine="567"/>
        <w:rPr>
          <w:rFonts w:ascii="Times New Roman" w:hAnsi="Times New Roman" w:cs="Times New Roman"/>
          <w:sz w:val="28"/>
          <w:szCs w:val="28"/>
        </w:rPr>
      </w:pPr>
      <w:r>
        <w:rPr>
          <w:rFonts w:ascii="Times New Roman" w:hAnsi="Times New Roman" w:cs="Times New Roman"/>
          <w:sz w:val="28"/>
          <w:szCs w:val="28"/>
        </w:rPr>
        <w:t xml:space="preserve">Счета по вкладу, в том числе по вкладам </w:t>
      </w:r>
      <w:r w:rsidRPr="002E3630">
        <w:rPr>
          <w:rFonts w:ascii="Times New Roman" w:hAnsi="Times New Roman" w:cs="Times New Roman"/>
          <w:sz w:val="28"/>
          <w:szCs w:val="28"/>
        </w:rPr>
        <w:t xml:space="preserve">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rsidR="005B7A54" w:rsidRPr="002E3630" w:rsidRDefault="005B7A54" w:rsidP="002E3630">
      <w:pPr>
        <w:pStyle w:val="ListParagraph"/>
        <w:numPr>
          <w:ilvl w:val="0"/>
          <w:numId w:val="1"/>
        </w:numPr>
        <w:ind w:left="0" w:firstLine="567"/>
        <w:rPr>
          <w:rStyle w:val="BodyTextChar"/>
          <w:rFonts w:ascii="Times New Roman" w:hAnsi="Times New Roman" w:cs="Times New Roman"/>
          <w:sz w:val="28"/>
          <w:szCs w:val="28"/>
        </w:rPr>
      </w:pPr>
      <w:r w:rsidRPr="002E3630">
        <w:rPr>
          <w:rFonts w:ascii="Times New Roman" w:hAnsi="Times New Roman" w:cs="Times New Roman"/>
          <w:sz w:val="28"/>
          <w:szCs w:val="28"/>
        </w:rPr>
        <w:t xml:space="preserve">В графе «Дата открытия счета» </w:t>
      </w:r>
      <w:r w:rsidRPr="002E3630">
        <w:rPr>
          <w:rStyle w:val="BodyTextChar"/>
          <w:rFonts w:ascii="Times New Roman" w:hAnsi="Times New Roman" w:cs="Times New Roman"/>
          <w:color w:val="000000"/>
          <w:sz w:val="28"/>
          <w:szCs w:val="28"/>
        </w:rPr>
        <w:t xml:space="preserve">не допускается указание даты выпуска (перевыпуска) платежной карты. </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Графа «Остаток на счете» заполняется по состоянию на отчетную дату. </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1" w:history="1">
        <w:r w:rsidRPr="002E3630">
          <w:rPr>
            <w:rFonts w:ascii="Times New Roman" w:hAnsi="Times New Roman" w:cs="Times New Roman"/>
            <w:color w:val="0000FF"/>
            <w:sz w:val="28"/>
            <w:szCs w:val="28"/>
            <w:u w:val="single"/>
          </w:rPr>
          <w:t>http://www.cbr.ru/currency_base/daily.aspx</w:t>
        </w:r>
      </w:hyperlink>
      <w:r w:rsidRPr="002E3630">
        <w:rPr>
          <w:rFonts w:ascii="Times New Roman" w:hAnsi="Times New Roman" w:cs="Times New Roman"/>
          <w:sz w:val="28"/>
          <w:szCs w:val="28"/>
        </w:rPr>
        <w:t>.</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 xml:space="preserve">Графа «Сумма поступивших на счет денежных средств» заполняется </w:t>
      </w:r>
      <w:r w:rsidRPr="002E3630">
        <w:rPr>
          <w:rFonts w:ascii="Times New Roman" w:hAnsi="Times New Roman" w:cs="Times New Roman"/>
          <w:b/>
          <w:bCs/>
          <w:sz w:val="28"/>
          <w:szCs w:val="28"/>
        </w:rPr>
        <w:t>только</w:t>
      </w:r>
      <w:r w:rsidRPr="002E3630">
        <w:rPr>
          <w:rFonts w:ascii="Times New Roman" w:hAnsi="Times New Roman" w:cs="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2019 году указывается общая сумма денежных средств, поступивших на счет в 2018 году, если эта сумма превышает общий доход служащего (работника) и его супруги (супруга) за 2016, 2017 и 2018 годы. В этом случае к справке прилагается выписка о движении денежных средств по данному счету за отчетный период. </w:t>
      </w:r>
    </w:p>
    <w:p w:rsidR="005B7A54" w:rsidRPr="002E3630" w:rsidRDefault="005B7A54" w:rsidP="002E3630">
      <w:pPr>
        <w:ind w:firstLine="567"/>
        <w:rPr>
          <w:rFonts w:ascii="Times New Roman" w:hAnsi="Times New Roman" w:cs="Times New Roman"/>
          <w:sz w:val="28"/>
          <w:szCs w:val="28"/>
        </w:rPr>
      </w:pPr>
      <w:r w:rsidRPr="002E3630">
        <w:rPr>
          <w:rFonts w:ascii="Times New Roman" w:hAnsi="Times New Roman" w:cs="Times New Roman"/>
          <w:sz w:val="28"/>
          <w:szCs w:val="28"/>
        </w:rPr>
        <w:t>При этом в данной графе следует сделать специальную пометку «Выписка от _______ №           прилагается на    л.».</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доходами в предыдущие годы.</w:t>
      </w:r>
    </w:p>
    <w:p w:rsidR="005B7A54" w:rsidRPr="002E3630" w:rsidRDefault="005B7A54" w:rsidP="002E3630">
      <w:pPr>
        <w:pStyle w:val="ListParagraph"/>
        <w:ind w:left="0" w:firstLine="567"/>
        <w:rPr>
          <w:rFonts w:ascii="Times New Roman" w:hAnsi="Times New Roman" w:cs="Times New Roman"/>
          <w:sz w:val="28"/>
          <w:szCs w:val="28"/>
        </w:rPr>
      </w:pPr>
      <w:r w:rsidRPr="002E3630">
        <w:rPr>
          <w:rFonts w:ascii="Times New Roman" w:hAnsi="Times New Roman" w:cs="Times New Roman"/>
          <w:sz w:val="28"/>
          <w:szCs w:val="28"/>
        </w:rPr>
        <w:t>Для счетов в иностранной валюте сумма указывается в рублях по курсу Банка России на отчетную дату.</w:t>
      </w:r>
    </w:p>
    <w:p w:rsidR="005B7A54" w:rsidRPr="002E3630" w:rsidRDefault="005B7A54" w:rsidP="002E3630">
      <w:pPr>
        <w:pStyle w:val="ListParagraph"/>
        <w:numPr>
          <w:ilvl w:val="0"/>
          <w:numId w:val="1"/>
        </w:numPr>
        <w:ind w:left="0" w:firstLine="567"/>
        <w:rPr>
          <w:rStyle w:val="BodyTextChar"/>
          <w:rFonts w:ascii="Times New Roman" w:hAnsi="Times New Roman" w:cs="Times New Roman"/>
          <w:sz w:val="28"/>
          <w:szCs w:val="28"/>
        </w:rPr>
      </w:pPr>
      <w:r w:rsidRPr="002E3630">
        <w:rPr>
          <w:rFonts w:ascii="Times New Roman" w:hAnsi="Times New Roman" w:cs="Times New Roman"/>
          <w:sz w:val="28"/>
          <w:szCs w:val="28"/>
        </w:rPr>
        <w:t>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обратиться в банк или соответствующую кредитную организацию.</w:t>
      </w:r>
      <w:r w:rsidRPr="002E3630">
        <w:rPr>
          <w:rStyle w:val="BodyTextChar"/>
          <w:rFonts w:ascii="Times New Roman" w:hAnsi="Times New Roman" w:cs="Times New Roman"/>
          <w:color w:val="000000"/>
          <w:sz w:val="28"/>
          <w:szCs w:val="28"/>
        </w:rPr>
        <w:t xml:space="preserve"> </w:t>
      </w:r>
    </w:p>
    <w:p w:rsidR="005B7A54" w:rsidRPr="002E3630" w:rsidRDefault="005B7A54" w:rsidP="002E3630">
      <w:pPr>
        <w:pStyle w:val="ListParagraph"/>
        <w:ind w:left="0" w:firstLine="567"/>
        <w:rPr>
          <w:rFonts w:ascii="Times New Roman" w:hAnsi="Times New Roman" w:cs="Times New Roman"/>
          <w:b/>
          <w:bCs/>
          <w:sz w:val="28"/>
          <w:szCs w:val="28"/>
        </w:rPr>
      </w:pPr>
      <w:r w:rsidRPr="002E3630">
        <w:rPr>
          <w:rFonts w:ascii="Times New Roman" w:hAnsi="Times New Roman" w:cs="Times New Roman"/>
          <w:b/>
          <w:bCs/>
          <w:sz w:val="28"/>
          <w:szCs w:val="28"/>
        </w:rPr>
        <w:t>Совместный счет</w:t>
      </w:r>
    </w:p>
    <w:p w:rsidR="005B7A54" w:rsidRPr="002E3630"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5B7A54" w:rsidRPr="002E3630" w:rsidRDefault="005B7A54" w:rsidP="002E3630">
      <w:pPr>
        <w:pStyle w:val="ListParagraph"/>
        <w:ind w:left="0" w:firstLine="567"/>
        <w:rPr>
          <w:rStyle w:val="BodyTextChar"/>
          <w:rFonts w:ascii="Times New Roman" w:hAnsi="Times New Roman" w:cs="Times New Roman"/>
          <w:sz w:val="28"/>
          <w:szCs w:val="28"/>
        </w:rPr>
      </w:pPr>
      <w:r w:rsidRPr="002E3630">
        <w:rPr>
          <w:rStyle w:val="BodyTextChar"/>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5B7A54" w:rsidRPr="002E3630" w:rsidRDefault="005B7A54" w:rsidP="002E3630">
      <w:pPr>
        <w:pStyle w:val="ListParagraph"/>
        <w:ind w:left="0" w:firstLine="567"/>
        <w:rPr>
          <w:rFonts w:ascii="Times New Roman" w:hAnsi="Times New Roman" w:cs="Times New Roman"/>
          <w:b/>
          <w:bCs/>
          <w:sz w:val="28"/>
          <w:szCs w:val="28"/>
        </w:rPr>
      </w:pPr>
      <w:r w:rsidRPr="002E3630">
        <w:rPr>
          <w:rFonts w:ascii="Times New Roman" w:hAnsi="Times New Roman" w:cs="Times New Roman"/>
          <w:b/>
          <w:bCs/>
          <w:sz w:val="28"/>
          <w:szCs w:val="28"/>
        </w:rPr>
        <w:t>Кредитные карты, карты с овердрафтом</w:t>
      </w:r>
    </w:p>
    <w:p w:rsidR="005B7A54" w:rsidRDefault="005B7A54" w:rsidP="002E3630">
      <w:pPr>
        <w:pStyle w:val="ListParagraph"/>
        <w:numPr>
          <w:ilvl w:val="0"/>
          <w:numId w:val="1"/>
        </w:numPr>
        <w:ind w:left="0" w:firstLine="567"/>
        <w:rPr>
          <w:rFonts w:ascii="Times New Roman" w:hAnsi="Times New Roman" w:cs="Times New Roman"/>
          <w:sz w:val="28"/>
          <w:szCs w:val="28"/>
        </w:rPr>
      </w:pPr>
      <w:r w:rsidRPr="002E3630">
        <w:rPr>
          <w:rFonts w:ascii="Times New Roman" w:hAnsi="Times New Roman" w:cs="Times New Roman"/>
          <w:sz w:val="28"/>
          <w:szCs w:val="28"/>
        </w:rPr>
        <w:t>Банк (иная кредитная организация) выпускает следующие</w:t>
      </w:r>
      <w:r>
        <w:rPr>
          <w:rFonts w:ascii="Times New Roman" w:hAnsi="Times New Roman" w:cs="Times New Roman"/>
          <w:sz w:val="28"/>
          <w:szCs w:val="28"/>
        </w:rPr>
        <w:t xml:space="preserve"> виды карт (таблица № 5):</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35"/>
        <w:gridCol w:w="7335"/>
      </w:tblGrid>
      <w:tr w:rsidR="005B7A54">
        <w:tc>
          <w:tcPr>
            <w:tcW w:w="2235" w:type="dxa"/>
          </w:tcPr>
          <w:p w:rsidR="005B7A54" w:rsidRPr="00AC4316" w:rsidRDefault="005B7A54" w:rsidP="00AC4316">
            <w:pPr>
              <w:pStyle w:val="ListParagraph"/>
              <w:ind w:left="0" w:firstLine="0"/>
              <w:rPr>
                <w:rFonts w:ascii="Times New Roman" w:hAnsi="Times New Roman" w:cs="Times New Roman"/>
                <w:sz w:val="28"/>
                <w:szCs w:val="28"/>
              </w:rPr>
            </w:pPr>
            <w:r w:rsidRPr="00AC4316">
              <w:rPr>
                <w:rFonts w:ascii="Times New Roman" w:hAnsi="Times New Roman" w:cs="Times New Roman"/>
                <w:sz w:val="28"/>
                <w:szCs w:val="28"/>
              </w:rPr>
              <w:t>Расчетная (дебетовая)</w:t>
            </w:r>
          </w:p>
        </w:tc>
        <w:tc>
          <w:tcPr>
            <w:tcW w:w="7335" w:type="dxa"/>
          </w:tcPr>
          <w:p w:rsidR="005B7A54" w:rsidRPr="00AC4316" w:rsidRDefault="005B7A54" w:rsidP="00AC4316">
            <w:pPr>
              <w:pStyle w:val="ListParagraph"/>
              <w:ind w:left="0" w:firstLine="0"/>
              <w:rPr>
                <w:rFonts w:ascii="Times New Roman" w:hAnsi="Times New Roman" w:cs="Times New Roman"/>
                <w:sz w:val="28"/>
                <w:szCs w:val="28"/>
              </w:rPr>
            </w:pPr>
            <w:r w:rsidRPr="00AC4316">
              <w:rPr>
                <w:rFonts w:ascii="Times New Roman" w:hAnsi="Times New Roman" w:cs="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5B7A54">
        <w:tc>
          <w:tcPr>
            <w:tcW w:w="2235" w:type="dxa"/>
          </w:tcPr>
          <w:p w:rsidR="005B7A54" w:rsidRPr="00AC4316" w:rsidRDefault="005B7A54" w:rsidP="00AC4316">
            <w:pPr>
              <w:pStyle w:val="ListParagraph"/>
              <w:ind w:left="0" w:firstLine="0"/>
              <w:rPr>
                <w:rFonts w:ascii="Times New Roman" w:hAnsi="Times New Roman" w:cs="Times New Roman"/>
                <w:sz w:val="28"/>
                <w:szCs w:val="28"/>
              </w:rPr>
            </w:pPr>
            <w:r w:rsidRPr="00AC4316">
              <w:rPr>
                <w:rFonts w:ascii="Times New Roman" w:hAnsi="Times New Roman" w:cs="Times New Roman"/>
                <w:sz w:val="28"/>
                <w:szCs w:val="28"/>
              </w:rPr>
              <w:t>Кредитная</w:t>
            </w:r>
          </w:p>
        </w:tc>
        <w:tc>
          <w:tcPr>
            <w:tcW w:w="7335" w:type="dxa"/>
          </w:tcPr>
          <w:p w:rsidR="005B7A54" w:rsidRPr="00AC4316" w:rsidRDefault="005B7A54" w:rsidP="00AC4316">
            <w:pPr>
              <w:pStyle w:val="ListParagraph"/>
              <w:ind w:left="0" w:firstLine="0"/>
              <w:rPr>
                <w:rFonts w:ascii="Times New Roman" w:hAnsi="Times New Roman" w:cs="Times New Roman"/>
                <w:sz w:val="28"/>
                <w:szCs w:val="28"/>
              </w:rPr>
            </w:pPr>
            <w:r w:rsidRPr="00AC4316">
              <w:rPr>
                <w:rFonts w:ascii="Times New Roman" w:hAnsi="Times New Roman" w:cs="Times New Roman"/>
                <w:sz w:val="28"/>
                <w:szCs w:val="28"/>
              </w:rPr>
              <w:t xml:space="preserve">Как электронное средство платежа используется для совершения ее держателем операций за счет </w:t>
            </w:r>
            <w:r w:rsidRPr="00AC4316">
              <w:rPr>
                <w:rFonts w:ascii="Times New Roman" w:hAnsi="Times New Roman" w:cs="Times New Roman"/>
                <w:sz w:val="28"/>
                <w:szCs w:val="28"/>
              </w:rPr>
              <w:br/>
              <w:t xml:space="preserve">денежных средств, предоставленных кредитной </w:t>
            </w:r>
            <w:r w:rsidRPr="00AC4316">
              <w:rPr>
                <w:rFonts w:ascii="Times New Roman" w:hAnsi="Times New Roman" w:cs="Times New Roman"/>
                <w:sz w:val="28"/>
                <w:szCs w:val="28"/>
              </w:rPr>
              <w:br/>
              <w:t>организацией - эмитентом клиенту в пределах расходного лимита в соответствии с условиями кредитного договора.</w:t>
            </w:r>
          </w:p>
        </w:tc>
      </w:tr>
    </w:tbl>
    <w:p w:rsidR="005B7A54" w:rsidRDefault="005B7A54" w:rsidP="002E3630">
      <w:pPr>
        <w:pStyle w:val="ListParagraph"/>
        <w:numPr>
          <w:ilvl w:val="0"/>
          <w:numId w:val="1"/>
        </w:numPr>
        <w:ind w:left="0" w:firstLine="567"/>
        <w:rPr>
          <w:rFonts w:ascii="Times New Roman" w:hAnsi="Times New Roman" w:cs="Times New Roman"/>
          <w:sz w:val="28"/>
          <w:szCs w:val="28"/>
        </w:rPr>
      </w:pPr>
      <w:r>
        <w:rPr>
          <w:rFonts w:ascii="Times New Roman" w:hAnsi="Times New Roman" w:cs="Times New Roman"/>
          <w:sz w:val="28"/>
          <w:szCs w:val="28"/>
        </w:rPr>
        <w:t>Расчетная (дебетовая) и кредитные карты, как правило, предполагают открытие и ведение банком (иной кредитной организацией) счета.</w:t>
      </w:r>
    </w:p>
    <w:p w:rsidR="005B7A54" w:rsidRPr="00697A72" w:rsidRDefault="005B7A54" w:rsidP="002E3630">
      <w:pPr>
        <w:pStyle w:val="ListParagraph"/>
        <w:numPr>
          <w:ilvl w:val="0"/>
          <w:numId w:val="1"/>
        </w:numPr>
        <w:ind w:left="0" w:firstLine="567"/>
        <w:rPr>
          <w:rFonts w:ascii="Times New Roman" w:hAnsi="Times New Roman" w:cs="Times New Roman"/>
          <w:sz w:val="28"/>
          <w:szCs w:val="28"/>
        </w:rPr>
      </w:pPr>
      <w:r>
        <w:rPr>
          <w:rFonts w:ascii="Times New Roman" w:hAnsi="Times New Roman" w:cs="Times New Roman"/>
          <w:sz w:val="28"/>
          <w:szCs w:val="28"/>
        </w:rPr>
        <w:t>В случае, если предоставленный кредит (израсходованный овердрафт) по расчетной (дебетовой) карте</w:t>
      </w:r>
      <w:r w:rsidRPr="00697A72">
        <w:rPr>
          <w:rFonts w:ascii="Times New Roman" w:hAnsi="Times New Roman" w:cs="Times New Roman"/>
          <w:sz w:val="28"/>
          <w:szCs w:val="28"/>
        </w:rPr>
        <w:t xml:space="preserve"> </w:t>
      </w:r>
      <w:r>
        <w:rPr>
          <w:rFonts w:ascii="Times New Roman" w:hAnsi="Times New Roman" w:cs="Times New Roman"/>
          <w:sz w:val="28"/>
          <w:szCs w:val="28"/>
        </w:rPr>
        <w:t>равен или превышает</w:t>
      </w:r>
      <w:r w:rsidRPr="00697A72">
        <w:rPr>
          <w:rFonts w:ascii="Times New Roman" w:hAnsi="Times New Roman" w:cs="Times New Roman"/>
          <w:sz w:val="28"/>
          <w:szCs w:val="28"/>
        </w:rPr>
        <w:t xml:space="preserve"> </w:t>
      </w:r>
      <w:r>
        <w:rPr>
          <w:rFonts w:ascii="Times New Roman" w:hAnsi="Times New Roman" w:cs="Times New Roman"/>
          <w:sz w:val="28"/>
          <w:szCs w:val="28"/>
        </w:rPr>
        <w:t> </w:t>
      </w:r>
      <w:r w:rsidRPr="00697A72">
        <w:rPr>
          <w:rFonts w:ascii="Times New Roman" w:hAnsi="Times New Roman" w:cs="Times New Roman"/>
          <w:sz w:val="28"/>
          <w:szCs w:val="28"/>
        </w:rPr>
        <w:t>500</w:t>
      </w:r>
      <w:r>
        <w:rPr>
          <w:rFonts w:ascii="Times New Roman" w:hAnsi="Times New Roman" w:cs="Times New Roman"/>
          <w:sz w:val="28"/>
          <w:szCs w:val="28"/>
        </w:rPr>
        <w:t>  </w:t>
      </w:r>
      <w:r w:rsidRPr="00697A72">
        <w:rPr>
          <w:rFonts w:ascii="Times New Roman" w:hAnsi="Times New Roman" w:cs="Times New Roman"/>
          <w:sz w:val="28"/>
          <w:szCs w:val="28"/>
        </w:rPr>
        <w:t>000</w:t>
      </w:r>
      <w:r>
        <w:rPr>
          <w:rFonts w:ascii="Times New Roman" w:hAnsi="Times New Roman" w:cs="Times New Roman"/>
          <w:sz w:val="28"/>
          <w:szCs w:val="28"/>
        </w:rPr>
        <w:t> </w:t>
      </w:r>
      <w:r w:rsidRPr="00697A72">
        <w:rPr>
          <w:rFonts w:ascii="Times New Roman" w:hAnsi="Times New Roman" w:cs="Times New Roman"/>
          <w:sz w:val="28"/>
          <w:szCs w:val="28"/>
        </w:rPr>
        <w:t>руб</w:t>
      </w:r>
      <w:r>
        <w:rPr>
          <w:rFonts w:ascii="Times New Roman" w:hAnsi="Times New Roman" w:cs="Times New Roman"/>
          <w:sz w:val="28"/>
          <w:szCs w:val="28"/>
        </w:rPr>
        <w:t>.</w:t>
      </w:r>
      <w:r w:rsidRPr="00697A72">
        <w:rPr>
          <w:rFonts w:ascii="Times New Roman" w:hAnsi="Times New Roman" w:cs="Times New Roman"/>
          <w:sz w:val="28"/>
          <w:szCs w:val="28"/>
        </w:rPr>
        <w:t>, то возникшее в этой связи обязательство финансового характера необходимо указать в подразделе 6.2 справки.</w:t>
      </w:r>
    </w:p>
    <w:p w:rsidR="005B7A54" w:rsidRDefault="005B7A54" w:rsidP="002E3630">
      <w:pPr>
        <w:pStyle w:val="ListParagraph"/>
        <w:numPr>
          <w:ilvl w:val="0"/>
          <w:numId w:val="1"/>
        </w:numPr>
        <w:ind w:left="0" w:firstLine="567"/>
        <w:rPr>
          <w:rFonts w:ascii="Times New Roman" w:hAnsi="Times New Roman" w:cs="Times New Roman"/>
          <w:sz w:val="28"/>
          <w:szCs w:val="28"/>
        </w:rPr>
      </w:pPr>
      <w:r>
        <w:rPr>
          <w:rFonts w:ascii="Times New Roman" w:hAnsi="Times New Roman" w:cs="Times New Roman"/>
          <w:sz w:val="28"/>
          <w:szCs w:val="28"/>
        </w:rPr>
        <w:t>В случае, если расходный лимит кредитной карты равен или превышает  </w:t>
      </w:r>
      <w:r w:rsidRPr="00697A72">
        <w:rPr>
          <w:rFonts w:ascii="Times New Roman" w:hAnsi="Times New Roman" w:cs="Times New Roman"/>
          <w:sz w:val="28"/>
          <w:szCs w:val="28"/>
        </w:rPr>
        <w:t>500</w:t>
      </w:r>
      <w:r>
        <w:rPr>
          <w:rFonts w:ascii="Times New Roman" w:hAnsi="Times New Roman" w:cs="Times New Roman"/>
          <w:sz w:val="28"/>
          <w:szCs w:val="28"/>
        </w:rPr>
        <w:t>  </w:t>
      </w:r>
      <w:r w:rsidRPr="00697A72">
        <w:rPr>
          <w:rFonts w:ascii="Times New Roman" w:hAnsi="Times New Roman" w:cs="Times New Roman"/>
          <w:sz w:val="28"/>
          <w:szCs w:val="28"/>
        </w:rPr>
        <w:t>000</w:t>
      </w:r>
      <w:r>
        <w:rPr>
          <w:rFonts w:ascii="Times New Roman" w:hAnsi="Times New Roman" w:cs="Times New Roman"/>
          <w:sz w:val="28"/>
          <w:szCs w:val="28"/>
        </w:rPr>
        <w:t> </w:t>
      </w:r>
      <w:r w:rsidRPr="00697A72">
        <w:rPr>
          <w:rFonts w:ascii="Times New Roman" w:hAnsi="Times New Roman" w:cs="Times New Roman"/>
          <w:sz w:val="28"/>
          <w:szCs w:val="28"/>
        </w:rPr>
        <w:t>руб</w:t>
      </w:r>
      <w:r>
        <w:rPr>
          <w:rFonts w:ascii="Times New Roman" w:hAnsi="Times New Roman" w:cs="Times New Roman"/>
          <w:sz w:val="28"/>
          <w:szCs w:val="28"/>
        </w:rPr>
        <w:t>.</w:t>
      </w:r>
      <w:r w:rsidRPr="00697A72">
        <w:rPr>
          <w:rFonts w:ascii="Times New Roman" w:hAnsi="Times New Roman" w:cs="Times New Roman"/>
          <w:sz w:val="28"/>
          <w:szCs w:val="28"/>
        </w:rPr>
        <w:t>, то возникшее в этой связи обязательство финансового характера</w:t>
      </w:r>
      <w:r>
        <w:rPr>
          <w:rFonts w:ascii="Times New Roman" w:hAnsi="Times New Roman" w:cs="Times New Roman"/>
          <w:sz w:val="28"/>
          <w:szCs w:val="28"/>
        </w:rPr>
        <w:t>, равное или превышающее 500  000 руб.,</w:t>
      </w:r>
      <w:r w:rsidRPr="00697A72">
        <w:rPr>
          <w:rFonts w:ascii="Times New Roman" w:hAnsi="Times New Roman" w:cs="Times New Roman"/>
          <w:sz w:val="28"/>
          <w:szCs w:val="28"/>
        </w:rPr>
        <w:t xml:space="preserve"> необходимо указать в подразделе 6.2 справки.</w:t>
      </w:r>
    </w:p>
    <w:p w:rsidR="005B7A54" w:rsidRDefault="005B7A54" w:rsidP="002E3630">
      <w:pPr>
        <w:pStyle w:val="ListParagraph"/>
        <w:numPr>
          <w:ilvl w:val="0"/>
          <w:numId w:val="1"/>
        </w:numPr>
        <w:ind w:left="0" w:firstLine="567"/>
        <w:rPr>
          <w:rFonts w:ascii="Times New Roman" w:hAnsi="Times New Roman" w:cs="Times New Roman"/>
          <w:sz w:val="28"/>
          <w:szCs w:val="28"/>
        </w:rPr>
      </w:pPr>
      <w:r>
        <w:rPr>
          <w:rFonts w:ascii="Times New Roman" w:hAnsi="Times New Roman" w:cs="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5B7A54" w:rsidRDefault="005B7A54" w:rsidP="00016F61">
      <w:pPr>
        <w:pStyle w:val="ListParagraph"/>
        <w:numPr>
          <w:ilvl w:val="0"/>
          <w:numId w:val="1"/>
        </w:numPr>
        <w:ind w:left="0" w:firstLine="567"/>
        <w:rPr>
          <w:rFonts w:ascii="Times New Roman" w:hAnsi="Times New Roman" w:cs="Times New Roman"/>
          <w:sz w:val="28"/>
          <w:szCs w:val="28"/>
        </w:rPr>
      </w:pPr>
      <w:r>
        <w:rPr>
          <w:rFonts w:ascii="Times New Roman" w:hAnsi="Times New Roman" w:cs="Times New Roman"/>
          <w:sz w:val="28"/>
          <w:szCs w:val="28"/>
        </w:rPr>
        <w:t xml:space="preserve">При отсутствии на отчетную дату денежных средств на счете, к которому эмитирована (выпущена) расчетная или кредитная карта и </w:t>
      </w:r>
      <w:r w:rsidRPr="0005750F">
        <w:rPr>
          <w:rFonts w:ascii="Times New Roman" w:hAnsi="Times New Roman" w:cs="Times New Roman"/>
          <w:sz w:val="28"/>
          <w:szCs w:val="28"/>
        </w:rPr>
        <w:t>наличи</w:t>
      </w:r>
      <w:r>
        <w:rPr>
          <w:rFonts w:ascii="Times New Roman" w:hAnsi="Times New Roman" w:cs="Times New Roman"/>
          <w:sz w:val="28"/>
          <w:szCs w:val="28"/>
        </w:rPr>
        <w:t>я</w:t>
      </w:r>
      <w:r w:rsidRPr="0005750F">
        <w:rPr>
          <w:rFonts w:ascii="Times New Roman" w:hAnsi="Times New Roman" w:cs="Times New Roman"/>
          <w:sz w:val="28"/>
          <w:szCs w:val="28"/>
        </w:rPr>
        <w:t xml:space="preserve"> только денежных </w:t>
      </w:r>
      <w:r>
        <w:rPr>
          <w:rFonts w:ascii="Times New Roman" w:hAnsi="Times New Roman" w:cs="Times New Roman"/>
          <w:sz w:val="28"/>
          <w:szCs w:val="28"/>
        </w:rPr>
        <w:t>обязательств владельца счета</w:t>
      </w:r>
      <w:r w:rsidRPr="0005750F">
        <w:rPr>
          <w:rFonts w:ascii="Times New Roman" w:hAnsi="Times New Roman" w:cs="Times New Roman"/>
          <w:sz w:val="28"/>
          <w:szCs w:val="28"/>
        </w:rPr>
        <w:t>, относящихся к овердрафту или к расходному лимиту соответственно, указывается остаток на соответствующем счете равный нолю («0»).</w:t>
      </w:r>
    </w:p>
    <w:p w:rsidR="005B7A54" w:rsidRDefault="005B7A54" w:rsidP="00016F61">
      <w:pPr>
        <w:pStyle w:val="ListParagraph"/>
        <w:numPr>
          <w:ilvl w:val="0"/>
          <w:numId w:val="1"/>
        </w:numPr>
        <w:ind w:left="0" w:firstLine="567"/>
        <w:rPr>
          <w:rFonts w:ascii="Times New Roman" w:hAnsi="Times New Roman" w:cs="Times New Roman"/>
          <w:sz w:val="28"/>
          <w:szCs w:val="28"/>
        </w:rPr>
      </w:pPr>
      <w:r w:rsidRPr="00016F61">
        <w:rPr>
          <w:rFonts w:ascii="Times New Roman" w:hAnsi="Times New Roman" w:cs="Times New Roman"/>
          <w:sz w:val="28"/>
          <w:szCs w:val="28"/>
        </w:rPr>
        <w:t xml:space="preserve">В данном разделе </w:t>
      </w:r>
      <w:r w:rsidRPr="00016F61">
        <w:rPr>
          <w:rFonts w:ascii="Times New Roman" w:hAnsi="Times New Roman" w:cs="Times New Roman"/>
          <w:b/>
          <w:bCs/>
          <w:sz w:val="28"/>
          <w:szCs w:val="28"/>
        </w:rPr>
        <w:t>не указываются счета</w:t>
      </w:r>
      <w:r w:rsidRPr="00016F61">
        <w:rPr>
          <w:rFonts w:ascii="Times New Roman" w:hAnsi="Times New Roman" w:cs="Times New Roman"/>
          <w:sz w:val="28"/>
          <w:szCs w:val="28"/>
        </w:rPr>
        <w:t>,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кошельков» (например «Яндекс.Деньги», «</w:t>
      </w:r>
      <w:r w:rsidRPr="00016F61">
        <w:rPr>
          <w:rFonts w:ascii="Times New Roman" w:hAnsi="Times New Roman" w:cs="Times New Roman"/>
          <w:sz w:val="28"/>
          <w:szCs w:val="28"/>
          <w:lang w:val="en-US"/>
        </w:rPr>
        <w:t>Qiwi</w:t>
      </w:r>
      <w:r w:rsidRPr="00016F61">
        <w:rPr>
          <w:rFonts w:ascii="Times New Roman" w:hAnsi="Times New Roman" w:cs="Times New Roman"/>
          <w:sz w:val="28"/>
          <w:szCs w:val="28"/>
        </w:rPr>
        <w:t xml:space="preserve"> кошелек» и др.).</w:t>
      </w:r>
    </w:p>
    <w:p w:rsidR="005B7A54" w:rsidRPr="00016F61" w:rsidRDefault="005B7A54" w:rsidP="00016F61">
      <w:pPr>
        <w:pStyle w:val="ListParagraph"/>
        <w:ind w:left="567" w:firstLine="0"/>
        <w:rPr>
          <w:rFonts w:ascii="Times New Roman" w:hAnsi="Times New Roman" w:cs="Times New Roman"/>
          <w:sz w:val="28"/>
          <w:szCs w:val="28"/>
        </w:rPr>
      </w:pPr>
      <w:r w:rsidRPr="00016F61">
        <w:rPr>
          <w:rFonts w:ascii="Times New Roman" w:hAnsi="Times New Roman" w:cs="Times New Roman"/>
          <w:b/>
          <w:bCs/>
          <w:sz w:val="28"/>
          <w:szCs w:val="28"/>
        </w:rPr>
        <w:t xml:space="preserve">Отзыв лицензии у кредитной организации </w:t>
      </w:r>
    </w:p>
    <w:p w:rsidR="005B7A54" w:rsidRPr="00016F61" w:rsidRDefault="005B7A54" w:rsidP="002E3630">
      <w:pPr>
        <w:pStyle w:val="ListParagraph"/>
        <w:numPr>
          <w:ilvl w:val="0"/>
          <w:numId w:val="1"/>
        </w:numPr>
        <w:ind w:left="0" w:firstLine="567"/>
        <w:rPr>
          <w:rFonts w:ascii="Times New Roman" w:hAnsi="Times New Roman" w:cs="Times New Roman"/>
          <w:sz w:val="28"/>
          <w:szCs w:val="28"/>
        </w:rPr>
      </w:pPr>
      <w:r w:rsidRPr="00016F61">
        <w:rPr>
          <w:rFonts w:ascii="Times New Roman" w:hAnsi="Times New Roman" w:cs="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5B7A54" w:rsidRPr="00016F61" w:rsidRDefault="005B7A54" w:rsidP="002E3630">
      <w:pPr>
        <w:pStyle w:val="ListParagraph"/>
        <w:numPr>
          <w:ilvl w:val="0"/>
          <w:numId w:val="1"/>
        </w:numPr>
        <w:ind w:left="0" w:firstLine="567"/>
        <w:rPr>
          <w:rFonts w:ascii="Times New Roman" w:hAnsi="Times New Roman" w:cs="Times New Roman"/>
          <w:sz w:val="28"/>
          <w:szCs w:val="28"/>
        </w:rPr>
      </w:pPr>
      <w:r w:rsidRPr="00016F61">
        <w:rPr>
          <w:rFonts w:ascii="Times New Roman" w:hAnsi="Times New Roman" w:cs="Times New Roman"/>
          <w:sz w:val="28"/>
          <w:szCs w:val="28"/>
        </w:rPr>
        <w:t>Для закрытия счета в кредитной организации, у которой отозвана лицензия</w:t>
      </w:r>
      <w:r>
        <w:rPr>
          <w:rFonts w:ascii="Times New Roman" w:hAnsi="Times New Roman" w:cs="Times New Roman"/>
          <w:sz w:val="28"/>
          <w:szCs w:val="28"/>
        </w:rPr>
        <w:t xml:space="preserve"> на осуществление банковских операций</w:t>
      </w:r>
      <w:r w:rsidRPr="00016F61">
        <w:rPr>
          <w:rFonts w:ascii="Times New Roman" w:hAnsi="Times New Roman" w:cs="Times New Roman"/>
          <w:sz w:val="28"/>
          <w:szCs w:val="28"/>
        </w:rPr>
        <w:t xml:space="preserve">, необходимо представить заявление временной администрации (ее представителю), конкурсному управляющему. </w:t>
      </w:r>
      <w:r>
        <w:rPr>
          <w:rFonts w:ascii="Times New Roman" w:hAnsi="Times New Roman" w:cs="Times New Roman"/>
          <w:sz w:val="28"/>
          <w:szCs w:val="28"/>
        </w:rPr>
        <w:t>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rsidR="005B7A54" w:rsidRPr="00016F61" w:rsidRDefault="005B7A54" w:rsidP="002E3630">
      <w:pPr>
        <w:pStyle w:val="ListParagraph"/>
        <w:numPr>
          <w:ilvl w:val="0"/>
          <w:numId w:val="1"/>
        </w:numPr>
        <w:ind w:left="0" w:firstLine="567"/>
        <w:rPr>
          <w:rFonts w:ascii="Times New Roman" w:hAnsi="Times New Roman" w:cs="Times New Roman"/>
          <w:sz w:val="28"/>
          <w:szCs w:val="28"/>
        </w:rPr>
      </w:pPr>
      <w:r w:rsidRPr="00016F61">
        <w:rPr>
          <w:rFonts w:ascii="Times New Roman" w:hAnsi="Times New Roman" w:cs="Times New Roman"/>
          <w:sz w:val="28"/>
          <w:szCs w:val="28"/>
        </w:rPr>
        <w:t>До момента закрытия соответствующего счета, счет считается открытым и подлежит отражению в разделе 4 справки.</w:t>
      </w:r>
    </w:p>
    <w:p w:rsidR="005B7A54" w:rsidRPr="00016F61" w:rsidRDefault="005B7A54" w:rsidP="002E3630">
      <w:pPr>
        <w:pStyle w:val="ListParagraph"/>
        <w:autoSpaceDE w:val="0"/>
        <w:autoSpaceDN w:val="0"/>
        <w:adjustRightInd w:val="0"/>
        <w:ind w:left="0" w:firstLine="567"/>
        <w:rPr>
          <w:rFonts w:ascii="Times New Roman" w:hAnsi="Times New Roman" w:cs="Times New Roman"/>
          <w:b/>
          <w:bCs/>
          <w:sz w:val="28"/>
          <w:szCs w:val="28"/>
        </w:rPr>
      </w:pPr>
      <w:r w:rsidRPr="00016F61">
        <w:rPr>
          <w:rFonts w:ascii="Times New Roman" w:hAnsi="Times New Roman" w:cs="Times New Roman"/>
          <w:b/>
          <w:bCs/>
          <w:sz w:val="28"/>
          <w:szCs w:val="28"/>
        </w:rPr>
        <w:t>Ликвидация кредитной организации</w:t>
      </w:r>
    </w:p>
    <w:p w:rsidR="005B7A54" w:rsidRPr="0005750F"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016F61">
        <w:rPr>
          <w:rFonts w:ascii="Times New Roman" w:hAnsi="Times New Roman" w:cs="Times New Roman"/>
          <w:sz w:val="28"/>
          <w:szCs w:val="28"/>
        </w:rPr>
        <w:t>Внесени</w:t>
      </w:r>
      <w:r w:rsidRPr="000D57F7">
        <w:rPr>
          <w:rFonts w:ascii="Times New Roman" w:hAnsi="Times New Roman" w:cs="Times New Roman"/>
          <w:sz w:val="28"/>
          <w:szCs w:val="28"/>
        </w:rPr>
        <w:t>е за</w:t>
      </w:r>
      <w:r w:rsidRPr="00016F61">
        <w:rPr>
          <w:rFonts w:ascii="Times New Roman" w:hAnsi="Times New Roman" w:cs="Times New Roman"/>
          <w:sz w:val="28"/>
          <w:szCs w:val="28"/>
        </w:rPr>
        <w:t>писи в Единый госу</w:t>
      </w:r>
      <w:r w:rsidRPr="0005750F">
        <w:rPr>
          <w:rFonts w:ascii="Times New Roman" w:hAnsi="Times New Roman" w:cs="Times New Roman"/>
          <w:sz w:val="28"/>
          <w:szCs w:val="28"/>
        </w:rPr>
        <w:t>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5B7A54" w:rsidRPr="0005750F"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05750F">
        <w:rPr>
          <w:rFonts w:ascii="Times New Roman" w:hAnsi="Times New Roman" w:cs="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5B7A54" w:rsidRPr="0005750F" w:rsidRDefault="005B7A54" w:rsidP="002E3630">
      <w:pPr>
        <w:pStyle w:val="ListParagraph"/>
        <w:widowControl w:val="0"/>
        <w:autoSpaceDE w:val="0"/>
        <w:autoSpaceDN w:val="0"/>
        <w:adjustRightInd w:val="0"/>
        <w:ind w:left="0" w:firstLine="567"/>
        <w:rPr>
          <w:rFonts w:ascii="Times New Roman" w:hAnsi="Times New Roman" w:cs="Times New Roman"/>
          <w:sz w:val="28"/>
          <w:szCs w:val="28"/>
        </w:rPr>
      </w:pPr>
      <w:r w:rsidRPr="0005750F">
        <w:rPr>
          <w:rFonts w:ascii="Times New Roman" w:hAnsi="Times New Roman" w:cs="Times New Roman"/>
          <w:sz w:val="28"/>
          <w:szCs w:val="28"/>
        </w:rPr>
        <w:t>Сведения</w:t>
      </w:r>
      <w:r>
        <w:rPr>
          <w:rFonts w:ascii="Times New Roman" w:hAnsi="Times New Roman" w:cs="Times New Roman"/>
          <w:sz w:val="28"/>
          <w:szCs w:val="28"/>
        </w:rPr>
        <w:t xml:space="preserve"> об отзыве у кредитной организации лицензии,</w:t>
      </w:r>
      <w:r w:rsidRPr="0005750F">
        <w:rPr>
          <w:rFonts w:ascii="Times New Roman" w:hAnsi="Times New Roman" w:cs="Times New Roman"/>
          <w:sz w:val="28"/>
          <w:szCs w:val="28"/>
        </w:rPr>
        <w:t xml:space="preserve"> о ликвидации кредитной организации можно также получить на официальном сайте Банка России по ссылке: </w:t>
      </w:r>
      <w:hyperlink r:id="rId22" w:history="1">
        <w:r w:rsidRPr="006569C6">
          <w:rPr>
            <w:rStyle w:val="Hyperlink"/>
            <w:rFonts w:ascii="Times New Roman" w:hAnsi="Times New Roman" w:cs="Times New Roman"/>
            <w:sz w:val="28"/>
            <w:szCs w:val="28"/>
          </w:rPr>
          <w:t>http://cbr.ru/credit/likvidbase/</w:t>
        </w:r>
      </w:hyperlink>
      <w:r w:rsidRPr="0005750F">
        <w:rPr>
          <w:rFonts w:ascii="Times New Roman" w:hAnsi="Times New Roman" w:cs="Times New Roman"/>
          <w:sz w:val="28"/>
          <w:szCs w:val="28"/>
        </w:rPr>
        <w:t xml:space="preserve">. </w:t>
      </w:r>
    </w:p>
    <w:p w:rsidR="005B7A54" w:rsidRDefault="005B7A54" w:rsidP="009D662F">
      <w:pPr>
        <w:ind w:firstLine="851"/>
        <w:jc w:val="center"/>
        <w:rPr>
          <w:rFonts w:ascii="Times New Roman" w:hAnsi="Times New Roman" w:cs="Times New Roman"/>
          <w:sz w:val="28"/>
          <w:szCs w:val="28"/>
        </w:rPr>
      </w:pPr>
    </w:p>
    <w:p w:rsidR="005B7A54" w:rsidRDefault="005B7A54" w:rsidP="009D662F">
      <w:pPr>
        <w:ind w:firstLine="851"/>
        <w:jc w:val="center"/>
        <w:rPr>
          <w:rFonts w:ascii="Times New Roman" w:hAnsi="Times New Roman" w:cs="Times New Roman"/>
          <w:sz w:val="28"/>
          <w:szCs w:val="28"/>
        </w:rPr>
      </w:pPr>
    </w:p>
    <w:p w:rsidR="005B7A54" w:rsidRDefault="005B7A54" w:rsidP="009D662F">
      <w:pPr>
        <w:ind w:firstLine="851"/>
        <w:jc w:val="center"/>
        <w:rPr>
          <w:rFonts w:ascii="Times New Roman" w:hAnsi="Times New Roman" w:cs="Times New Roman"/>
          <w:sz w:val="28"/>
          <w:szCs w:val="28"/>
        </w:rPr>
      </w:pPr>
    </w:p>
    <w:p w:rsidR="005B7A54" w:rsidRPr="00386D93" w:rsidRDefault="005B7A54" w:rsidP="009D662F">
      <w:pPr>
        <w:ind w:firstLine="851"/>
        <w:jc w:val="center"/>
        <w:rPr>
          <w:rFonts w:ascii="Times New Roman" w:hAnsi="Times New Roman" w:cs="Times New Roman"/>
          <w:sz w:val="28"/>
          <w:szCs w:val="28"/>
        </w:rPr>
      </w:pPr>
      <w:r>
        <w:rPr>
          <w:rFonts w:ascii="Times New Roman" w:hAnsi="Times New Roman" w:cs="Times New Roman"/>
          <w:sz w:val="28"/>
          <w:szCs w:val="28"/>
        </w:rPr>
        <w:t xml:space="preserve"> </w:t>
      </w:r>
    </w:p>
    <w:p w:rsidR="005B7A54" w:rsidRPr="00E00F6B" w:rsidRDefault="005B7A54" w:rsidP="009D662F">
      <w:pPr>
        <w:ind w:firstLine="851"/>
        <w:jc w:val="center"/>
        <w:rPr>
          <w:rFonts w:ascii="Times New Roman" w:hAnsi="Times New Roman" w:cs="Times New Roman"/>
          <w:b/>
          <w:bCs/>
          <w:sz w:val="28"/>
          <w:szCs w:val="28"/>
        </w:rPr>
      </w:pPr>
      <w:r w:rsidRPr="00E00F6B">
        <w:rPr>
          <w:rFonts w:ascii="Times New Roman" w:hAnsi="Times New Roman" w:cs="Times New Roman"/>
          <w:b/>
          <w:bCs/>
          <w:sz w:val="28"/>
          <w:szCs w:val="28"/>
        </w:rPr>
        <w:t>РАЗДЕЛ 5. СВЕДЕНИЯ О ЦЕННЫХ БУМАГАХ</w:t>
      </w:r>
    </w:p>
    <w:p w:rsidR="005B7A54" w:rsidRPr="00E00F6B" w:rsidRDefault="005B7A54" w:rsidP="009D662F">
      <w:pPr>
        <w:ind w:firstLine="851"/>
        <w:jc w:val="center"/>
        <w:rPr>
          <w:rFonts w:ascii="Times New Roman" w:hAnsi="Times New Roman" w:cs="Times New Roman"/>
          <w:sz w:val="28"/>
          <w:szCs w:val="28"/>
        </w:rPr>
      </w:pPr>
    </w:p>
    <w:p w:rsidR="005B7A54"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(строка 5 «Доход от ценных бумаг и долей участия в коммерческих организациях»).</w:t>
      </w:r>
    </w:p>
    <w:p w:rsidR="005B7A54" w:rsidRPr="00E00F6B" w:rsidRDefault="005B7A54" w:rsidP="00E96148">
      <w:pPr>
        <w:pStyle w:val="ListParagraph"/>
        <w:ind w:left="0" w:firstLine="567"/>
        <w:rPr>
          <w:rFonts w:ascii="Times New Roman" w:hAnsi="Times New Roman" w:cs="Times New Roman"/>
          <w:sz w:val="28"/>
          <w:szCs w:val="28"/>
        </w:rPr>
      </w:pPr>
      <w:r>
        <w:rPr>
          <w:rFonts w:ascii="Times New Roman" w:hAnsi="Times New Roman" w:cs="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также подлежат отражению в подразделе 5.1 или 5.2 соответственно.</w:t>
      </w:r>
    </w:p>
    <w:p w:rsidR="005B7A54" w:rsidRPr="00E00F6B" w:rsidRDefault="005B7A54" w:rsidP="002E3630">
      <w:pPr>
        <w:ind w:firstLine="567"/>
        <w:rPr>
          <w:rFonts w:ascii="Times New Roman" w:hAnsi="Times New Roman" w:cs="Times New Roman"/>
          <w:b/>
          <w:bCs/>
          <w:sz w:val="28"/>
          <w:szCs w:val="28"/>
        </w:rPr>
      </w:pPr>
      <w:r w:rsidRPr="00E00F6B">
        <w:rPr>
          <w:rFonts w:ascii="Times New Roman" w:hAnsi="Times New Roman" w:cs="Times New Roman"/>
          <w:b/>
          <w:bCs/>
          <w:sz w:val="28"/>
          <w:szCs w:val="28"/>
        </w:rPr>
        <w:t xml:space="preserve">Подраздел 5.1. Акции и иное участие в коммерческих организациях и фондах </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В соответствии с Федеральным законом от 22 апреля 1996 г. №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В графе </w:t>
      </w:r>
      <w:r w:rsidRPr="00E00F6B">
        <w:rPr>
          <w:rFonts w:ascii="Times New Roman" w:hAnsi="Times New Roman" w:cs="Times New Roman"/>
          <w:b/>
          <w:bCs/>
          <w:sz w:val="28"/>
          <w:szCs w:val="28"/>
        </w:rPr>
        <w:t>«Наименование и организационно-правовая форма организации</w:t>
      </w:r>
      <w:r w:rsidRPr="00E00F6B">
        <w:rPr>
          <w:rFonts w:ascii="Times New Roman" w:hAnsi="Times New Roman" w:cs="Times New Roman"/>
          <w:sz w:val="28"/>
          <w:szCs w:val="28"/>
        </w:rPr>
        <w: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другие).</w:t>
      </w:r>
    </w:p>
    <w:p w:rsidR="005B7A54" w:rsidRPr="00E00F6B" w:rsidRDefault="005B7A54" w:rsidP="002E3630">
      <w:pPr>
        <w:tabs>
          <w:tab w:val="left" w:pos="426"/>
        </w:tabs>
        <w:ind w:firstLine="567"/>
        <w:rPr>
          <w:rFonts w:ascii="Times New Roman" w:hAnsi="Times New Roman" w:cs="Times New Roman"/>
          <w:sz w:val="28"/>
          <w:szCs w:val="28"/>
        </w:rPr>
      </w:pPr>
      <w:r w:rsidRPr="00E00F6B">
        <w:rPr>
          <w:rFonts w:ascii="Times New Roman" w:hAnsi="Times New Roman" w:cs="Times New Roman"/>
          <w:sz w:val="28"/>
          <w:szCs w:val="28"/>
        </w:rPr>
        <w:t>В случае если служащий (работник) является учредителем организации, то данную информацию также необходимо отразить.</w:t>
      </w:r>
      <w:bookmarkStart w:id="2" w:name="Par619"/>
      <w:bookmarkEnd w:id="2"/>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b/>
          <w:bCs/>
          <w:sz w:val="28"/>
          <w:szCs w:val="28"/>
        </w:rPr>
        <w:t>Уставный капитал</w:t>
      </w:r>
      <w:r w:rsidRPr="00E00F6B">
        <w:rPr>
          <w:rFonts w:ascii="Times New Roman" w:hAnsi="Times New Roman" w:cs="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Pr>
          <w:rFonts w:ascii="Times New Roman" w:hAnsi="Times New Roman" w:cs="Times New Roman"/>
          <w:sz w:val="28"/>
          <w:szCs w:val="28"/>
        </w:rPr>
        <w:t>х</w:t>
      </w:r>
      <w:r w:rsidRPr="00E00F6B">
        <w:rPr>
          <w:rFonts w:ascii="Times New Roman" w:hAnsi="Times New Roman" w:cs="Times New Roman"/>
          <w:sz w:val="28"/>
          <w:szCs w:val="28"/>
        </w:rPr>
        <w:t xml:space="preserve"> Центральным банком Российской Федерации, размещены на его официальном сайте: </w:t>
      </w:r>
      <w:hyperlink r:id="rId23" w:history="1">
        <w:r w:rsidRPr="00E00F6B">
          <w:rPr>
            <w:rFonts w:ascii="Times New Roman" w:hAnsi="Times New Roman" w:cs="Times New Roman"/>
            <w:color w:val="0000FF"/>
            <w:sz w:val="28"/>
            <w:szCs w:val="28"/>
            <w:u w:val="single"/>
          </w:rPr>
          <w:t>http://www.cbr.ru/currency_base/daily.aspx</w:t>
        </w:r>
      </w:hyperlink>
      <w:r w:rsidRPr="00E00F6B">
        <w:rPr>
          <w:rFonts w:ascii="Times New Roman" w:hAnsi="Times New Roman" w:cs="Times New Roman"/>
          <w:sz w:val="28"/>
          <w:szCs w:val="28"/>
        </w:rPr>
        <w:t>.</w:t>
      </w:r>
    </w:p>
    <w:p w:rsidR="005B7A54" w:rsidRPr="00E00F6B" w:rsidRDefault="005B7A54" w:rsidP="002E3630">
      <w:pPr>
        <w:pStyle w:val="ListParagraph"/>
        <w:ind w:left="0" w:firstLine="567"/>
        <w:rPr>
          <w:rFonts w:ascii="Times New Roman" w:hAnsi="Times New Roman" w:cs="Times New Roman"/>
          <w:sz w:val="28"/>
          <w:szCs w:val="28"/>
        </w:rPr>
      </w:pPr>
      <w:r w:rsidRPr="00E00F6B">
        <w:rPr>
          <w:rFonts w:ascii="Times New Roman" w:hAnsi="Times New Roman" w:cs="Times New Roman"/>
          <w:sz w:val="28"/>
          <w:szCs w:val="28"/>
        </w:rPr>
        <w:t>Если законодательством не предусмотрено формирование уставного капитала, то указывается «0 руб.».</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bookmarkStart w:id="3" w:name="Par620"/>
      <w:bookmarkEnd w:id="3"/>
      <w:r w:rsidRPr="00E00F6B">
        <w:rPr>
          <w:rFonts w:ascii="Times New Roman" w:hAnsi="Times New Roman" w:cs="Times New Roman"/>
          <w:b/>
          <w:bCs/>
          <w:sz w:val="28"/>
          <w:szCs w:val="28"/>
        </w:rPr>
        <w:t xml:space="preserve">Доля участия </w:t>
      </w:r>
      <w:r w:rsidRPr="00E00F6B">
        <w:rPr>
          <w:rFonts w:ascii="Times New Roman" w:hAnsi="Times New Roman" w:cs="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rsidR="005B7A54" w:rsidRPr="00E00F6B" w:rsidRDefault="005B7A54" w:rsidP="002E3630">
      <w:pPr>
        <w:pStyle w:val="ListParagraph"/>
        <w:ind w:left="0" w:firstLine="567"/>
        <w:rPr>
          <w:rFonts w:ascii="Times New Roman" w:hAnsi="Times New Roman" w:cs="Times New Roman"/>
          <w:b/>
          <w:bCs/>
          <w:sz w:val="28"/>
          <w:szCs w:val="28"/>
        </w:rPr>
      </w:pPr>
      <w:r w:rsidRPr="00E00F6B">
        <w:rPr>
          <w:rFonts w:ascii="Times New Roman" w:hAnsi="Times New Roman" w:cs="Times New Roman"/>
          <w:b/>
          <w:bCs/>
          <w:sz w:val="28"/>
          <w:szCs w:val="28"/>
        </w:rPr>
        <w:t>Подраздел 5.2. Иные ценные бумаги</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5B7A54" w:rsidRPr="00E96148" w:rsidRDefault="005B7A54" w:rsidP="00E96148">
      <w:pPr>
        <w:pStyle w:val="ListParagraph"/>
        <w:ind w:left="0" w:firstLine="567"/>
        <w:rPr>
          <w:rFonts w:ascii="Times New Roman" w:hAnsi="Times New Roman" w:cs="Times New Roman"/>
          <w:sz w:val="28"/>
          <w:szCs w:val="28"/>
        </w:rPr>
      </w:pPr>
      <w:r w:rsidRPr="00E00F6B">
        <w:rPr>
          <w:rFonts w:ascii="Times New Roman" w:hAnsi="Times New Roman" w:cs="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В подразделе 5.2 указываются все ценные бумаги по видам (облигации, векселя и другие), за исключением акций, указанных в подразделе 5.1.</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В графе «</w:t>
      </w:r>
      <w:r w:rsidRPr="00E00F6B">
        <w:rPr>
          <w:rFonts w:ascii="Times New Roman" w:hAnsi="Times New Roman" w:cs="Times New Roman"/>
          <w:b/>
          <w:bCs/>
          <w:sz w:val="28"/>
          <w:szCs w:val="28"/>
        </w:rPr>
        <w:t>Общая стоимость</w:t>
      </w:r>
      <w:r w:rsidRPr="00E00F6B">
        <w:rPr>
          <w:rFonts w:ascii="Times New Roman" w:hAnsi="Times New Roman" w:cs="Times New Roman"/>
          <w:sz w:val="28"/>
          <w:szCs w:val="28"/>
        </w:rPr>
        <w:t>»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Pr>
          <w:rFonts w:ascii="Times New Roman" w:hAnsi="Times New Roman" w:cs="Times New Roman"/>
          <w:sz w:val="28"/>
          <w:szCs w:val="28"/>
        </w:rPr>
        <w:t>х</w:t>
      </w:r>
      <w:r w:rsidRPr="00E00F6B">
        <w:rPr>
          <w:rFonts w:ascii="Times New Roman" w:hAnsi="Times New Roman" w:cs="Times New Roman"/>
          <w:sz w:val="28"/>
          <w:szCs w:val="28"/>
        </w:rPr>
        <w:t xml:space="preserve"> Центральным банком Российской Федерации, размещены на его официальном сайте: </w:t>
      </w:r>
      <w:hyperlink r:id="rId24" w:history="1">
        <w:r w:rsidRPr="00E00F6B">
          <w:rPr>
            <w:rFonts w:ascii="Times New Roman" w:hAnsi="Times New Roman" w:cs="Times New Roman"/>
            <w:color w:val="0000FF"/>
            <w:sz w:val="28"/>
            <w:szCs w:val="28"/>
            <w:u w:val="single"/>
          </w:rPr>
          <w:t>http://www.cbr.ru/currency_base/daily.aspx</w:t>
        </w:r>
      </w:hyperlink>
      <w:r w:rsidRPr="00E00F6B">
        <w:rPr>
          <w:rFonts w:ascii="Times New Roman" w:hAnsi="Times New Roman" w:cs="Times New Roman"/>
          <w:sz w:val="28"/>
          <w:szCs w:val="28"/>
        </w:rPr>
        <w:t>.</w:t>
      </w:r>
    </w:p>
    <w:p w:rsidR="005B7A54" w:rsidRPr="00E00F6B" w:rsidRDefault="005B7A54" w:rsidP="00767EB3">
      <w:pPr>
        <w:pStyle w:val="ListParagraph"/>
        <w:ind w:left="0"/>
        <w:rPr>
          <w:rFonts w:ascii="Times New Roman" w:hAnsi="Times New Roman" w:cs="Times New Roman"/>
          <w:sz w:val="24"/>
          <w:szCs w:val="24"/>
        </w:rPr>
      </w:pPr>
    </w:p>
    <w:p w:rsidR="005B7A54" w:rsidRPr="00E00F6B" w:rsidRDefault="005B7A54" w:rsidP="00FE26A5">
      <w:pPr>
        <w:ind w:firstLine="0"/>
        <w:jc w:val="center"/>
        <w:rPr>
          <w:rFonts w:ascii="Times New Roman" w:hAnsi="Times New Roman" w:cs="Times New Roman"/>
          <w:b/>
          <w:bCs/>
          <w:sz w:val="28"/>
          <w:szCs w:val="28"/>
        </w:rPr>
      </w:pPr>
      <w:r w:rsidRPr="00E00F6B">
        <w:rPr>
          <w:rFonts w:ascii="Times New Roman" w:hAnsi="Times New Roman" w:cs="Times New Roman"/>
          <w:b/>
          <w:bCs/>
          <w:sz w:val="28"/>
          <w:szCs w:val="28"/>
        </w:rPr>
        <w:t>РАЗДЕЛ 6. СВЕДЕНИЯ ОБ ОБЯЗАТЕЛЬСТВАХ ИМУЩЕСТВЕННОГО ХАРАКТЕРА</w:t>
      </w:r>
    </w:p>
    <w:p w:rsidR="005B7A54" w:rsidRPr="00E00F6B" w:rsidRDefault="005B7A54" w:rsidP="009D662F">
      <w:pPr>
        <w:ind w:firstLine="851"/>
        <w:jc w:val="center"/>
        <w:rPr>
          <w:rFonts w:ascii="Times New Roman" w:hAnsi="Times New Roman" w:cs="Times New Roman"/>
          <w:sz w:val="24"/>
          <w:szCs w:val="24"/>
        </w:rPr>
      </w:pPr>
    </w:p>
    <w:p w:rsidR="005B7A54" w:rsidRPr="00E00F6B" w:rsidRDefault="005B7A54" w:rsidP="002E3630">
      <w:pPr>
        <w:ind w:firstLine="567"/>
        <w:rPr>
          <w:rFonts w:ascii="Times New Roman" w:hAnsi="Times New Roman" w:cs="Times New Roman"/>
          <w:b/>
          <w:bCs/>
          <w:sz w:val="28"/>
          <w:szCs w:val="28"/>
        </w:rPr>
      </w:pPr>
      <w:r w:rsidRPr="00E00F6B">
        <w:rPr>
          <w:rFonts w:ascii="Times New Roman" w:hAnsi="Times New Roman" w:cs="Times New Roman"/>
          <w:b/>
          <w:bCs/>
          <w:sz w:val="28"/>
          <w:szCs w:val="28"/>
        </w:rPr>
        <w:t>Подраздел 6.1. Объекты недвижимого имущества, находящиеся в пользовании</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При заполнении данного подраздела требуется указывать объекты недвижимого имущества, которые </w:t>
      </w:r>
      <w:r>
        <w:rPr>
          <w:rFonts w:ascii="Times New Roman" w:hAnsi="Times New Roman" w:cs="Times New Roman"/>
          <w:sz w:val="28"/>
          <w:szCs w:val="28"/>
        </w:rPr>
        <w:t xml:space="preserve">непосредственно </w:t>
      </w:r>
      <w:r w:rsidRPr="00E00F6B">
        <w:rPr>
          <w:rFonts w:ascii="Times New Roman" w:hAnsi="Times New Roman" w:cs="Times New Roman"/>
          <w:sz w:val="28"/>
          <w:szCs w:val="28"/>
        </w:rPr>
        <w:t xml:space="preserve">находятся в пользовании служащего (работника) и (или) </w:t>
      </w:r>
      <w:r>
        <w:rPr>
          <w:rFonts w:ascii="Times New Roman" w:hAnsi="Times New Roman" w:cs="Times New Roman"/>
          <w:sz w:val="28"/>
          <w:szCs w:val="28"/>
        </w:rPr>
        <w:t>его супруги (супруга), несовершеннолетнего ребенка</w:t>
      </w:r>
      <w:r w:rsidRPr="00E00F6B">
        <w:rPr>
          <w:rFonts w:ascii="Times New Roman" w:hAnsi="Times New Roman" w:cs="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p>
    <w:p w:rsidR="005B7A54" w:rsidRPr="00E00F6B" w:rsidRDefault="005B7A54" w:rsidP="002E3630">
      <w:pPr>
        <w:pStyle w:val="ListParagraph"/>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Не требуется в </w:t>
      </w:r>
      <w:r>
        <w:rPr>
          <w:rFonts w:ascii="Times New Roman" w:hAnsi="Times New Roman" w:cs="Times New Roman"/>
          <w:sz w:val="28"/>
          <w:szCs w:val="28"/>
        </w:rPr>
        <w:t xml:space="preserve">данном подразделе </w:t>
      </w:r>
      <w:r w:rsidRPr="00E00F6B">
        <w:rPr>
          <w:rFonts w:ascii="Times New Roman" w:hAnsi="Times New Roman" w:cs="Times New Roman"/>
          <w:sz w:val="28"/>
          <w:szCs w:val="28"/>
        </w:rPr>
        <w:t>справк</w:t>
      </w:r>
      <w:r>
        <w:rPr>
          <w:rFonts w:ascii="Times New Roman" w:hAnsi="Times New Roman" w:cs="Times New Roman"/>
          <w:sz w:val="28"/>
          <w:szCs w:val="28"/>
        </w:rPr>
        <w:t>и</w:t>
      </w:r>
      <w:r w:rsidRPr="00E00F6B">
        <w:rPr>
          <w:rFonts w:ascii="Times New Roman" w:hAnsi="Times New Roman" w:cs="Times New Roman"/>
          <w:sz w:val="28"/>
          <w:szCs w:val="28"/>
        </w:rPr>
        <w:t xml:space="preserve"> одного из супругов указывать </w:t>
      </w:r>
      <w:r>
        <w:rPr>
          <w:rFonts w:ascii="Times New Roman" w:hAnsi="Times New Roman" w:cs="Times New Roman"/>
          <w:sz w:val="28"/>
          <w:szCs w:val="28"/>
        </w:rPr>
        <w:t xml:space="preserve">все </w:t>
      </w:r>
      <w:r w:rsidRPr="00E00F6B">
        <w:rPr>
          <w:rFonts w:ascii="Times New Roman" w:hAnsi="Times New Roman" w:cs="Times New Roman"/>
          <w:sz w:val="28"/>
          <w:szCs w:val="28"/>
        </w:rPr>
        <w:t>объекты недвижимости, находящиеся в собственности другого супруга, при условии, что эти объекты указаны в разделе 3.1 соответствующей справки</w:t>
      </w:r>
      <w:r>
        <w:rPr>
          <w:rFonts w:ascii="Times New Roman" w:hAnsi="Times New Roman" w:cs="Times New Roman"/>
          <w:sz w:val="28"/>
          <w:szCs w:val="28"/>
        </w:rPr>
        <w:t xml:space="preserve"> (аналогично в отношении несовершеннолетних детей)</w:t>
      </w:r>
      <w:r w:rsidRPr="00E00F6B">
        <w:rPr>
          <w:rFonts w:ascii="Times New Roman" w:hAnsi="Times New Roman" w:cs="Times New Roman"/>
          <w:sz w:val="28"/>
          <w:szCs w:val="28"/>
        </w:rPr>
        <w:t>.</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 Данный подраздел заполняется в обязательном порядке </w:t>
      </w:r>
      <w:r>
        <w:rPr>
          <w:rFonts w:ascii="Times New Roman" w:hAnsi="Times New Roman" w:cs="Times New Roman"/>
          <w:sz w:val="28"/>
          <w:szCs w:val="28"/>
        </w:rPr>
        <w:t>в отношении тех</w:t>
      </w:r>
      <w:r w:rsidRPr="00E00F6B">
        <w:rPr>
          <w:rFonts w:ascii="Times New Roman" w:hAnsi="Times New Roman" w:cs="Times New Roman"/>
          <w:sz w:val="28"/>
          <w:szCs w:val="28"/>
        </w:rPr>
        <w:t xml:space="preserve"> служащи</w:t>
      </w:r>
      <w:r>
        <w:rPr>
          <w:rFonts w:ascii="Times New Roman" w:hAnsi="Times New Roman" w:cs="Times New Roman"/>
          <w:sz w:val="28"/>
          <w:szCs w:val="28"/>
        </w:rPr>
        <w:t>х</w:t>
      </w:r>
      <w:r w:rsidRPr="00E00F6B">
        <w:rPr>
          <w:rFonts w:ascii="Times New Roman" w:hAnsi="Times New Roman" w:cs="Times New Roman"/>
          <w:sz w:val="28"/>
          <w:szCs w:val="28"/>
        </w:rPr>
        <w:t xml:space="preserve"> (работник</w:t>
      </w:r>
      <w:r>
        <w:rPr>
          <w:rFonts w:ascii="Times New Roman" w:hAnsi="Times New Roman" w:cs="Times New Roman"/>
          <w:sz w:val="28"/>
          <w:szCs w:val="28"/>
        </w:rPr>
        <w:t>ов</w:t>
      </w:r>
      <w:r w:rsidRPr="00E00F6B">
        <w:rPr>
          <w:rFonts w:ascii="Times New Roman" w:hAnsi="Times New Roman" w:cs="Times New Roman"/>
          <w:sz w:val="28"/>
          <w:szCs w:val="28"/>
        </w:rPr>
        <w:t xml:space="preserve">), </w:t>
      </w:r>
      <w:r>
        <w:rPr>
          <w:rFonts w:ascii="Times New Roman" w:hAnsi="Times New Roman" w:cs="Times New Roman"/>
          <w:sz w:val="28"/>
          <w:szCs w:val="28"/>
        </w:rPr>
        <w:t>их супруги (супруга) и несовершеннолетних детей</w:t>
      </w:r>
      <w:r w:rsidRPr="00E00F6B">
        <w:rPr>
          <w:rFonts w:ascii="Times New Roman" w:hAnsi="Times New Roman" w:cs="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1) не принадлежащем служащему (работнику) или членам его семьи на праве собственности или на праве нанимателя, но в котором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3) занимаемых по договору аренды (найма, поднайма);</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4) занимаемых по договорам социального найма;</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5) объекты незавершенного строительства, используемые для бытовых нужд, но не зарегистрированные в установленном порядке органами Росреестра;</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6) принадлежащем на праве пожизненного наследуемого владения земельным участком.</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При этом указывается общая площадь объекта недвижимого имущества, находящегося в пользовании.</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Сведения об объектах недвижимого имущества, находящихся в пользовании, указываются по состоянию на отчетную дату.</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В графе </w:t>
      </w:r>
      <w:r w:rsidRPr="00E00F6B">
        <w:rPr>
          <w:rFonts w:ascii="Times New Roman" w:hAnsi="Times New Roman" w:cs="Times New Roman"/>
          <w:b/>
          <w:bCs/>
          <w:sz w:val="28"/>
          <w:szCs w:val="28"/>
        </w:rPr>
        <w:t>«Вид имущества</w:t>
      </w:r>
      <w:r w:rsidRPr="00E00F6B">
        <w:rPr>
          <w:rFonts w:ascii="Times New Roman" w:hAnsi="Times New Roman" w:cs="Times New Roman"/>
          <w:sz w:val="28"/>
          <w:szCs w:val="28"/>
        </w:rPr>
        <w:t>» указывается вид недвижимого имущества (земельный участок, жилой дом, дача, квартира, комната и др.).</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bookmarkStart w:id="4" w:name="Par626"/>
      <w:bookmarkEnd w:id="4"/>
      <w:r w:rsidRPr="00E00F6B">
        <w:rPr>
          <w:rFonts w:ascii="Times New Roman" w:hAnsi="Times New Roman" w:cs="Times New Roman"/>
          <w:sz w:val="28"/>
          <w:szCs w:val="28"/>
        </w:rPr>
        <w:t>В графе «</w:t>
      </w:r>
      <w:r w:rsidRPr="00E00F6B">
        <w:rPr>
          <w:rFonts w:ascii="Times New Roman" w:hAnsi="Times New Roman" w:cs="Times New Roman"/>
          <w:b/>
          <w:bCs/>
          <w:sz w:val="28"/>
          <w:szCs w:val="28"/>
        </w:rPr>
        <w:t>Вид и сроки пользования</w:t>
      </w:r>
      <w:r w:rsidRPr="00E00F6B">
        <w:rPr>
          <w:rFonts w:ascii="Times New Roman" w:hAnsi="Times New Roman" w:cs="Times New Roman"/>
          <w:sz w:val="28"/>
          <w:szCs w:val="28"/>
        </w:rPr>
        <w:t>» указываются вид пользования (аренда, безвозмездное пользование и др.) и сроки пользования.</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bookmarkStart w:id="5" w:name="Par627"/>
      <w:bookmarkEnd w:id="5"/>
      <w:r w:rsidRPr="00E00F6B">
        <w:rPr>
          <w:rFonts w:ascii="Times New Roman" w:hAnsi="Times New Roman" w:cs="Times New Roman"/>
          <w:sz w:val="28"/>
          <w:szCs w:val="28"/>
        </w:rPr>
        <w:t>В графе «</w:t>
      </w:r>
      <w:r w:rsidRPr="00E00F6B">
        <w:rPr>
          <w:rFonts w:ascii="Times New Roman" w:hAnsi="Times New Roman" w:cs="Times New Roman"/>
          <w:b/>
          <w:bCs/>
          <w:sz w:val="28"/>
          <w:szCs w:val="28"/>
        </w:rPr>
        <w:t>Основание пользования</w:t>
      </w:r>
      <w:r w:rsidRPr="00E00F6B">
        <w:rPr>
          <w:rFonts w:ascii="Times New Roman" w:hAnsi="Times New Roman" w:cs="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5B7A54" w:rsidRPr="00E00F6B" w:rsidRDefault="005B7A54" w:rsidP="002E3630">
      <w:pPr>
        <w:pStyle w:val="10"/>
        <w:numPr>
          <w:ilvl w:val="0"/>
          <w:numId w:val="1"/>
        </w:numPr>
        <w:shd w:val="clear" w:color="auto" w:fill="auto"/>
        <w:spacing w:after="0" w:line="240" w:lineRule="auto"/>
        <w:ind w:left="0" w:firstLine="567"/>
        <w:jc w:val="both"/>
        <w:rPr>
          <w:rFonts w:ascii="Times New Roman" w:hAnsi="Times New Roman" w:cs="Times New Roman"/>
        </w:rPr>
      </w:pPr>
      <w:r w:rsidRPr="00E00F6B">
        <w:rPr>
          <w:rFonts w:ascii="Times New Roman" w:hAnsi="Times New Roman" w:cs="Times New Roman"/>
        </w:rPr>
        <w:t xml:space="preserve">В данном подразделе </w:t>
      </w:r>
      <w:r w:rsidRPr="00E00F6B">
        <w:rPr>
          <w:rFonts w:ascii="Times New Roman" w:hAnsi="Times New Roman" w:cs="Times New Roman"/>
          <w:b/>
          <w:bCs/>
        </w:rPr>
        <w:t>не указывается</w:t>
      </w:r>
      <w:r w:rsidRPr="00E00F6B">
        <w:rPr>
          <w:rFonts w:ascii="Times New Roman" w:hAnsi="Times New Roman" w:cs="Times New Roman"/>
        </w:rPr>
        <w:t xml:space="preserve">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p>
    <w:p w:rsidR="005B7A54" w:rsidRPr="00E00F6B" w:rsidRDefault="005B7A54" w:rsidP="002E3630">
      <w:pPr>
        <w:pStyle w:val="10"/>
        <w:numPr>
          <w:ilvl w:val="0"/>
          <w:numId w:val="1"/>
        </w:numPr>
        <w:shd w:val="clear" w:color="auto" w:fill="auto"/>
        <w:spacing w:after="0" w:line="240" w:lineRule="auto"/>
        <w:ind w:left="0" w:firstLine="567"/>
        <w:jc w:val="both"/>
        <w:rPr>
          <w:rFonts w:ascii="Times New Roman" w:hAnsi="Times New Roman" w:cs="Times New Roman"/>
        </w:rPr>
      </w:pPr>
      <w:r w:rsidRPr="00E00F6B">
        <w:rPr>
          <w:rFonts w:ascii="Times New Roman" w:hAnsi="Times New Roman" w:cs="Times New Roman"/>
        </w:rPr>
        <w:t>В случае, если объект недвижимого имущества находится в долевой собственности у служащего (работника) и его супруги</w:t>
      </w:r>
      <w:r>
        <w:rPr>
          <w:rFonts w:ascii="Times New Roman" w:hAnsi="Times New Roman" w:cs="Times New Roman"/>
        </w:rPr>
        <w:t xml:space="preserve"> (супруга)</w:t>
      </w:r>
      <w:r w:rsidRPr="00E00F6B">
        <w:rPr>
          <w:rFonts w:ascii="Times New Roman" w:hAnsi="Times New Roman" w:cs="Times New Roman"/>
        </w:rPr>
        <w:t>, сведения о том, что служащий (работник) пользуется долей объекта недвижимого имущества, принадлежащей на праве собственности его супруге, в подраздел</w:t>
      </w:r>
      <w:r>
        <w:rPr>
          <w:rFonts w:ascii="Times New Roman" w:hAnsi="Times New Roman" w:cs="Times New Roman"/>
        </w:rPr>
        <w:t> </w:t>
      </w:r>
      <w:r w:rsidRPr="00E00F6B">
        <w:rPr>
          <w:rFonts w:ascii="Times New Roman" w:hAnsi="Times New Roman" w:cs="Times New Roman"/>
        </w:rPr>
        <w:t xml:space="preserve">6.1. не вносятся. </w:t>
      </w:r>
    </w:p>
    <w:p w:rsidR="005B7A54" w:rsidRPr="00E00F6B" w:rsidRDefault="005B7A54" w:rsidP="002E3630">
      <w:pPr>
        <w:pStyle w:val="10"/>
        <w:shd w:val="clear" w:color="auto" w:fill="auto"/>
        <w:spacing w:after="0" w:line="240" w:lineRule="auto"/>
        <w:ind w:firstLine="567"/>
        <w:jc w:val="both"/>
        <w:rPr>
          <w:rFonts w:ascii="Times New Roman" w:hAnsi="Times New Roman" w:cs="Times New Roman"/>
        </w:rPr>
      </w:pPr>
      <w:r w:rsidRPr="00E00F6B">
        <w:rPr>
          <w:rFonts w:ascii="Times New Roman" w:hAnsi="Times New Roman" w:cs="Times New Roman"/>
        </w:rPr>
        <w:t>При этом данные доли собственности должны быть отражены в подразделе 3.1. справок служащего (работника) и его супруги</w:t>
      </w:r>
      <w:r>
        <w:rPr>
          <w:rFonts w:ascii="Times New Roman" w:hAnsi="Times New Roman" w:cs="Times New Roman"/>
        </w:rPr>
        <w:t xml:space="preserve"> (супруга)</w:t>
      </w:r>
      <w:r w:rsidRPr="00E00F6B">
        <w:rPr>
          <w:rFonts w:ascii="Times New Roman" w:hAnsi="Times New Roman" w:cs="Times New Roman"/>
        </w:rPr>
        <w:t>.</w:t>
      </w:r>
    </w:p>
    <w:p w:rsidR="005B7A54" w:rsidRPr="00E00F6B" w:rsidRDefault="005B7A54" w:rsidP="002E3630">
      <w:pPr>
        <w:pStyle w:val="ListParagraph"/>
        <w:ind w:left="0" w:firstLine="567"/>
        <w:rPr>
          <w:rFonts w:ascii="Times New Roman" w:hAnsi="Times New Roman" w:cs="Times New Roman"/>
          <w:b/>
          <w:bCs/>
          <w:sz w:val="28"/>
          <w:szCs w:val="28"/>
        </w:rPr>
      </w:pPr>
      <w:r w:rsidRPr="00E00F6B">
        <w:rPr>
          <w:rFonts w:ascii="Times New Roman" w:hAnsi="Times New Roman" w:cs="Times New Roman"/>
          <w:b/>
          <w:bCs/>
          <w:sz w:val="28"/>
          <w:szCs w:val="28"/>
        </w:rPr>
        <w:t>Подраздел 6.2. Срочные обязательства финансового характера</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В данном подразделе указывается </w:t>
      </w:r>
      <w:r w:rsidRPr="00E00F6B">
        <w:rPr>
          <w:rFonts w:ascii="Times New Roman" w:hAnsi="Times New Roman" w:cs="Times New Roman"/>
          <w:b/>
          <w:bCs/>
          <w:sz w:val="28"/>
          <w:szCs w:val="28"/>
        </w:rPr>
        <w:t>каждое</w:t>
      </w:r>
      <w:r w:rsidRPr="00E00F6B">
        <w:rPr>
          <w:rFonts w:ascii="Times New Roman" w:hAnsi="Times New Roman" w:cs="Times New Roman"/>
          <w:sz w:val="28"/>
          <w:szCs w:val="28"/>
        </w:rPr>
        <w:t xml:space="preserve"> имеющееся на отчетную дату срочное обязательство финансового характера на сумму, </w:t>
      </w:r>
      <w:r w:rsidRPr="00E00F6B">
        <w:rPr>
          <w:rFonts w:ascii="Times New Roman" w:hAnsi="Times New Roman" w:cs="Times New Roman"/>
          <w:b/>
          <w:bCs/>
          <w:sz w:val="28"/>
          <w:szCs w:val="28"/>
        </w:rPr>
        <w:t>равную или превышающую</w:t>
      </w:r>
      <w:r w:rsidRPr="00E00F6B">
        <w:rPr>
          <w:rFonts w:ascii="Times New Roman" w:hAnsi="Times New Roman" w:cs="Times New Roman"/>
          <w:sz w:val="28"/>
          <w:szCs w:val="28"/>
        </w:rPr>
        <w:t xml:space="preserve"> 500 000 руб</w:t>
      </w:r>
      <w:r>
        <w:rPr>
          <w:rFonts w:ascii="Times New Roman" w:hAnsi="Times New Roman" w:cs="Times New Roman"/>
          <w:sz w:val="28"/>
          <w:szCs w:val="28"/>
        </w:rPr>
        <w:t>.</w:t>
      </w:r>
      <w:r w:rsidRPr="00E00F6B">
        <w:rPr>
          <w:rFonts w:ascii="Times New Roman" w:hAnsi="Times New Roman" w:cs="Times New Roman"/>
          <w:sz w:val="28"/>
          <w:szCs w:val="28"/>
        </w:rPr>
        <w:t>, кредитором или должником по которым является служащий (работник), его супруга (супруг), несовершеннолетний ребенок.</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bookmarkStart w:id="6" w:name="Par629"/>
      <w:bookmarkEnd w:id="6"/>
      <w:r w:rsidRPr="00E00F6B">
        <w:rPr>
          <w:rFonts w:ascii="Times New Roman" w:hAnsi="Times New Roman" w:cs="Times New Roman"/>
          <w:sz w:val="28"/>
          <w:szCs w:val="28"/>
        </w:rPr>
        <w:t>В графе «</w:t>
      </w:r>
      <w:r w:rsidRPr="00E00F6B">
        <w:rPr>
          <w:rFonts w:ascii="Times New Roman" w:hAnsi="Times New Roman" w:cs="Times New Roman"/>
          <w:b/>
          <w:bCs/>
          <w:sz w:val="28"/>
          <w:szCs w:val="28"/>
        </w:rPr>
        <w:t>Содержание обязательства</w:t>
      </w:r>
      <w:r w:rsidRPr="00E00F6B">
        <w:rPr>
          <w:rFonts w:ascii="Times New Roman" w:hAnsi="Times New Roman" w:cs="Times New Roman"/>
          <w:sz w:val="28"/>
          <w:szCs w:val="28"/>
        </w:rPr>
        <w:t>» указывается существо обязательства (заем, кредит и другие).</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В графе «</w:t>
      </w:r>
      <w:r w:rsidRPr="00E00F6B">
        <w:rPr>
          <w:rFonts w:ascii="Times New Roman" w:hAnsi="Times New Roman" w:cs="Times New Roman"/>
          <w:b/>
          <w:bCs/>
          <w:sz w:val="28"/>
          <w:szCs w:val="28"/>
        </w:rPr>
        <w:t>Кредитор (должник)</w:t>
      </w:r>
      <w:r w:rsidRPr="00E00F6B">
        <w:rPr>
          <w:rFonts w:ascii="Times New Roman" w:hAnsi="Times New Roman" w:cs="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5B7A54" w:rsidRPr="00E00F6B" w:rsidRDefault="005B7A54" w:rsidP="002E3630">
      <w:pPr>
        <w:pStyle w:val="ListParagraph"/>
        <w:widowControl w:val="0"/>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Например, </w:t>
      </w:r>
    </w:p>
    <w:p w:rsidR="005B7A54" w:rsidRPr="00E00F6B" w:rsidRDefault="005B7A54" w:rsidP="002E3630">
      <w:pPr>
        <w:widowControl w:val="0"/>
        <w:autoSpaceDE w:val="0"/>
        <w:autoSpaceDN w:val="0"/>
        <w:adjustRightInd w:val="0"/>
        <w:ind w:firstLine="567"/>
        <w:rPr>
          <w:rFonts w:ascii="Times New Roman" w:hAnsi="Times New Roman" w:cs="Times New Roman"/>
          <w:sz w:val="28"/>
          <w:szCs w:val="28"/>
        </w:rPr>
      </w:pPr>
      <w:r w:rsidRPr="00E00F6B">
        <w:rPr>
          <w:rFonts w:ascii="Times New Roman" w:hAnsi="Times New Roman" w:cs="Times New Roman"/>
          <w:sz w:val="28"/>
          <w:szCs w:val="28"/>
        </w:rPr>
        <w:t>1) если служащий (работник)</w:t>
      </w:r>
      <w:r>
        <w:rPr>
          <w:rFonts w:ascii="Times New Roman" w:hAnsi="Times New Roman" w:cs="Times New Roman"/>
          <w:sz w:val="28"/>
          <w:szCs w:val="28"/>
        </w:rPr>
        <w:t xml:space="preserve"> или</w:t>
      </w:r>
      <w:r w:rsidRPr="00E00F6B">
        <w:rPr>
          <w:rFonts w:ascii="Times New Roman" w:hAnsi="Times New Roman" w:cs="Times New Roman"/>
          <w:sz w:val="28"/>
          <w:szCs w:val="28"/>
        </w:rPr>
        <w:t xml:space="preserve"> его супруга (супруг) взял</w:t>
      </w:r>
      <w:r>
        <w:rPr>
          <w:rFonts w:ascii="Times New Roman" w:hAnsi="Times New Roman" w:cs="Times New Roman"/>
          <w:sz w:val="28"/>
          <w:szCs w:val="28"/>
        </w:rPr>
        <w:t>(-а)</w:t>
      </w:r>
      <w:r w:rsidRPr="00E00F6B">
        <w:rPr>
          <w:rFonts w:ascii="Times New Roman" w:hAnsi="Times New Roman" w:cs="Times New Roman"/>
          <w:sz w:val="28"/>
          <w:szCs w:val="28"/>
        </w:rPr>
        <w:t xml:space="preserve"> кредит в Сбербанке России и является должником, то в графе «Кредитор (должник)» указывается вторая сторона обязательства: кредитор ПАО «Сбербанк России»;</w:t>
      </w:r>
    </w:p>
    <w:p w:rsidR="005B7A54"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2) если служащий (работник)</w:t>
      </w:r>
      <w:r>
        <w:rPr>
          <w:rFonts w:ascii="Times New Roman" w:hAnsi="Times New Roman" w:cs="Times New Roman"/>
          <w:sz w:val="28"/>
          <w:szCs w:val="28"/>
        </w:rPr>
        <w:t xml:space="preserve"> или</w:t>
      </w:r>
      <w:r w:rsidRPr="00E00F6B">
        <w:rPr>
          <w:rFonts w:ascii="Times New Roman" w:hAnsi="Times New Roman" w:cs="Times New Roman"/>
          <w:sz w:val="28"/>
          <w:szCs w:val="28"/>
        </w:rPr>
        <w:t xml:space="preserve"> его супруга (супруг)</w:t>
      </w:r>
      <w:r>
        <w:rPr>
          <w:rFonts w:ascii="Times New Roman" w:hAnsi="Times New Roman" w:cs="Times New Roman"/>
          <w:sz w:val="28"/>
          <w:szCs w:val="28"/>
        </w:rPr>
        <w:t xml:space="preserve"> </w:t>
      </w:r>
      <w:r w:rsidRPr="00E00F6B">
        <w:rPr>
          <w:rFonts w:ascii="Times New Roman" w:hAnsi="Times New Roman" w:cs="Times New Roman"/>
          <w:sz w:val="28"/>
          <w:szCs w:val="28"/>
        </w:rPr>
        <w:t>заключил</w:t>
      </w:r>
      <w:r>
        <w:rPr>
          <w:rFonts w:ascii="Times New Roman" w:hAnsi="Times New Roman" w:cs="Times New Roman"/>
          <w:sz w:val="28"/>
          <w:szCs w:val="28"/>
        </w:rPr>
        <w:t>(-а)</w:t>
      </w:r>
      <w:r w:rsidRPr="00E00F6B">
        <w:rPr>
          <w:rFonts w:ascii="Times New Roman" w:hAnsi="Times New Roman" w:cs="Times New Roman"/>
          <w:sz w:val="28"/>
          <w:szCs w:val="28"/>
        </w:rPr>
        <w:t xml:space="preserve">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w:t>
      </w:r>
      <w:r>
        <w:rPr>
          <w:rFonts w:ascii="Times New Roman" w:hAnsi="Times New Roman" w:cs="Times New Roman"/>
          <w:sz w:val="28"/>
          <w:szCs w:val="28"/>
        </w:rPr>
        <w:t> </w:t>
      </w:r>
      <w:r w:rsidRPr="00E00F6B">
        <w:rPr>
          <w:rFonts w:ascii="Times New Roman" w:hAnsi="Times New Roman" w:cs="Times New Roman"/>
          <w:sz w:val="28"/>
          <w:szCs w:val="28"/>
        </w:rPr>
        <w:t>Москва, Ленинский пр</w:t>
      </w:r>
      <w:r>
        <w:rPr>
          <w:rFonts w:ascii="Times New Roman" w:hAnsi="Times New Roman" w:cs="Times New Roman"/>
          <w:sz w:val="28"/>
          <w:szCs w:val="28"/>
        </w:rPr>
        <w:t>-</w:t>
      </w:r>
      <w:r w:rsidRPr="00E00F6B">
        <w:rPr>
          <w:rFonts w:ascii="Times New Roman" w:hAnsi="Times New Roman" w:cs="Times New Roman"/>
          <w:sz w:val="28"/>
          <w:szCs w:val="28"/>
        </w:rPr>
        <w:t>т, д.</w:t>
      </w:r>
      <w:r>
        <w:rPr>
          <w:rFonts w:ascii="Times New Roman" w:hAnsi="Times New Roman" w:cs="Times New Roman"/>
          <w:sz w:val="28"/>
          <w:szCs w:val="28"/>
        </w:rPr>
        <w:t> </w:t>
      </w:r>
      <w:r w:rsidRPr="00E00F6B">
        <w:rPr>
          <w:rFonts w:ascii="Times New Roman" w:hAnsi="Times New Roman" w:cs="Times New Roman"/>
          <w:sz w:val="28"/>
          <w:szCs w:val="28"/>
        </w:rPr>
        <w:t>8, кв.</w:t>
      </w:r>
      <w:r>
        <w:rPr>
          <w:rFonts w:ascii="Times New Roman" w:hAnsi="Times New Roman" w:cs="Times New Roman"/>
          <w:sz w:val="28"/>
          <w:szCs w:val="28"/>
        </w:rPr>
        <w:t> </w:t>
      </w:r>
      <w:r w:rsidRPr="00E00F6B">
        <w:rPr>
          <w:rFonts w:ascii="Times New Roman" w:hAnsi="Times New Roman" w:cs="Times New Roman"/>
          <w:sz w:val="28"/>
          <w:szCs w:val="28"/>
        </w:rPr>
        <w:t xml:space="preserve">1. Основанием возникновения обязательства в этом случае является договор займа с указанием даты подписания. </w:t>
      </w:r>
    </w:p>
    <w:p w:rsidR="005B7A54" w:rsidRPr="00E00F6B" w:rsidRDefault="005B7A54" w:rsidP="002E3630">
      <w:pPr>
        <w:ind w:firstLine="567"/>
        <w:rPr>
          <w:rFonts w:ascii="Times New Roman" w:hAnsi="Times New Roman" w:cs="Times New Roman"/>
          <w:sz w:val="28"/>
          <w:szCs w:val="28"/>
        </w:rPr>
      </w:pPr>
      <w:r>
        <w:rPr>
          <w:rFonts w:ascii="Times New Roman" w:hAnsi="Times New Roman" w:cs="Times New Roman"/>
          <w:sz w:val="28"/>
          <w:szCs w:val="28"/>
        </w:rPr>
        <w:t>Данный подраздел также подлежит заполнению в случае, если лицо, в отношении которого представляются сведения, является созаемщиком.</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bookmarkStart w:id="7" w:name="Par631"/>
      <w:bookmarkEnd w:id="7"/>
      <w:r w:rsidRPr="00E00F6B">
        <w:rPr>
          <w:rFonts w:ascii="Times New Roman" w:hAnsi="Times New Roman" w:cs="Times New Roman"/>
          <w:sz w:val="28"/>
          <w:szCs w:val="28"/>
        </w:rPr>
        <w:t>В графе «</w:t>
      </w:r>
      <w:r w:rsidRPr="00E00F6B">
        <w:rPr>
          <w:rFonts w:ascii="Times New Roman" w:hAnsi="Times New Roman" w:cs="Times New Roman"/>
          <w:b/>
          <w:bCs/>
          <w:sz w:val="28"/>
          <w:szCs w:val="28"/>
        </w:rPr>
        <w:t>Основание возникновения</w:t>
      </w:r>
      <w:r w:rsidRPr="00E00F6B">
        <w:rPr>
          <w:rFonts w:ascii="Times New Roman" w:hAnsi="Times New Roman" w:cs="Times New Roman"/>
          <w:sz w:val="28"/>
          <w:szCs w:val="28"/>
        </w:rPr>
        <w:t>» указываются основание возникновения обязательства, а также реквизиты (дата, номер) соответствующего договора или акта.</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В графе «</w:t>
      </w:r>
      <w:r w:rsidRPr="00E00F6B">
        <w:rPr>
          <w:rFonts w:ascii="Times New Roman" w:hAnsi="Times New Roman" w:cs="Times New Roman"/>
          <w:b/>
          <w:bCs/>
          <w:sz w:val="28"/>
          <w:szCs w:val="28"/>
        </w:rPr>
        <w:t>Сумма обязательства / размер обязательства по состоянию на отчетную дату</w:t>
      </w:r>
      <w:r w:rsidRPr="00E00F6B">
        <w:rPr>
          <w:rFonts w:ascii="Times New Roman" w:hAnsi="Times New Roman" w:cs="Times New Roman"/>
          <w:sz w:val="28"/>
          <w:szCs w:val="28"/>
        </w:rPr>
        <w:t>» указываются сумма основного обязательства (без суммы процентов) (т.е. сумма кредита, долга) и размер обязательства (оставшийся непогашенным долг</w:t>
      </w:r>
      <w:r>
        <w:rPr>
          <w:rFonts w:ascii="Times New Roman" w:hAnsi="Times New Roman" w:cs="Times New Roman"/>
          <w:sz w:val="28"/>
          <w:szCs w:val="28"/>
        </w:rPr>
        <w:t xml:space="preserve"> с суммой процентов</w:t>
      </w:r>
      <w:r w:rsidRPr="00E00F6B">
        <w:rPr>
          <w:rFonts w:ascii="Times New Roman" w:hAnsi="Times New Roman" w:cs="Times New Roman"/>
          <w:sz w:val="28"/>
          <w:szCs w:val="28"/>
        </w:rPr>
        <w:t xml:space="preserve">)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5B7A54" w:rsidRPr="00E00F6B" w:rsidRDefault="005B7A54" w:rsidP="002E3630">
      <w:pPr>
        <w:widowControl w:val="0"/>
        <w:autoSpaceDE w:val="0"/>
        <w:autoSpaceDN w:val="0"/>
        <w:adjustRightInd w:val="0"/>
        <w:ind w:firstLine="567"/>
        <w:rPr>
          <w:rFonts w:ascii="Times New Roman" w:hAnsi="Times New Roman" w:cs="Times New Roman"/>
          <w:sz w:val="28"/>
          <w:szCs w:val="28"/>
        </w:rPr>
      </w:pPr>
      <w:r w:rsidRPr="00E00F6B">
        <w:rPr>
          <w:rFonts w:ascii="Times New Roman" w:hAnsi="Times New Roman" w:cs="Times New Roman"/>
          <w:sz w:val="28"/>
          <w:szCs w:val="28"/>
        </w:rPr>
        <w:t>Сведения об официальных курсах валют на заданную дату, устанавливаемы</w:t>
      </w:r>
      <w:r>
        <w:rPr>
          <w:rFonts w:ascii="Times New Roman" w:hAnsi="Times New Roman" w:cs="Times New Roman"/>
          <w:sz w:val="28"/>
          <w:szCs w:val="28"/>
        </w:rPr>
        <w:t>х</w:t>
      </w:r>
      <w:r w:rsidRPr="00E00F6B">
        <w:rPr>
          <w:rFonts w:ascii="Times New Roman" w:hAnsi="Times New Roman" w:cs="Times New Roman"/>
          <w:sz w:val="28"/>
          <w:szCs w:val="28"/>
        </w:rPr>
        <w:t xml:space="preserve"> Центральным банком Российской Федерации, размещены на его официальном сайте: </w:t>
      </w:r>
      <w:hyperlink r:id="rId25" w:history="1">
        <w:r w:rsidRPr="00E00F6B">
          <w:rPr>
            <w:rFonts w:ascii="Times New Roman" w:hAnsi="Times New Roman" w:cs="Times New Roman"/>
            <w:color w:val="0000FF"/>
            <w:sz w:val="28"/>
            <w:szCs w:val="28"/>
            <w:u w:val="single"/>
          </w:rPr>
          <w:t>http://www.cbr.ru/currency_base/daily.aspx</w:t>
        </w:r>
      </w:hyperlink>
      <w:r w:rsidRPr="00E00F6B">
        <w:rPr>
          <w:rFonts w:ascii="Times New Roman" w:hAnsi="Times New Roman" w:cs="Times New Roman"/>
          <w:sz w:val="28"/>
          <w:szCs w:val="28"/>
        </w:rPr>
        <w:t>.</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В случае если на отчетную дату размер обязательства (оставшийся непогашенным долг</w:t>
      </w:r>
      <w:r>
        <w:rPr>
          <w:rFonts w:ascii="Times New Roman" w:hAnsi="Times New Roman" w:cs="Times New Roman"/>
          <w:sz w:val="28"/>
          <w:szCs w:val="28"/>
        </w:rPr>
        <w:t xml:space="preserve"> с суммой процентов</w:t>
      </w:r>
      <w:r w:rsidRPr="00E00F6B">
        <w:rPr>
          <w:rFonts w:ascii="Times New Roman" w:hAnsi="Times New Roman" w:cs="Times New Roman"/>
          <w:sz w:val="28"/>
          <w:szCs w:val="28"/>
        </w:rPr>
        <w:t>) составил менее 500 000 рублей, то такое финансовое обязательство в справке не указывается.</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bookmarkStart w:id="8" w:name="Par633"/>
      <w:bookmarkEnd w:id="8"/>
      <w:r w:rsidRPr="00E00F6B">
        <w:rPr>
          <w:rFonts w:ascii="Times New Roman" w:hAnsi="Times New Roman" w:cs="Times New Roman"/>
          <w:sz w:val="28"/>
          <w:szCs w:val="28"/>
        </w:rPr>
        <w:t>В графе «</w:t>
      </w:r>
      <w:r w:rsidRPr="00E00F6B">
        <w:rPr>
          <w:rFonts w:ascii="Times New Roman" w:hAnsi="Times New Roman" w:cs="Times New Roman"/>
          <w:b/>
          <w:bCs/>
          <w:sz w:val="28"/>
          <w:szCs w:val="28"/>
        </w:rPr>
        <w:t>Условия обязательства</w:t>
      </w:r>
      <w:r w:rsidRPr="00E00F6B">
        <w:rPr>
          <w:rFonts w:ascii="Times New Roman" w:hAnsi="Times New Roman" w:cs="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w:t>
      </w:r>
      <w:r w:rsidRPr="00E00F6B">
        <w:rPr>
          <w:rFonts w:ascii="Times New Roman" w:hAnsi="Times New Roman" w:cs="Times New Roman"/>
          <w:color w:val="FF0000"/>
          <w:sz w:val="28"/>
          <w:szCs w:val="28"/>
        </w:rPr>
        <w:t xml:space="preserve"> </w:t>
      </w:r>
      <w:r w:rsidRPr="00E00F6B">
        <w:rPr>
          <w:rFonts w:ascii="Times New Roman" w:hAnsi="Times New Roman" w:cs="Times New Roman"/>
          <w:sz w:val="28"/>
          <w:szCs w:val="28"/>
        </w:rPr>
        <w:t>обязательства гарантии и поручительства.</w:t>
      </w:r>
    </w:p>
    <w:p w:rsidR="005B7A54" w:rsidRPr="00E00F6B" w:rsidRDefault="005B7A54" w:rsidP="002E3630">
      <w:pPr>
        <w:pStyle w:val="ListParagraph"/>
        <w:numPr>
          <w:ilvl w:val="0"/>
          <w:numId w:val="1"/>
        </w:numPr>
        <w:ind w:left="0" w:firstLine="567"/>
        <w:rPr>
          <w:rFonts w:ascii="Times New Roman" w:hAnsi="Times New Roman" w:cs="Times New Roman"/>
          <w:sz w:val="28"/>
          <w:szCs w:val="28"/>
        </w:rPr>
      </w:pPr>
      <w:r w:rsidRPr="00E00F6B">
        <w:rPr>
          <w:rFonts w:ascii="Times New Roman" w:hAnsi="Times New Roman" w:cs="Times New Roman"/>
          <w:sz w:val="28"/>
          <w:szCs w:val="28"/>
        </w:rPr>
        <w:t>Помимо прочего подлежат указанию:</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Pr>
          <w:rFonts w:ascii="Times New Roman" w:hAnsi="Times New Roman" w:cs="Times New Roman"/>
          <w:sz w:val="28"/>
          <w:szCs w:val="28"/>
        </w:rPr>
        <w:t>.</w:t>
      </w:r>
      <w:r w:rsidRPr="00E00F6B">
        <w:rPr>
          <w:rFonts w:ascii="Times New Roman" w:hAnsi="Times New Roman" w:cs="Times New Roman"/>
          <w:sz w:val="28"/>
          <w:szCs w:val="28"/>
        </w:rPr>
        <w:t>);</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2) договор финансовой аренды (лизинг);</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3) договор займа;</w:t>
      </w:r>
    </w:p>
    <w:p w:rsidR="005B7A54" w:rsidRPr="00E00F6B" w:rsidRDefault="005B7A54" w:rsidP="002E3630">
      <w:pPr>
        <w:pStyle w:val="ListParagraph"/>
        <w:ind w:left="0" w:firstLine="567"/>
        <w:rPr>
          <w:rFonts w:ascii="Times New Roman" w:hAnsi="Times New Roman" w:cs="Times New Roman"/>
          <w:sz w:val="28"/>
          <w:szCs w:val="28"/>
        </w:rPr>
      </w:pPr>
      <w:r w:rsidRPr="00E00F6B">
        <w:rPr>
          <w:rFonts w:ascii="Times New Roman" w:hAnsi="Times New Roman" w:cs="Times New Roman"/>
          <w:sz w:val="28"/>
          <w:szCs w:val="28"/>
        </w:rPr>
        <w:t>4) договор финансирования под уступку денежного требования;</w:t>
      </w:r>
    </w:p>
    <w:p w:rsidR="005B7A54" w:rsidRPr="00E00F6B" w:rsidRDefault="005B7A54" w:rsidP="002E3630">
      <w:pPr>
        <w:pStyle w:val="ListParagraph"/>
        <w:ind w:left="0" w:firstLine="567"/>
        <w:rPr>
          <w:rFonts w:ascii="Times New Roman" w:hAnsi="Times New Roman" w:cs="Times New Roman"/>
          <w:sz w:val="28"/>
          <w:szCs w:val="28"/>
        </w:rPr>
      </w:pPr>
      <w:r w:rsidRPr="00E00F6B">
        <w:rPr>
          <w:rFonts w:ascii="Times New Roman" w:hAnsi="Times New Roman" w:cs="Times New Roman"/>
          <w:sz w:val="28"/>
          <w:szCs w:val="28"/>
        </w:rPr>
        <w:t>5) обязательства, связанные с заключением договора об уступке права требования;</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6) обязательства вследствие причинения вреда (финансовые);</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10) иные обязательства, в том числе установленные решением суда.</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b/>
          <w:bCs/>
          <w:sz w:val="28"/>
          <w:szCs w:val="28"/>
        </w:rPr>
        <w:t>Отдельные виды срочных обязательств финансового характера</w:t>
      </w:r>
      <w:r w:rsidRPr="00E00F6B">
        <w:rPr>
          <w:rFonts w:ascii="Times New Roman" w:hAnsi="Times New Roman" w:cs="Times New Roman"/>
          <w:sz w:val="28"/>
          <w:szCs w:val="28"/>
        </w:rPr>
        <w:t>:</w:t>
      </w:r>
    </w:p>
    <w:p w:rsidR="005B7A54" w:rsidRPr="00E00F6B" w:rsidRDefault="005B7A54" w:rsidP="002E3630">
      <w:pPr>
        <w:pStyle w:val="ListParagraph"/>
        <w:widowControl w:val="0"/>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b/>
          <w:bCs/>
          <w:sz w:val="28"/>
          <w:szCs w:val="28"/>
        </w:rPr>
        <w:t xml:space="preserve">1) участие в долевом строительстве объекта недвижимости. </w:t>
      </w:r>
      <w:r w:rsidRPr="00E00F6B">
        <w:rPr>
          <w:rFonts w:ascii="Times New Roman" w:hAnsi="Times New Roman" w:cs="Times New Roman"/>
          <w:sz w:val="28"/>
          <w:szCs w:val="28"/>
        </w:rPr>
        <w:t>До 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5B7A54" w:rsidRPr="00E00F6B" w:rsidRDefault="005B7A54" w:rsidP="002E3630">
      <w:pPr>
        <w:ind w:firstLine="567"/>
        <w:rPr>
          <w:rFonts w:ascii="Times New Roman" w:hAnsi="Times New Roman" w:cs="Times New Roman"/>
          <w:sz w:val="28"/>
          <w:szCs w:val="28"/>
        </w:rPr>
      </w:pPr>
      <w:r w:rsidRPr="00E00F6B">
        <w:rPr>
          <w:rFonts w:ascii="Times New Roman" w:hAnsi="Times New Roman" w:cs="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разделу справки, при этом в графе «Содержание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5B7A54" w:rsidRDefault="005B7A54" w:rsidP="002E3630">
      <w:pPr>
        <w:ind w:firstLine="567"/>
        <w:rPr>
          <w:rFonts w:ascii="Times New Roman" w:hAnsi="Times New Roman" w:cs="Times New Roman"/>
          <w:sz w:val="28"/>
          <w:szCs w:val="28"/>
        </w:rPr>
      </w:pPr>
      <w:r w:rsidRPr="00E00F6B">
        <w:rPr>
          <w:rFonts w:ascii="Times New Roman" w:hAnsi="Times New Roman" w:cs="Times New Roman"/>
          <w:b/>
          <w:bCs/>
          <w:sz w:val="28"/>
          <w:szCs w:val="28"/>
        </w:rPr>
        <w:t>2) обязательства по ипотеке в случае разделения суммы кредита между супругами.</w:t>
      </w:r>
      <w:r w:rsidRPr="00E00F6B">
        <w:rPr>
          <w:rFonts w:ascii="Times New Roman" w:hAnsi="Times New Roman" w:cs="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B7A54" w:rsidRDefault="005B7A54" w:rsidP="002E3630">
      <w:pPr>
        <w:pStyle w:val="ListParagraph"/>
        <w:ind w:left="0" w:firstLine="567"/>
        <w:rPr>
          <w:rFonts w:ascii="Times New Roman" w:hAnsi="Times New Roman" w:cs="Times New Roman"/>
          <w:sz w:val="24"/>
          <w:szCs w:val="24"/>
        </w:rPr>
      </w:pPr>
      <w:r w:rsidRPr="00E00F6B">
        <w:rPr>
          <w:rFonts w:ascii="Times New Roman" w:hAnsi="Times New Roman" w:cs="Times New Roman"/>
          <w:sz w:val="28"/>
          <w:szCs w:val="28"/>
        </w:rPr>
        <w:t>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созаемщиков.</w:t>
      </w:r>
      <w:r w:rsidRPr="00E00F6B">
        <w:rPr>
          <w:rFonts w:ascii="Times New Roman" w:hAnsi="Times New Roman" w:cs="Times New Roman"/>
          <w:sz w:val="24"/>
          <w:szCs w:val="24"/>
        </w:rPr>
        <w:t xml:space="preserve"> </w:t>
      </w:r>
    </w:p>
    <w:p w:rsidR="005B7A54" w:rsidRDefault="005B7A54" w:rsidP="002E3630">
      <w:pPr>
        <w:ind w:firstLine="567"/>
        <w:rPr>
          <w:rFonts w:ascii="Times New Roman" w:hAnsi="Times New Roman" w:cs="Times New Roman"/>
          <w:sz w:val="28"/>
          <w:szCs w:val="28"/>
        </w:rPr>
      </w:pPr>
      <w:r w:rsidRPr="00F06684">
        <w:rPr>
          <w:rFonts w:ascii="Times New Roman" w:hAnsi="Times New Roman" w:cs="Times New Roman"/>
          <w:b/>
          <w:bCs/>
          <w:sz w:val="28"/>
          <w:szCs w:val="28"/>
        </w:rPr>
        <w:t>3) </w:t>
      </w:r>
      <w:r>
        <w:rPr>
          <w:rFonts w:ascii="Times New Roman" w:hAnsi="Times New Roman" w:cs="Times New Roman"/>
          <w:b/>
          <w:bCs/>
          <w:sz w:val="28"/>
          <w:szCs w:val="28"/>
        </w:rPr>
        <w:t>обязательства по договорам страхования</w:t>
      </w:r>
      <w:r w:rsidRPr="00F06684">
        <w:rPr>
          <w:rFonts w:ascii="Times New Roman" w:hAnsi="Times New Roman" w:cs="Times New Roman"/>
          <w:b/>
          <w:bCs/>
          <w:sz w:val="28"/>
          <w:szCs w:val="28"/>
        </w:rPr>
        <w:t xml:space="preserve"> жизни на случай смерти, дожития до определенного возраста или срока либо наст</w:t>
      </w:r>
      <w:r>
        <w:rPr>
          <w:rFonts w:ascii="Times New Roman" w:hAnsi="Times New Roman" w:cs="Times New Roman"/>
          <w:b/>
          <w:bCs/>
          <w:sz w:val="28"/>
          <w:szCs w:val="28"/>
        </w:rPr>
        <w:t>упления иного события; пенсионн</w:t>
      </w:r>
      <w:r w:rsidRPr="00F06684">
        <w:rPr>
          <w:rFonts w:ascii="Times New Roman" w:hAnsi="Times New Roman" w:cs="Times New Roman"/>
          <w:b/>
          <w:bCs/>
          <w:sz w:val="28"/>
          <w:szCs w:val="28"/>
        </w:rPr>
        <w:t xml:space="preserve">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w:t>
      </w:r>
      <w:r w:rsidRPr="00F06684">
        <w:rPr>
          <w:rFonts w:ascii="Times New Roman" w:hAnsi="Times New Roman" w:cs="Times New Roman"/>
          <w:sz w:val="28"/>
          <w:szCs w:val="28"/>
        </w:rPr>
        <w:t xml:space="preserve">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Pr>
          <w:rFonts w:ascii="Times New Roman" w:hAnsi="Times New Roman" w:cs="Times New Roman"/>
          <w:sz w:val="28"/>
          <w:szCs w:val="28"/>
        </w:rPr>
        <w:t>рассматриваются</w:t>
      </w:r>
      <w:r w:rsidRPr="00F06684">
        <w:rPr>
          <w:rFonts w:ascii="Times New Roman" w:hAnsi="Times New Roman" w:cs="Times New Roman"/>
          <w:sz w:val="28"/>
          <w:szCs w:val="28"/>
        </w:rPr>
        <w:t xml:space="preserve"> в качестве дохода лица, </w:t>
      </w:r>
      <w:r>
        <w:rPr>
          <w:rFonts w:ascii="Times New Roman" w:hAnsi="Times New Roman" w:cs="Times New Roman"/>
          <w:sz w:val="28"/>
          <w:szCs w:val="28"/>
        </w:rPr>
        <w:t>в отношении которого представляется справка</w:t>
      </w:r>
      <w:r w:rsidRPr="00F06684">
        <w:rPr>
          <w:rFonts w:ascii="Times New Roman" w:hAnsi="Times New Roman" w:cs="Times New Roman"/>
          <w:sz w:val="28"/>
          <w:szCs w:val="28"/>
        </w:rPr>
        <w:t>.</w:t>
      </w:r>
    </w:p>
    <w:p w:rsidR="005B7A54" w:rsidRDefault="005B7A54" w:rsidP="002E3630">
      <w:pPr>
        <w:ind w:firstLine="567"/>
        <w:rPr>
          <w:rFonts w:ascii="Times New Roman" w:hAnsi="Times New Roman" w:cs="Times New Roman"/>
          <w:sz w:val="28"/>
          <w:szCs w:val="28"/>
        </w:rPr>
      </w:pPr>
      <w:r>
        <w:rPr>
          <w:rFonts w:ascii="Times New Roman" w:hAnsi="Times New Roman" w:cs="Times New Roman"/>
          <w:sz w:val="28"/>
          <w:szCs w:val="28"/>
        </w:rPr>
        <w:t xml:space="preserve">До осуществления страховой организацией страховой выплаты </w:t>
      </w:r>
      <w:r w:rsidRPr="000C4E88">
        <w:rPr>
          <w:rFonts w:ascii="Times New Roman" w:hAnsi="Times New Roman" w:cs="Times New Roman"/>
          <w:sz w:val="28"/>
          <w:szCs w:val="28"/>
        </w:rPr>
        <w:t xml:space="preserve">информация об имеющихся на отчетную дату обязательствах </w:t>
      </w:r>
      <w:r>
        <w:rPr>
          <w:rFonts w:ascii="Times New Roman" w:hAnsi="Times New Roman" w:cs="Times New Roman"/>
          <w:sz w:val="28"/>
          <w:szCs w:val="28"/>
        </w:rPr>
        <w:t xml:space="preserve">страховой организации </w:t>
      </w:r>
      <w:r w:rsidRPr="000C4E88">
        <w:rPr>
          <w:rFonts w:ascii="Times New Roman" w:hAnsi="Times New Roman" w:cs="Times New Roman"/>
          <w:sz w:val="28"/>
          <w:szCs w:val="28"/>
        </w:rPr>
        <w:t xml:space="preserve">по договору </w:t>
      </w:r>
      <w:r>
        <w:rPr>
          <w:rFonts w:ascii="Times New Roman" w:hAnsi="Times New Roman" w:cs="Times New Roman"/>
          <w:sz w:val="28"/>
          <w:szCs w:val="28"/>
        </w:rPr>
        <w:t>страхования</w:t>
      </w:r>
      <w:r w:rsidRPr="000C4E88">
        <w:rPr>
          <w:rFonts w:ascii="Times New Roman" w:hAnsi="Times New Roman" w:cs="Times New Roman"/>
          <w:sz w:val="28"/>
          <w:szCs w:val="28"/>
        </w:rPr>
        <w:t xml:space="preserve"> подлежит отражению в данном подразделе</w:t>
      </w:r>
      <w:r>
        <w:rPr>
          <w:rFonts w:ascii="Times New Roman" w:hAnsi="Times New Roman" w:cs="Times New Roman"/>
          <w:sz w:val="28"/>
          <w:szCs w:val="28"/>
        </w:rPr>
        <w:t>.</w:t>
      </w:r>
    </w:p>
    <w:p w:rsidR="005B7A54" w:rsidRDefault="005B7A54" w:rsidP="002E3630">
      <w:pPr>
        <w:ind w:firstLine="567"/>
        <w:rPr>
          <w:rFonts w:ascii="Times New Roman" w:hAnsi="Times New Roman" w:cs="Times New Roman"/>
          <w:sz w:val="28"/>
          <w:szCs w:val="28"/>
        </w:rPr>
      </w:pPr>
      <w:r>
        <w:rPr>
          <w:rFonts w:ascii="Times New Roman" w:hAnsi="Times New Roman" w:cs="Times New Roman"/>
          <w:sz w:val="28"/>
          <w:szCs w:val="28"/>
        </w:rPr>
        <w:t>В</w:t>
      </w:r>
      <w:r w:rsidRPr="002813DF">
        <w:rPr>
          <w:rFonts w:ascii="Times New Roman" w:hAnsi="Times New Roman" w:cs="Times New Roman"/>
          <w:sz w:val="28"/>
          <w:szCs w:val="28"/>
        </w:rPr>
        <w:t xml:space="preserve"> графе 3 подраздела 6.2 справки указывается вторая сторона обязательства: должник, наименование юридического лица, адрес организации, с которой заключен </w:t>
      </w:r>
      <w:r>
        <w:rPr>
          <w:rFonts w:ascii="Times New Roman" w:hAnsi="Times New Roman" w:cs="Times New Roman"/>
          <w:sz w:val="28"/>
          <w:szCs w:val="28"/>
        </w:rPr>
        <w:t xml:space="preserve">соответствующий </w:t>
      </w:r>
      <w:r w:rsidRPr="002813DF">
        <w:rPr>
          <w:rFonts w:ascii="Times New Roman" w:hAnsi="Times New Roman" w:cs="Times New Roman"/>
          <w:sz w:val="28"/>
          <w:szCs w:val="28"/>
        </w:rPr>
        <w:t>договор, остальные графы заполняются также согласно ссылкам к данному разделу справки</w:t>
      </w:r>
      <w:r>
        <w:rPr>
          <w:rFonts w:ascii="Times New Roman" w:hAnsi="Times New Roman" w:cs="Times New Roman"/>
          <w:sz w:val="28"/>
          <w:szCs w:val="28"/>
        </w:rPr>
        <w:t xml:space="preserve">. </w:t>
      </w:r>
      <w:r w:rsidRPr="002813DF">
        <w:rPr>
          <w:rFonts w:ascii="Times New Roman" w:hAnsi="Times New Roman" w:cs="Times New Roman"/>
          <w:sz w:val="28"/>
          <w:szCs w:val="28"/>
        </w:rPr>
        <w:t>В графе 5 указываются сумма обязательства и размер обязательства по состоянию на отчетную дату, выраженные в рублевом эквиваленте.</w:t>
      </w:r>
    </w:p>
    <w:p w:rsidR="005B7A54" w:rsidRDefault="005B7A54" w:rsidP="002E3630">
      <w:pPr>
        <w:ind w:firstLine="567"/>
        <w:rPr>
          <w:rFonts w:ascii="Times New Roman" w:hAnsi="Times New Roman" w:cs="Times New Roman"/>
          <w:sz w:val="28"/>
          <w:szCs w:val="28"/>
        </w:rPr>
      </w:pPr>
      <w:bookmarkStart w:id="9" w:name="_GoBack"/>
      <w:r>
        <w:rPr>
          <w:rFonts w:ascii="Times New Roman" w:hAnsi="Times New Roman" w:cs="Times New Roman"/>
          <w:b/>
          <w:bCs/>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D526B3">
        <w:rPr>
          <w:rFonts w:ascii="Times New Roman" w:hAnsi="Times New Roman" w:cs="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rsidR="005B7A54" w:rsidRDefault="005B7A54" w:rsidP="00D526B3">
      <w:pPr>
        <w:ind w:firstLine="567"/>
        <w:rPr>
          <w:rFonts w:ascii="Times New Roman" w:hAnsi="Times New Roman" w:cs="Times New Roman"/>
          <w:sz w:val="28"/>
          <w:szCs w:val="28"/>
        </w:rPr>
      </w:pPr>
      <w:r>
        <w:rPr>
          <w:rFonts w:ascii="Times New Roman" w:hAnsi="Times New Roman" w:cs="Times New Roman"/>
          <w:sz w:val="28"/>
          <w:szCs w:val="28"/>
        </w:rPr>
        <w:t xml:space="preserve">В подразделе 6.2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за вычетом </w:t>
      </w:r>
      <w:r w:rsidRPr="00F858B6">
        <w:rPr>
          <w:rFonts w:ascii="Times New Roman" w:hAnsi="Times New Roman" w:cs="Times New Roman"/>
          <w:sz w:val="28"/>
          <w:szCs w:val="28"/>
        </w:rPr>
        <w:t>стоимости приобретенных в рамках договора на брокерское обслуживание либо договора доверительного управления ценных бумаг</w:t>
      </w:r>
      <w:r>
        <w:rPr>
          <w:rFonts w:ascii="Times New Roman" w:hAnsi="Times New Roman" w:cs="Times New Roman"/>
          <w:sz w:val="28"/>
          <w:szCs w:val="28"/>
        </w:rPr>
        <w:t>.</w:t>
      </w:r>
      <w:bookmarkEnd w:id="9"/>
    </w:p>
    <w:p w:rsidR="005B7A54" w:rsidRDefault="005B7A54" w:rsidP="00D526B3">
      <w:pPr>
        <w:ind w:firstLine="567"/>
        <w:rPr>
          <w:rFonts w:ascii="Times New Roman" w:hAnsi="Times New Roman" w:cs="Times New Roman"/>
          <w:sz w:val="24"/>
          <w:szCs w:val="24"/>
        </w:rPr>
      </w:pPr>
    </w:p>
    <w:p w:rsidR="005B7A54" w:rsidRPr="00E00F6B" w:rsidRDefault="005B7A54" w:rsidP="00522B18">
      <w:pPr>
        <w:ind w:firstLine="0"/>
        <w:jc w:val="center"/>
        <w:rPr>
          <w:rFonts w:ascii="Times New Roman" w:hAnsi="Times New Roman" w:cs="Times New Roman"/>
          <w:b/>
          <w:bCs/>
          <w:sz w:val="28"/>
          <w:szCs w:val="28"/>
        </w:rPr>
      </w:pPr>
      <w:r w:rsidRPr="00E00F6B">
        <w:rPr>
          <w:rFonts w:ascii="Times New Roman" w:hAnsi="Times New Roman" w:cs="Times New Roman"/>
          <w:b/>
          <w:bCs/>
          <w:sz w:val="28"/>
          <w:szCs w:val="28"/>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5B7A54" w:rsidRPr="00E00F6B" w:rsidRDefault="005B7A54" w:rsidP="00522B18">
      <w:pPr>
        <w:ind w:firstLine="851"/>
        <w:jc w:val="center"/>
        <w:rPr>
          <w:rFonts w:ascii="Times New Roman" w:hAnsi="Times New Roman" w:cs="Times New Roman"/>
          <w:sz w:val="24"/>
          <w:szCs w:val="24"/>
        </w:rPr>
      </w:pP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В данном разделе указываются сведения о недвижимом имуществе</w:t>
      </w:r>
      <w:r>
        <w:rPr>
          <w:rFonts w:ascii="Times New Roman" w:hAnsi="Times New Roman" w:cs="Times New Roman"/>
          <w:sz w:val="28"/>
          <w:szCs w:val="28"/>
        </w:rPr>
        <w:t xml:space="preserve"> (в т.ч. доли в праве собственности)</w:t>
      </w:r>
      <w:r w:rsidRPr="00E00F6B">
        <w:rPr>
          <w:rFonts w:ascii="Times New Roman" w:hAnsi="Times New Roman" w:cs="Times New Roman"/>
          <w:sz w:val="28"/>
          <w:szCs w:val="28"/>
        </w:rPr>
        <w:t>, транспортных средствах и ценных бумагах (в т.ч. дол</w:t>
      </w:r>
      <w:r>
        <w:rPr>
          <w:rFonts w:ascii="Times New Roman" w:hAnsi="Times New Roman" w:cs="Times New Roman"/>
          <w:sz w:val="28"/>
          <w:szCs w:val="28"/>
        </w:rPr>
        <w:t>ях</w:t>
      </w:r>
      <w:r w:rsidRPr="00E00F6B">
        <w:rPr>
          <w:rFonts w:ascii="Times New Roman" w:hAnsi="Times New Roman" w:cs="Times New Roman"/>
          <w:sz w:val="28"/>
          <w:szCs w:val="28"/>
        </w:rPr>
        <w:t xml:space="preserve"> участия в уставном капитале общества), отчужденных в течение отчетного периода в результате безвозмездной сделки, а также, например, сведения об утилизации автомобиля. </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К безвозмездной сделке можно отнести договор дарения.</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Каждый объект безвозмездной сделки указывается отдельно.</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w:t>
      </w:r>
      <w:r w:rsidRPr="002E3630">
        <w:rPr>
          <w:rFonts w:ascii="Times New Roman" w:hAnsi="Times New Roman" w:cs="Times New Roman"/>
          <w:sz w:val="28"/>
          <w:szCs w:val="28"/>
        </w:rPr>
        <w:t xml:space="preserve">пунктом </w:t>
      </w:r>
      <w:r>
        <w:rPr>
          <w:rFonts w:ascii="Times New Roman" w:hAnsi="Times New Roman" w:cs="Times New Roman"/>
          <w:sz w:val="28"/>
          <w:szCs w:val="28"/>
        </w:rPr>
        <w:t>79</w:t>
      </w:r>
      <w:r w:rsidRPr="00E00F6B">
        <w:rPr>
          <w:rFonts w:ascii="Times New Roman" w:hAnsi="Times New Roman" w:cs="Times New Roman"/>
          <w:sz w:val="28"/>
          <w:szCs w:val="28"/>
        </w:rPr>
        <w:t xml:space="preserve"> настоящих Методических рекомендаций), местонахождение (адрес) в </w:t>
      </w:r>
      <w:r w:rsidRPr="002E3630">
        <w:rPr>
          <w:rFonts w:ascii="Times New Roman" w:hAnsi="Times New Roman" w:cs="Times New Roman"/>
          <w:sz w:val="28"/>
          <w:szCs w:val="28"/>
        </w:rPr>
        <w:t>соответствии с пунктами 8</w:t>
      </w:r>
      <w:r>
        <w:rPr>
          <w:rFonts w:ascii="Times New Roman" w:hAnsi="Times New Roman" w:cs="Times New Roman"/>
          <w:sz w:val="28"/>
          <w:szCs w:val="28"/>
        </w:rPr>
        <w:t>8</w:t>
      </w:r>
      <w:r w:rsidRPr="002E3630">
        <w:rPr>
          <w:rFonts w:ascii="Times New Roman" w:hAnsi="Times New Roman" w:cs="Times New Roman"/>
          <w:sz w:val="28"/>
          <w:szCs w:val="28"/>
        </w:rPr>
        <w:t>-</w:t>
      </w:r>
      <w:r>
        <w:rPr>
          <w:rFonts w:ascii="Times New Roman" w:hAnsi="Times New Roman" w:cs="Times New Roman"/>
          <w:sz w:val="28"/>
          <w:szCs w:val="28"/>
        </w:rPr>
        <w:t>8</w:t>
      </w:r>
      <w:r w:rsidRPr="002E3630">
        <w:rPr>
          <w:rFonts w:ascii="Times New Roman" w:hAnsi="Times New Roman" w:cs="Times New Roman"/>
          <w:sz w:val="28"/>
          <w:szCs w:val="28"/>
        </w:rPr>
        <w:t>9 настоящих</w:t>
      </w:r>
      <w:r w:rsidRPr="00E00F6B">
        <w:rPr>
          <w:rFonts w:ascii="Times New Roman" w:hAnsi="Times New Roman" w:cs="Times New Roman"/>
          <w:sz w:val="28"/>
          <w:szCs w:val="28"/>
        </w:rPr>
        <w:t xml:space="preserve"> Методических рекомендаций, площадь (кв. м) в </w:t>
      </w:r>
      <w:r w:rsidRPr="002E3630">
        <w:rPr>
          <w:rFonts w:ascii="Times New Roman" w:hAnsi="Times New Roman" w:cs="Times New Roman"/>
          <w:sz w:val="28"/>
          <w:szCs w:val="28"/>
        </w:rPr>
        <w:t>соответствии с пунктом 9</w:t>
      </w:r>
      <w:r>
        <w:rPr>
          <w:rFonts w:ascii="Times New Roman" w:hAnsi="Times New Roman" w:cs="Times New Roman"/>
          <w:sz w:val="28"/>
          <w:szCs w:val="28"/>
        </w:rPr>
        <w:t>0</w:t>
      </w:r>
      <w:r w:rsidRPr="002E3630">
        <w:rPr>
          <w:rFonts w:ascii="Times New Roman" w:hAnsi="Times New Roman" w:cs="Times New Roman"/>
          <w:sz w:val="28"/>
          <w:szCs w:val="28"/>
        </w:rPr>
        <w:t xml:space="preserve"> настоящих</w:t>
      </w:r>
      <w:r w:rsidRPr="00E00F6B">
        <w:rPr>
          <w:rFonts w:ascii="Times New Roman" w:hAnsi="Times New Roman" w:cs="Times New Roman"/>
          <w:sz w:val="28"/>
          <w:szCs w:val="28"/>
        </w:rPr>
        <w:t xml:space="preserve"> Методических рекомендаций.</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В строке «Транспортные средства» рекомендуется указывать вид, марку, модель транспортного средства, год изготовления, место регистрации.</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В строке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w:t>
      </w:r>
    </w:p>
    <w:p w:rsidR="005B7A54" w:rsidRPr="002E3630" w:rsidRDefault="005B7A54" w:rsidP="002E3630">
      <w:pPr>
        <w:pStyle w:val="ListParagraph"/>
        <w:widowControl w:val="0"/>
        <w:autoSpaceDE w:val="0"/>
        <w:autoSpaceDN w:val="0"/>
        <w:adjustRightInd w:val="0"/>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Для долей участия </w:t>
      </w:r>
      <w:r w:rsidRPr="002E3630">
        <w:rPr>
          <w:rFonts w:ascii="Times New Roman" w:hAnsi="Times New Roman" w:cs="Times New Roman"/>
          <w:sz w:val="28"/>
          <w:szCs w:val="28"/>
        </w:rPr>
        <w:t>в уставных капиталах коммерческих организаций и фондах</w:t>
      </w:r>
      <w:r w:rsidRPr="002E3630" w:rsidDel="00B2437B">
        <w:rPr>
          <w:rFonts w:ascii="Times New Roman" w:hAnsi="Times New Roman" w:cs="Times New Roman"/>
          <w:sz w:val="28"/>
          <w:szCs w:val="28"/>
        </w:rPr>
        <w:t xml:space="preserve"> </w:t>
      </w:r>
      <w:r w:rsidRPr="002E3630">
        <w:rPr>
          <w:rFonts w:ascii="Times New Roman" w:hAnsi="Times New Roman" w:cs="Times New Roman"/>
          <w:sz w:val="28"/>
          <w:szCs w:val="28"/>
        </w:rPr>
        <w:t>рекомендуется указывать наименование и организационно-правовую форму организации в соответствии с пунктом 12</w:t>
      </w:r>
      <w:r>
        <w:rPr>
          <w:rFonts w:ascii="Times New Roman" w:hAnsi="Times New Roman" w:cs="Times New Roman"/>
          <w:sz w:val="28"/>
          <w:szCs w:val="28"/>
        </w:rPr>
        <w:t xml:space="preserve">8 </w:t>
      </w:r>
      <w:r w:rsidRPr="002E3630">
        <w:rPr>
          <w:rFonts w:ascii="Times New Roman" w:hAnsi="Times New Roman" w:cs="Times New Roman"/>
          <w:sz w:val="28"/>
          <w:szCs w:val="28"/>
        </w:rPr>
        <w:t>настоящих Методических рекомендаций, местонахождение организации (адрес), уставный капитал в соответствии с пунктом 1</w:t>
      </w:r>
      <w:r>
        <w:rPr>
          <w:rFonts w:ascii="Times New Roman" w:hAnsi="Times New Roman" w:cs="Times New Roman"/>
          <w:sz w:val="28"/>
          <w:szCs w:val="28"/>
        </w:rPr>
        <w:t>29</w:t>
      </w:r>
      <w:r w:rsidRPr="002E3630">
        <w:rPr>
          <w:rFonts w:ascii="Times New Roman" w:hAnsi="Times New Roman" w:cs="Times New Roman"/>
          <w:sz w:val="28"/>
          <w:szCs w:val="28"/>
        </w:rPr>
        <w:t xml:space="preserve"> настоящих Методических рекомендаций, доли участия в соответствии с пунктом 13</w:t>
      </w:r>
      <w:r>
        <w:rPr>
          <w:rFonts w:ascii="Times New Roman" w:hAnsi="Times New Roman" w:cs="Times New Roman"/>
          <w:sz w:val="28"/>
          <w:szCs w:val="28"/>
        </w:rPr>
        <w:t>0</w:t>
      </w:r>
      <w:r w:rsidRPr="002E3630">
        <w:rPr>
          <w:rFonts w:ascii="Times New Roman" w:hAnsi="Times New Roman" w:cs="Times New Roman"/>
          <w:sz w:val="28"/>
          <w:szCs w:val="28"/>
        </w:rPr>
        <w:t xml:space="preserve"> настоящих Методических рекомендаций.</w:t>
      </w:r>
    </w:p>
    <w:p w:rsidR="005B7A54" w:rsidRPr="00E00F6B" w:rsidRDefault="005B7A54" w:rsidP="002E3630">
      <w:pPr>
        <w:pStyle w:val="ListParagraph"/>
        <w:widowControl w:val="0"/>
        <w:numPr>
          <w:ilvl w:val="0"/>
          <w:numId w:val="1"/>
        </w:numPr>
        <w:autoSpaceDE w:val="0"/>
        <w:autoSpaceDN w:val="0"/>
        <w:adjustRightInd w:val="0"/>
        <w:ind w:left="0" w:firstLine="567"/>
        <w:rPr>
          <w:rFonts w:ascii="Times New Roman" w:hAnsi="Times New Roman" w:cs="Times New Roman"/>
          <w:sz w:val="28"/>
          <w:szCs w:val="28"/>
        </w:rPr>
      </w:pPr>
      <w:r w:rsidRPr="002E3630">
        <w:rPr>
          <w:rFonts w:ascii="Times New Roman" w:hAnsi="Times New Roman" w:cs="Times New Roman"/>
          <w:sz w:val="28"/>
          <w:szCs w:val="28"/>
        </w:rPr>
        <w:t>В графе «Приобретатель имущества по сделке</w:t>
      </w:r>
      <w:r w:rsidRPr="00E00F6B">
        <w:rPr>
          <w:rFonts w:ascii="Times New Roman" w:hAnsi="Times New Roman" w:cs="Times New Roman"/>
          <w:sz w:val="28"/>
          <w:szCs w:val="28"/>
        </w:rPr>
        <w:t xml:space="preserve">» в случае безвозмездной сделки с физическим лицом указываются его фамилия, имя и отчество (в именительном падеже) полностью, без сокращений в соответствии с документом, удостоверяющим личность, а также серия и номер паспорта. </w:t>
      </w:r>
      <w:r w:rsidRPr="00E00F6B">
        <w:rPr>
          <w:rStyle w:val="BodyTextChar"/>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E00F6B">
        <w:rPr>
          <w:rFonts w:ascii="Times New Roman" w:hAnsi="Times New Roman" w:cs="Times New Roman"/>
          <w:sz w:val="28"/>
          <w:szCs w:val="28"/>
        </w:rPr>
        <w:t>Также указывается актуальный адрес места регистрации физического лица либо адрес, указанный в договоре.</w:t>
      </w:r>
    </w:p>
    <w:p w:rsidR="005B7A54" w:rsidRPr="00E00F6B" w:rsidRDefault="005B7A54" w:rsidP="002E3630">
      <w:pPr>
        <w:pStyle w:val="ListParagraph"/>
        <w:widowControl w:val="0"/>
        <w:autoSpaceDE w:val="0"/>
        <w:autoSpaceDN w:val="0"/>
        <w:adjustRightInd w:val="0"/>
        <w:ind w:left="0" w:firstLine="567"/>
        <w:rPr>
          <w:rStyle w:val="BodyTextChar"/>
          <w:rFonts w:ascii="Times New Roman" w:hAnsi="Times New Roman" w:cs="Times New Roman"/>
          <w:sz w:val="28"/>
          <w:szCs w:val="28"/>
          <w:shd w:val="clear" w:color="auto" w:fill="auto"/>
        </w:rPr>
      </w:pPr>
      <w:r w:rsidRPr="00E00F6B">
        <w:rPr>
          <w:rStyle w:val="BodyTextChar"/>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E00F6B">
        <w:rPr>
          <w:rFonts w:ascii="Times New Roman" w:hAnsi="Times New Roman" w:cs="Times New Roman"/>
          <w:sz w:val="28"/>
          <w:szCs w:val="28"/>
        </w:rPr>
        <w:t>аименование, индивидуальный номер налогоплательщика и основной государственный регистрационный номер юридического лица.</w:t>
      </w:r>
    </w:p>
    <w:p w:rsidR="005B7A54" w:rsidRPr="00E00F6B" w:rsidRDefault="005B7A54" w:rsidP="002E3630">
      <w:pPr>
        <w:pStyle w:val="ListParagraph"/>
        <w:widowControl w:val="0"/>
        <w:numPr>
          <w:ilvl w:val="0"/>
          <w:numId w:val="1"/>
        </w:numPr>
        <w:autoSpaceDE w:val="0"/>
        <w:autoSpaceDN w:val="0"/>
        <w:adjustRightInd w:val="0"/>
        <w:ind w:left="0" w:firstLine="567"/>
        <w:rPr>
          <w:rStyle w:val="BodyTextChar"/>
          <w:rFonts w:ascii="Times New Roman" w:hAnsi="Times New Roman" w:cs="Times New Roman"/>
          <w:sz w:val="28"/>
          <w:szCs w:val="28"/>
          <w:shd w:val="clear" w:color="auto" w:fill="auto"/>
        </w:rPr>
      </w:pPr>
      <w:r w:rsidRPr="00E00F6B">
        <w:rPr>
          <w:rStyle w:val="BodyTextChar"/>
          <w:rFonts w:ascii="Times New Roman" w:hAnsi="Times New Roman" w:cs="Times New Roman"/>
          <w:sz w:val="28"/>
          <w:szCs w:val="28"/>
          <w:shd w:val="clear" w:color="auto" w:fill="auto"/>
        </w:rPr>
        <w:t xml:space="preserve">В графе «Основание отчуждения имущества» </w:t>
      </w:r>
      <w:r>
        <w:rPr>
          <w:rStyle w:val="BodyTextChar"/>
          <w:rFonts w:ascii="Times New Roman" w:hAnsi="Times New Roman" w:cs="Times New Roman"/>
          <w:sz w:val="28"/>
          <w:szCs w:val="28"/>
          <w:shd w:val="clear" w:color="auto" w:fill="auto"/>
        </w:rPr>
        <w:t xml:space="preserve">указываются </w:t>
      </w:r>
      <w:r w:rsidRPr="00E00F6B">
        <w:rPr>
          <w:rStyle w:val="BodyTextChar"/>
          <w:rFonts w:ascii="Times New Roman" w:hAnsi="Times New Roman" w:cs="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p>
    <w:p w:rsidR="005B7A54" w:rsidRPr="00E00F6B" w:rsidRDefault="005B7A54" w:rsidP="002E3630">
      <w:pPr>
        <w:ind w:firstLine="567"/>
        <w:rPr>
          <w:rFonts w:ascii="Times New Roman" w:hAnsi="Times New Roman" w:cs="Times New Roman"/>
          <w:b/>
          <w:bCs/>
          <w:color w:val="1F497D"/>
          <w:sz w:val="28"/>
          <w:szCs w:val="28"/>
        </w:rPr>
      </w:pPr>
    </w:p>
    <w:sectPr w:rsidR="005B7A54" w:rsidRPr="00E00F6B" w:rsidSect="002F0B18">
      <w:headerReference w:type="default" r:id="rId26"/>
      <w:pgSz w:w="11906" w:h="16838"/>
      <w:pgMar w:top="451" w:right="1134" w:bottom="709" w:left="1418" w:header="426"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7A54" w:rsidRDefault="005B7A54" w:rsidP="00204BB5">
      <w:r>
        <w:separator/>
      </w:r>
    </w:p>
  </w:endnote>
  <w:endnote w:type="continuationSeparator" w:id="1">
    <w:p w:rsidR="005B7A54" w:rsidRDefault="005B7A54" w:rsidP="00204B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altName w:val="Times New Roman"/>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7A54" w:rsidRDefault="005B7A54" w:rsidP="00204BB5">
      <w:r>
        <w:separator/>
      </w:r>
    </w:p>
  </w:footnote>
  <w:footnote w:type="continuationSeparator" w:id="1">
    <w:p w:rsidR="005B7A54" w:rsidRDefault="005B7A54" w:rsidP="00204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A54" w:rsidRDefault="005B7A54">
    <w:pPr>
      <w:pStyle w:val="Header"/>
      <w:jc w:val="center"/>
    </w:pPr>
    <w:r w:rsidRPr="00204BB5">
      <w:rPr>
        <w:rFonts w:ascii="Times New Roman" w:hAnsi="Times New Roman" w:cs="Times New Roman"/>
        <w:sz w:val="28"/>
        <w:szCs w:val="28"/>
      </w:rPr>
      <w:fldChar w:fldCharType="begin"/>
    </w:r>
    <w:r w:rsidRPr="00204BB5">
      <w:rPr>
        <w:rFonts w:ascii="Times New Roman" w:hAnsi="Times New Roman" w:cs="Times New Roman"/>
        <w:sz w:val="28"/>
        <w:szCs w:val="28"/>
      </w:rPr>
      <w:instrText xml:space="preserve"> PAGE   \* MERGEFORMAT </w:instrText>
    </w:r>
    <w:r w:rsidRPr="00204BB5">
      <w:rPr>
        <w:rFonts w:ascii="Times New Roman" w:hAnsi="Times New Roman" w:cs="Times New Roman"/>
        <w:sz w:val="28"/>
        <w:szCs w:val="28"/>
      </w:rPr>
      <w:fldChar w:fldCharType="separate"/>
    </w:r>
    <w:r>
      <w:rPr>
        <w:rFonts w:ascii="Times New Roman" w:hAnsi="Times New Roman" w:cs="Times New Roman"/>
        <w:noProof/>
        <w:sz w:val="28"/>
        <w:szCs w:val="28"/>
      </w:rPr>
      <w:t>43</w:t>
    </w:r>
    <w:r w:rsidRPr="00204BB5">
      <w:rPr>
        <w:rFonts w:ascii="Times New Roman" w:hAnsi="Times New Roman" w:cs="Times New Roman"/>
        <w:sz w:val="28"/>
        <w:szCs w:val="28"/>
      </w:rPr>
      <w:fldChar w:fldCharType="end"/>
    </w:r>
  </w:p>
  <w:p w:rsidR="005B7A54" w:rsidRDefault="005B7A5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0558"/>
    <w:multiLevelType w:val="hybridMultilevel"/>
    <w:tmpl w:val="F3F24B96"/>
    <w:lvl w:ilvl="0" w:tplc="0E1A7C38">
      <w:start w:val="1"/>
      <w:numFmt w:val="decimal"/>
      <w:lvlText w:val="%1."/>
      <w:lvlJc w:val="center"/>
      <w:pPr>
        <w:ind w:left="6249" w:hanging="720"/>
      </w:pPr>
      <w:rPr>
        <w:rFonts w:hint="default"/>
        <w:sz w:val="28"/>
        <w:szCs w:val="28"/>
      </w:rPr>
    </w:lvl>
    <w:lvl w:ilvl="1" w:tplc="04190019">
      <w:start w:val="1"/>
      <w:numFmt w:val="lowerLetter"/>
      <w:lvlText w:val="%2."/>
      <w:lvlJc w:val="left"/>
      <w:pPr>
        <w:ind w:left="2858" w:hanging="360"/>
      </w:pPr>
    </w:lvl>
    <w:lvl w:ilvl="2" w:tplc="0419001B">
      <w:start w:val="1"/>
      <w:numFmt w:val="lowerRoman"/>
      <w:lvlText w:val="%3."/>
      <w:lvlJc w:val="right"/>
      <w:pPr>
        <w:ind w:left="3578" w:hanging="180"/>
      </w:pPr>
    </w:lvl>
    <w:lvl w:ilvl="3" w:tplc="0419000F">
      <w:start w:val="1"/>
      <w:numFmt w:val="decimal"/>
      <w:lvlText w:val="%4."/>
      <w:lvlJc w:val="left"/>
      <w:pPr>
        <w:ind w:left="4298" w:hanging="360"/>
      </w:pPr>
    </w:lvl>
    <w:lvl w:ilvl="4" w:tplc="04190019">
      <w:start w:val="1"/>
      <w:numFmt w:val="lowerLetter"/>
      <w:lvlText w:val="%5."/>
      <w:lvlJc w:val="left"/>
      <w:pPr>
        <w:ind w:left="5018" w:hanging="360"/>
      </w:pPr>
    </w:lvl>
    <w:lvl w:ilvl="5" w:tplc="0419001B">
      <w:start w:val="1"/>
      <w:numFmt w:val="lowerRoman"/>
      <w:lvlText w:val="%6."/>
      <w:lvlJc w:val="right"/>
      <w:pPr>
        <w:ind w:left="5738" w:hanging="180"/>
      </w:pPr>
    </w:lvl>
    <w:lvl w:ilvl="6" w:tplc="0419000F">
      <w:start w:val="1"/>
      <w:numFmt w:val="decimal"/>
      <w:lvlText w:val="%7."/>
      <w:lvlJc w:val="left"/>
      <w:pPr>
        <w:ind w:left="6458" w:hanging="360"/>
      </w:pPr>
    </w:lvl>
    <w:lvl w:ilvl="7" w:tplc="04190019">
      <w:start w:val="1"/>
      <w:numFmt w:val="lowerLetter"/>
      <w:lvlText w:val="%8."/>
      <w:lvlJc w:val="left"/>
      <w:pPr>
        <w:ind w:left="7178" w:hanging="360"/>
      </w:pPr>
    </w:lvl>
    <w:lvl w:ilvl="8" w:tplc="0419001B">
      <w:start w:val="1"/>
      <w:numFmt w:val="lowerRoman"/>
      <w:lvlText w:val="%9."/>
      <w:lvlJc w:val="right"/>
      <w:pPr>
        <w:ind w:left="7898" w:hanging="180"/>
      </w:pPr>
    </w:lvl>
  </w:abstractNum>
  <w:abstractNum w:abstractNumId="1">
    <w:nsid w:val="0B4D3B8F"/>
    <w:multiLevelType w:val="hybridMultilevel"/>
    <w:tmpl w:val="32E60A7A"/>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szCs w:val="28"/>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3">
    <w:nsid w:val="1AD174C7"/>
    <w:multiLevelType w:val="hybridMultilevel"/>
    <w:tmpl w:val="D16CBB68"/>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1E4149EF"/>
    <w:multiLevelType w:val="hybridMultilevel"/>
    <w:tmpl w:val="D2D4CE72"/>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2F713B45"/>
    <w:multiLevelType w:val="hybridMultilevel"/>
    <w:tmpl w:val="6310E590"/>
    <w:lvl w:ilvl="0" w:tplc="60504166">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32407908"/>
    <w:multiLevelType w:val="hybridMultilevel"/>
    <w:tmpl w:val="9DB238B4"/>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7">
    <w:nsid w:val="42C2533E"/>
    <w:multiLevelType w:val="hybridMultilevel"/>
    <w:tmpl w:val="1A1A9F5E"/>
    <w:lvl w:ilvl="0" w:tplc="498CFD62">
      <w:start w:val="1"/>
      <w:numFmt w:val="decimal"/>
      <w:lvlText w:val="%1)"/>
      <w:lvlJc w:val="left"/>
      <w:pPr>
        <w:ind w:left="1065" w:hanging="360"/>
      </w:pPr>
      <w:rPr>
        <w:rFonts w:ascii="Times New Roman" w:eastAsia="Times New Roman" w:hAnsi="Times New Roman"/>
        <w:color w:val="auto"/>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8">
    <w:nsid w:val="4B2D3993"/>
    <w:multiLevelType w:val="hybridMultilevel"/>
    <w:tmpl w:val="4A96B31E"/>
    <w:lvl w:ilvl="0" w:tplc="04190011">
      <w:start w:val="1"/>
      <w:numFmt w:val="decimal"/>
      <w:lvlText w:val="%1)"/>
      <w:lvlJc w:val="left"/>
      <w:pPr>
        <w:ind w:left="928" w:hanging="360"/>
      </w:pPr>
    </w:lvl>
    <w:lvl w:ilvl="1" w:tplc="04190019">
      <w:start w:val="1"/>
      <w:numFmt w:val="lowerLetter"/>
      <w:lvlText w:val="%2."/>
      <w:lvlJc w:val="left"/>
      <w:pPr>
        <w:ind w:left="2265" w:hanging="360"/>
      </w:pPr>
    </w:lvl>
    <w:lvl w:ilvl="2" w:tplc="0419001B">
      <w:start w:val="1"/>
      <w:numFmt w:val="lowerRoman"/>
      <w:lvlText w:val="%3."/>
      <w:lvlJc w:val="right"/>
      <w:pPr>
        <w:ind w:left="2985" w:hanging="180"/>
      </w:pPr>
    </w:lvl>
    <w:lvl w:ilvl="3" w:tplc="0419000F">
      <w:start w:val="1"/>
      <w:numFmt w:val="decimal"/>
      <w:lvlText w:val="%4."/>
      <w:lvlJc w:val="left"/>
      <w:pPr>
        <w:ind w:left="3705" w:hanging="360"/>
      </w:pPr>
    </w:lvl>
    <w:lvl w:ilvl="4" w:tplc="04190019">
      <w:start w:val="1"/>
      <w:numFmt w:val="lowerLetter"/>
      <w:lvlText w:val="%5."/>
      <w:lvlJc w:val="left"/>
      <w:pPr>
        <w:ind w:left="4425" w:hanging="360"/>
      </w:pPr>
    </w:lvl>
    <w:lvl w:ilvl="5" w:tplc="0419001B">
      <w:start w:val="1"/>
      <w:numFmt w:val="lowerRoman"/>
      <w:lvlText w:val="%6."/>
      <w:lvlJc w:val="right"/>
      <w:pPr>
        <w:ind w:left="5145" w:hanging="180"/>
      </w:pPr>
    </w:lvl>
    <w:lvl w:ilvl="6" w:tplc="0419000F">
      <w:start w:val="1"/>
      <w:numFmt w:val="decimal"/>
      <w:lvlText w:val="%7."/>
      <w:lvlJc w:val="left"/>
      <w:pPr>
        <w:ind w:left="5865" w:hanging="360"/>
      </w:pPr>
    </w:lvl>
    <w:lvl w:ilvl="7" w:tplc="04190019">
      <w:start w:val="1"/>
      <w:numFmt w:val="lowerLetter"/>
      <w:lvlText w:val="%8."/>
      <w:lvlJc w:val="left"/>
      <w:pPr>
        <w:ind w:left="6585" w:hanging="360"/>
      </w:pPr>
    </w:lvl>
    <w:lvl w:ilvl="8" w:tplc="0419001B">
      <w:start w:val="1"/>
      <w:numFmt w:val="lowerRoman"/>
      <w:lvlText w:val="%9."/>
      <w:lvlJc w:val="right"/>
      <w:pPr>
        <w:ind w:left="7305" w:hanging="180"/>
      </w:pPr>
    </w:lvl>
  </w:abstractNum>
  <w:abstractNum w:abstractNumId="9">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5B674FE7"/>
    <w:multiLevelType w:val="hybridMultilevel"/>
    <w:tmpl w:val="0E1243B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bCs w:val="0"/>
        <w:sz w:val="28"/>
        <w:szCs w:val="28"/>
      </w:r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num w:numId="1">
    <w:abstractNumId w:val="0"/>
  </w:num>
  <w:num w:numId="2">
    <w:abstractNumId w:val="11"/>
  </w:num>
  <w:num w:numId="3">
    <w:abstractNumId w:val="8"/>
  </w:num>
  <w:num w:numId="4">
    <w:abstractNumId w:val="3"/>
  </w:num>
  <w:num w:numId="5">
    <w:abstractNumId w:val="10"/>
  </w:num>
  <w:num w:numId="6">
    <w:abstractNumId w:val="4"/>
  </w:num>
  <w:num w:numId="7">
    <w:abstractNumId w:val="1"/>
  </w:num>
  <w:num w:numId="8">
    <w:abstractNumId w:val="7"/>
  </w:num>
  <w:num w:numId="9">
    <w:abstractNumId w:val="5"/>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1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04BB5"/>
    <w:rsid w:val="00001CCE"/>
    <w:rsid w:val="000032B2"/>
    <w:rsid w:val="00004626"/>
    <w:rsid w:val="00004C69"/>
    <w:rsid w:val="00011EEF"/>
    <w:rsid w:val="00012A18"/>
    <w:rsid w:val="00014D5E"/>
    <w:rsid w:val="000151D0"/>
    <w:rsid w:val="00015574"/>
    <w:rsid w:val="00016177"/>
    <w:rsid w:val="00016770"/>
    <w:rsid w:val="00016F61"/>
    <w:rsid w:val="000174DD"/>
    <w:rsid w:val="00017A63"/>
    <w:rsid w:val="00020EEF"/>
    <w:rsid w:val="00021399"/>
    <w:rsid w:val="00023E4A"/>
    <w:rsid w:val="00024242"/>
    <w:rsid w:val="0002443F"/>
    <w:rsid w:val="000245BE"/>
    <w:rsid w:val="000246A3"/>
    <w:rsid w:val="00025686"/>
    <w:rsid w:val="0003389D"/>
    <w:rsid w:val="00034D89"/>
    <w:rsid w:val="0003512D"/>
    <w:rsid w:val="000441D6"/>
    <w:rsid w:val="00051125"/>
    <w:rsid w:val="00054600"/>
    <w:rsid w:val="00055B6A"/>
    <w:rsid w:val="000560EE"/>
    <w:rsid w:val="0005750F"/>
    <w:rsid w:val="00057C18"/>
    <w:rsid w:val="00060D58"/>
    <w:rsid w:val="00061535"/>
    <w:rsid w:val="000619E2"/>
    <w:rsid w:val="00062026"/>
    <w:rsid w:val="000627D0"/>
    <w:rsid w:val="00062BDB"/>
    <w:rsid w:val="0006694D"/>
    <w:rsid w:val="0006695A"/>
    <w:rsid w:val="00067F80"/>
    <w:rsid w:val="0007038B"/>
    <w:rsid w:val="0007184E"/>
    <w:rsid w:val="000726F5"/>
    <w:rsid w:val="00074334"/>
    <w:rsid w:val="0007553A"/>
    <w:rsid w:val="000775CF"/>
    <w:rsid w:val="000811B2"/>
    <w:rsid w:val="00081AA7"/>
    <w:rsid w:val="00081E0C"/>
    <w:rsid w:val="000824EF"/>
    <w:rsid w:val="0008360A"/>
    <w:rsid w:val="00083F9F"/>
    <w:rsid w:val="00084172"/>
    <w:rsid w:val="000861F4"/>
    <w:rsid w:val="00091168"/>
    <w:rsid w:val="00092151"/>
    <w:rsid w:val="00096ED3"/>
    <w:rsid w:val="000A1112"/>
    <w:rsid w:val="000A3A5F"/>
    <w:rsid w:val="000A40E8"/>
    <w:rsid w:val="000A68B5"/>
    <w:rsid w:val="000B4758"/>
    <w:rsid w:val="000B47BB"/>
    <w:rsid w:val="000B56DB"/>
    <w:rsid w:val="000C2507"/>
    <w:rsid w:val="000C2C5B"/>
    <w:rsid w:val="000C356A"/>
    <w:rsid w:val="000C4E88"/>
    <w:rsid w:val="000C7694"/>
    <w:rsid w:val="000C7F7A"/>
    <w:rsid w:val="000D1865"/>
    <w:rsid w:val="000D1CD1"/>
    <w:rsid w:val="000D57F7"/>
    <w:rsid w:val="000D6341"/>
    <w:rsid w:val="000D7DB3"/>
    <w:rsid w:val="000E071F"/>
    <w:rsid w:val="000E10B8"/>
    <w:rsid w:val="000E7279"/>
    <w:rsid w:val="000F2AED"/>
    <w:rsid w:val="000F7B5F"/>
    <w:rsid w:val="00102DCA"/>
    <w:rsid w:val="00104FB7"/>
    <w:rsid w:val="00105EFF"/>
    <w:rsid w:val="001075EF"/>
    <w:rsid w:val="00113C0F"/>
    <w:rsid w:val="00114C56"/>
    <w:rsid w:val="00115469"/>
    <w:rsid w:val="00123DC4"/>
    <w:rsid w:val="0012570F"/>
    <w:rsid w:val="00132994"/>
    <w:rsid w:val="00133AF0"/>
    <w:rsid w:val="0013423E"/>
    <w:rsid w:val="00134420"/>
    <w:rsid w:val="00134B12"/>
    <w:rsid w:val="0013542D"/>
    <w:rsid w:val="0014093D"/>
    <w:rsid w:val="00142530"/>
    <w:rsid w:val="00143B65"/>
    <w:rsid w:val="00145E16"/>
    <w:rsid w:val="00146092"/>
    <w:rsid w:val="00153900"/>
    <w:rsid w:val="00154FFB"/>
    <w:rsid w:val="001560C4"/>
    <w:rsid w:val="00156C4D"/>
    <w:rsid w:val="00160B48"/>
    <w:rsid w:val="00161029"/>
    <w:rsid w:val="0016516E"/>
    <w:rsid w:val="001663A0"/>
    <w:rsid w:val="001717D9"/>
    <w:rsid w:val="00171E08"/>
    <w:rsid w:val="0017211F"/>
    <w:rsid w:val="00173EF4"/>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6A6D"/>
    <w:rsid w:val="001B075E"/>
    <w:rsid w:val="001B07BB"/>
    <w:rsid w:val="001B0D02"/>
    <w:rsid w:val="001B2181"/>
    <w:rsid w:val="001B276D"/>
    <w:rsid w:val="001B6433"/>
    <w:rsid w:val="001B6BD9"/>
    <w:rsid w:val="001B6BFF"/>
    <w:rsid w:val="001C08E7"/>
    <w:rsid w:val="001C10B1"/>
    <w:rsid w:val="001C1200"/>
    <w:rsid w:val="001C377F"/>
    <w:rsid w:val="001C4F22"/>
    <w:rsid w:val="001C54EC"/>
    <w:rsid w:val="001D3631"/>
    <w:rsid w:val="001D66AF"/>
    <w:rsid w:val="001E1F7E"/>
    <w:rsid w:val="001E2F54"/>
    <w:rsid w:val="001E3D2A"/>
    <w:rsid w:val="001F0088"/>
    <w:rsid w:val="001F0EF7"/>
    <w:rsid w:val="001F2AEB"/>
    <w:rsid w:val="001F3407"/>
    <w:rsid w:val="001F3E28"/>
    <w:rsid w:val="001F43C6"/>
    <w:rsid w:val="001F4DAE"/>
    <w:rsid w:val="001F5098"/>
    <w:rsid w:val="001F69F3"/>
    <w:rsid w:val="001F6D43"/>
    <w:rsid w:val="00203D3C"/>
    <w:rsid w:val="00204849"/>
    <w:rsid w:val="00204BB5"/>
    <w:rsid w:val="00215405"/>
    <w:rsid w:val="00220B63"/>
    <w:rsid w:val="00221F38"/>
    <w:rsid w:val="002240E0"/>
    <w:rsid w:val="002240F0"/>
    <w:rsid w:val="002273C7"/>
    <w:rsid w:val="00230745"/>
    <w:rsid w:val="002320A3"/>
    <w:rsid w:val="00232390"/>
    <w:rsid w:val="002339D6"/>
    <w:rsid w:val="0023577A"/>
    <w:rsid w:val="00235BCA"/>
    <w:rsid w:val="00245370"/>
    <w:rsid w:val="00245B4A"/>
    <w:rsid w:val="002467B8"/>
    <w:rsid w:val="00247B5A"/>
    <w:rsid w:val="00250A4F"/>
    <w:rsid w:val="00252760"/>
    <w:rsid w:val="00253819"/>
    <w:rsid w:val="00253C73"/>
    <w:rsid w:val="002609AB"/>
    <w:rsid w:val="00262A70"/>
    <w:rsid w:val="00262B25"/>
    <w:rsid w:val="002633CC"/>
    <w:rsid w:val="00264554"/>
    <w:rsid w:val="00266162"/>
    <w:rsid w:val="002665CF"/>
    <w:rsid w:val="00270866"/>
    <w:rsid w:val="00274118"/>
    <w:rsid w:val="00274236"/>
    <w:rsid w:val="002813DF"/>
    <w:rsid w:val="00282B1D"/>
    <w:rsid w:val="00282FEB"/>
    <w:rsid w:val="0028591F"/>
    <w:rsid w:val="002922EE"/>
    <w:rsid w:val="0029271A"/>
    <w:rsid w:val="00292E5C"/>
    <w:rsid w:val="002A113B"/>
    <w:rsid w:val="002A378A"/>
    <w:rsid w:val="002A4BCB"/>
    <w:rsid w:val="002A7CBE"/>
    <w:rsid w:val="002B0412"/>
    <w:rsid w:val="002B1D10"/>
    <w:rsid w:val="002B2302"/>
    <w:rsid w:val="002C048F"/>
    <w:rsid w:val="002C2846"/>
    <w:rsid w:val="002C454B"/>
    <w:rsid w:val="002C50D4"/>
    <w:rsid w:val="002C707E"/>
    <w:rsid w:val="002D3D42"/>
    <w:rsid w:val="002D495C"/>
    <w:rsid w:val="002D6F1B"/>
    <w:rsid w:val="002D70F7"/>
    <w:rsid w:val="002D7EEE"/>
    <w:rsid w:val="002E10AA"/>
    <w:rsid w:val="002E30A9"/>
    <w:rsid w:val="002E3630"/>
    <w:rsid w:val="002E53FD"/>
    <w:rsid w:val="002F0702"/>
    <w:rsid w:val="002F0B18"/>
    <w:rsid w:val="002F6A0C"/>
    <w:rsid w:val="00303595"/>
    <w:rsid w:val="00305AAA"/>
    <w:rsid w:val="0031017B"/>
    <w:rsid w:val="003108EC"/>
    <w:rsid w:val="00310B1C"/>
    <w:rsid w:val="00310E87"/>
    <w:rsid w:val="003129BB"/>
    <w:rsid w:val="00313853"/>
    <w:rsid w:val="00314064"/>
    <w:rsid w:val="003143B5"/>
    <w:rsid w:val="00315441"/>
    <w:rsid w:val="00317EAE"/>
    <w:rsid w:val="003228FB"/>
    <w:rsid w:val="00322935"/>
    <w:rsid w:val="00324AE3"/>
    <w:rsid w:val="003262A8"/>
    <w:rsid w:val="00326CD9"/>
    <w:rsid w:val="00332B9F"/>
    <w:rsid w:val="00332E1D"/>
    <w:rsid w:val="00333212"/>
    <w:rsid w:val="00336738"/>
    <w:rsid w:val="003372D5"/>
    <w:rsid w:val="00341F86"/>
    <w:rsid w:val="00344858"/>
    <w:rsid w:val="00345FD8"/>
    <w:rsid w:val="003474D2"/>
    <w:rsid w:val="00350859"/>
    <w:rsid w:val="00351641"/>
    <w:rsid w:val="00352667"/>
    <w:rsid w:val="0035322F"/>
    <w:rsid w:val="003546FE"/>
    <w:rsid w:val="00354B3F"/>
    <w:rsid w:val="00361647"/>
    <w:rsid w:val="003705D8"/>
    <w:rsid w:val="0037198A"/>
    <w:rsid w:val="00373645"/>
    <w:rsid w:val="00381371"/>
    <w:rsid w:val="0038153E"/>
    <w:rsid w:val="003826A3"/>
    <w:rsid w:val="003833C2"/>
    <w:rsid w:val="003846DE"/>
    <w:rsid w:val="00385AA1"/>
    <w:rsid w:val="00386D93"/>
    <w:rsid w:val="003902BE"/>
    <w:rsid w:val="0039062A"/>
    <w:rsid w:val="00392894"/>
    <w:rsid w:val="00393FE4"/>
    <w:rsid w:val="003A15DF"/>
    <w:rsid w:val="003A1652"/>
    <w:rsid w:val="003A2680"/>
    <w:rsid w:val="003A3540"/>
    <w:rsid w:val="003A6014"/>
    <w:rsid w:val="003A6CEF"/>
    <w:rsid w:val="003A6D70"/>
    <w:rsid w:val="003A6F1E"/>
    <w:rsid w:val="003B00B7"/>
    <w:rsid w:val="003C4654"/>
    <w:rsid w:val="003C4FAD"/>
    <w:rsid w:val="003C7D6B"/>
    <w:rsid w:val="003D0A79"/>
    <w:rsid w:val="003D4392"/>
    <w:rsid w:val="003D4D3E"/>
    <w:rsid w:val="003D6217"/>
    <w:rsid w:val="003E1E1D"/>
    <w:rsid w:val="003E453D"/>
    <w:rsid w:val="003E503F"/>
    <w:rsid w:val="003E6BAB"/>
    <w:rsid w:val="003E6C02"/>
    <w:rsid w:val="003F1AF8"/>
    <w:rsid w:val="003F3B32"/>
    <w:rsid w:val="003F4F50"/>
    <w:rsid w:val="003F5A30"/>
    <w:rsid w:val="003F5B42"/>
    <w:rsid w:val="00401EC7"/>
    <w:rsid w:val="00403005"/>
    <w:rsid w:val="00403A15"/>
    <w:rsid w:val="0040524F"/>
    <w:rsid w:val="00407D45"/>
    <w:rsid w:val="004103D8"/>
    <w:rsid w:val="004115E6"/>
    <w:rsid w:val="00413A25"/>
    <w:rsid w:val="004145DC"/>
    <w:rsid w:val="00416C46"/>
    <w:rsid w:val="0042043F"/>
    <w:rsid w:val="0042121C"/>
    <w:rsid w:val="00421778"/>
    <w:rsid w:val="00421B3A"/>
    <w:rsid w:val="00421E81"/>
    <w:rsid w:val="00422532"/>
    <w:rsid w:val="00426987"/>
    <w:rsid w:val="00426A98"/>
    <w:rsid w:val="00432391"/>
    <w:rsid w:val="004372DF"/>
    <w:rsid w:val="00442F32"/>
    <w:rsid w:val="00444886"/>
    <w:rsid w:val="00445383"/>
    <w:rsid w:val="00446F68"/>
    <w:rsid w:val="00447ACA"/>
    <w:rsid w:val="00450F29"/>
    <w:rsid w:val="00453FC4"/>
    <w:rsid w:val="00455D76"/>
    <w:rsid w:val="004566BE"/>
    <w:rsid w:val="00456BC6"/>
    <w:rsid w:val="004618A5"/>
    <w:rsid w:val="00463C4F"/>
    <w:rsid w:val="0046522A"/>
    <w:rsid w:val="004656D9"/>
    <w:rsid w:val="0046676C"/>
    <w:rsid w:val="004678E6"/>
    <w:rsid w:val="00474C01"/>
    <w:rsid w:val="004759CE"/>
    <w:rsid w:val="0047779A"/>
    <w:rsid w:val="00477C1B"/>
    <w:rsid w:val="00481001"/>
    <w:rsid w:val="00481285"/>
    <w:rsid w:val="004850DC"/>
    <w:rsid w:val="00485F6F"/>
    <w:rsid w:val="00490B60"/>
    <w:rsid w:val="0049244B"/>
    <w:rsid w:val="00493A80"/>
    <w:rsid w:val="0049643E"/>
    <w:rsid w:val="00496B52"/>
    <w:rsid w:val="004A3F8D"/>
    <w:rsid w:val="004A7F05"/>
    <w:rsid w:val="004B7569"/>
    <w:rsid w:val="004B7A65"/>
    <w:rsid w:val="004C3597"/>
    <w:rsid w:val="004C5DC7"/>
    <w:rsid w:val="004C7CB0"/>
    <w:rsid w:val="004D5C83"/>
    <w:rsid w:val="004D77DB"/>
    <w:rsid w:val="004D7D7F"/>
    <w:rsid w:val="004E1358"/>
    <w:rsid w:val="004E4A70"/>
    <w:rsid w:val="004E66B2"/>
    <w:rsid w:val="004E7145"/>
    <w:rsid w:val="004E726B"/>
    <w:rsid w:val="004F05DB"/>
    <w:rsid w:val="004F0DE2"/>
    <w:rsid w:val="004F0E53"/>
    <w:rsid w:val="004F39E2"/>
    <w:rsid w:val="004F4FE2"/>
    <w:rsid w:val="004F5D90"/>
    <w:rsid w:val="004F6C51"/>
    <w:rsid w:val="00503B9E"/>
    <w:rsid w:val="005046EA"/>
    <w:rsid w:val="00504D6F"/>
    <w:rsid w:val="0050681F"/>
    <w:rsid w:val="0051034C"/>
    <w:rsid w:val="005106C0"/>
    <w:rsid w:val="00515A09"/>
    <w:rsid w:val="0051640E"/>
    <w:rsid w:val="0052071D"/>
    <w:rsid w:val="00521639"/>
    <w:rsid w:val="005216B0"/>
    <w:rsid w:val="005225F8"/>
    <w:rsid w:val="00522B18"/>
    <w:rsid w:val="00523ECC"/>
    <w:rsid w:val="00524E5A"/>
    <w:rsid w:val="0052647E"/>
    <w:rsid w:val="005267A8"/>
    <w:rsid w:val="00531D87"/>
    <w:rsid w:val="00534949"/>
    <w:rsid w:val="00535493"/>
    <w:rsid w:val="00537982"/>
    <w:rsid w:val="00541F16"/>
    <w:rsid w:val="0054219E"/>
    <w:rsid w:val="00544487"/>
    <w:rsid w:val="00547926"/>
    <w:rsid w:val="00547A81"/>
    <w:rsid w:val="005503D6"/>
    <w:rsid w:val="00550B0D"/>
    <w:rsid w:val="00550E7A"/>
    <w:rsid w:val="005534C3"/>
    <w:rsid w:val="00553BA6"/>
    <w:rsid w:val="00555A97"/>
    <w:rsid w:val="00555DF6"/>
    <w:rsid w:val="00557F31"/>
    <w:rsid w:val="00560493"/>
    <w:rsid w:val="0056101C"/>
    <w:rsid w:val="005622F0"/>
    <w:rsid w:val="00563FDE"/>
    <w:rsid w:val="00565409"/>
    <w:rsid w:val="00565569"/>
    <w:rsid w:val="0057291E"/>
    <w:rsid w:val="0057385C"/>
    <w:rsid w:val="0057416D"/>
    <w:rsid w:val="00576037"/>
    <w:rsid w:val="00576545"/>
    <w:rsid w:val="00577FF3"/>
    <w:rsid w:val="005908C2"/>
    <w:rsid w:val="00591151"/>
    <w:rsid w:val="005918C3"/>
    <w:rsid w:val="00593C9B"/>
    <w:rsid w:val="00596DBF"/>
    <w:rsid w:val="00597012"/>
    <w:rsid w:val="005A2B14"/>
    <w:rsid w:val="005A5B3E"/>
    <w:rsid w:val="005A5D96"/>
    <w:rsid w:val="005A7083"/>
    <w:rsid w:val="005B09A4"/>
    <w:rsid w:val="005B09E9"/>
    <w:rsid w:val="005B416F"/>
    <w:rsid w:val="005B6184"/>
    <w:rsid w:val="005B6265"/>
    <w:rsid w:val="005B6A25"/>
    <w:rsid w:val="005B7A54"/>
    <w:rsid w:val="005B7E0F"/>
    <w:rsid w:val="005C5408"/>
    <w:rsid w:val="005C5D45"/>
    <w:rsid w:val="005C5F86"/>
    <w:rsid w:val="005C69BB"/>
    <w:rsid w:val="005D34A5"/>
    <w:rsid w:val="005D3A42"/>
    <w:rsid w:val="005D455C"/>
    <w:rsid w:val="005D5CB2"/>
    <w:rsid w:val="005D5EC9"/>
    <w:rsid w:val="005E16A8"/>
    <w:rsid w:val="005E2B54"/>
    <w:rsid w:val="005E5669"/>
    <w:rsid w:val="005F2771"/>
    <w:rsid w:val="005F53E2"/>
    <w:rsid w:val="005F5810"/>
    <w:rsid w:val="006002D9"/>
    <w:rsid w:val="00601859"/>
    <w:rsid w:val="00603212"/>
    <w:rsid w:val="00606976"/>
    <w:rsid w:val="00610599"/>
    <w:rsid w:val="00610B93"/>
    <w:rsid w:val="00611450"/>
    <w:rsid w:val="006115FB"/>
    <w:rsid w:val="006124C5"/>
    <w:rsid w:val="006242B5"/>
    <w:rsid w:val="00631964"/>
    <w:rsid w:val="006326CE"/>
    <w:rsid w:val="00637E02"/>
    <w:rsid w:val="00644A8B"/>
    <w:rsid w:val="00645F62"/>
    <w:rsid w:val="00647CDF"/>
    <w:rsid w:val="00652523"/>
    <w:rsid w:val="00655578"/>
    <w:rsid w:val="00655A85"/>
    <w:rsid w:val="00655BC1"/>
    <w:rsid w:val="006561DD"/>
    <w:rsid w:val="0065650B"/>
    <w:rsid w:val="00656692"/>
    <w:rsid w:val="006569C6"/>
    <w:rsid w:val="00656BD5"/>
    <w:rsid w:val="0066238A"/>
    <w:rsid w:val="006628A3"/>
    <w:rsid w:val="006634B8"/>
    <w:rsid w:val="00664171"/>
    <w:rsid w:val="006717B6"/>
    <w:rsid w:val="00672214"/>
    <w:rsid w:val="0067274F"/>
    <w:rsid w:val="00674499"/>
    <w:rsid w:val="0067638F"/>
    <w:rsid w:val="006769CA"/>
    <w:rsid w:val="00681A13"/>
    <w:rsid w:val="00682671"/>
    <w:rsid w:val="00683142"/>
    <w:rsid w:val="00684AAD"/>
    <w:rsid w:val="0068555C"/>
    <w:rsid w:val="006876B6"/>
    <w:rsid w:val="00690F9F"/>
    <w:rsid w:val="00692297"/>
    <w:rsid w:val="006942BA"/>
    <w:rsid w:val="00697A72"/>
    <w:rsid w:val="00697BBC"/>
    <w:rsid w:val="006A1E31"/>
    <w:rsid w:val="006A6531"/>
    <w:rsid w:val="006A715C"/>
    <w:rsid w:val="006B0494"/>
    <w:rsid w:val="006B0A0A"/>
    <w:rsid w:val="006B2B6A"/>
    <w:rsid w:val="006B4E29"/>
    <w:rsid w:val="006B4EB2"/>
    <w:rsid w:val="006B6230"/>
    <w:rsid w:val="006B6E4D"/>
    <w:rsid w:val="006B7005"/>
    <w:rsid w:val="006B7442"/>
    <w:rsid w:val="006B7B44"/>
    <w:rsid w:val="006C1ECE"/>
    <w:rsid w:val="006C20E2"/>
    <w:rsid w:val="006C242E"/>
    <w:rsid w:val="006C52E8"/>
    <w:rsid w:val="006C604C"/>
    <w:rsid w:val="006C68D4"/>
    <w:rsid w:val="006D3B4F"/>
    <w:rsid w:val="006D5204"/>
    <w:rsid w:val="006D5281"/>
    <w:rsid w:val="006D5778"/>
    <w:rsid w:val="006D6420"/>
    <w:rsid w:val="006D693D"/>
    <w:rsid w:val="006D7474"/>
    <w:rsid w:val="006D784E"/>
    <w:rsid w:val="006D7BCF"/>
    <w:rsid w:val="006E0504"/>
    <w:rsid w:val="006E07BB"/>
    <w:rsid w:val="006E0D16"/>
    <w:rsid w:val="006E23A7"/>
    <w:rsid w:val="006E3860"/>
    <w:rsid w:val="006E505C"/>
    <w:rsid w:val="006E7326"/>
    <w:rsid w:val="006E7C1A"/>
    <w:rsid w:val="006F1682"/>
    <w:rsid w:val="006F2560"/>
    <w:rsid w:val="006F2735"/>
    <w:rsid w:val="006F2891"/>
    <w:rsid w:val="006F6A13"/>
    <w:rsid w:val="006F718E"/>
    <w:rsid w:val="00700EE3"/>
    <w:rsid w:val="00700FC8"/>
    <w:rsid w:val="00706BF9"/>
    <w:rsid w:val="00707223"/>
    <w:rsid w:val="00707F78"/>
    <w:rsid w:val="00710B6F"/>
    <w:rsid w:val="007126A3"/>
    <w:rsid w:val="00716B91"/>
    <w:rsid w:val="00720562"/>
    <w:rsid w:val="007215ED"/>
    <w:rsid w:val="007235DA"/>
    <w:rsid w:val="00723B5C"/>
    <w:rsid w:val="00724463"/>
    <w:rsid w:val="00725B43"/>
    <w:rsid w:val="00727D5F"/>
    <w:rsid w:val="00732D3A"/>
    <w:rsid w:val="00734380"/>
    <w:rsid w:val="007365C5"/>
    <w:rsid w:val="0073672D"/>
    <w:rsid w:val="00736BF9"/>
    <w:rsid w:val="0073745C"/>
    <w:rsid w:val="007378E4"/>
    <w:rsid w:val="00737B91"/>
    <w:rsid w:val="00737F65"/>
    <w:rsid w:val="00741924"/>
    <w:rsid w:val="00742A55"/>
    <w:rsid w:val="00742AE8"/>
    <w:rsid w:val="00747039"/>
    <w:rsid w:val="00747760"/>
    <w:rsid w:val="007503B6"/>
    <w:rsid w:val="00755DBB"/>
    <w:rsid w:val="00755FD7"/>
    <w:rsid w:val="0076096E"/>
    <w:rsid w:val="007612A3"/>
    <w:rsid w:val="007632CD"/>
    <w:rsid w:val="00764434"/>
    <w:rsid w:val="007653A4"/>
    <w:rsid w:val="00766307"/>
    <w:rsid w:val="0076662F"/>
    <w:rsid w:val="00767EB3"/>
    <w:rsid w:val="00771987"/>
    <w:rsid w:val="007744B2"/>
    <w:rsid w:val="0077477C"/>
    <w:rsid w:val="007816AA"/>
    <w:rsid w:val="007819B3"/>
    <w:rsid w:val="00784153"/>
    <w:rsid w:val="00784969"/>
    <w:rsid w:val="00786BF4"/>
    <w:rsid w:val="007876E5"/>
    <w:rsid w:val="007904BA"/>
    <w:rsid w:val="007913DC"/>
    <w:rsid w:val="007A044B"/>
    <w:rsid w:val="007A4BAE"/>
    <w:rsid w:val="007A7E7A"/>
    <w:rsid w:val="007B34F0"/>
    <w:rsid w:val="007B5536"/>
    <w:rsid w:val="007C1DF9"/>
    <w:rsid w:val="007C4735"/>
    <w:rsid w:val="007C5106"/>
    <w:rsid w:val="007C7C72"/>
    <w:rsid w:val="007D0B42"/>
    <w:rsid w:val="007D0CC9"/>
    <w:rsid w:val="007D4BB0"/>
    <w:rsid w:val="007E1479"/>
    <w:rsid w:val="007E1831"/>
    <w:rsid w:val="007E20D3"/>
    <w:rsid w:val="007E34CC"/>
    <w:rsid w:val="007E4867"/>
    <w:rsid w:val="007E5BF7"/>
    <w:rsid w:val="007E6895"/>
    <w:rsid w:val="007F57FB"/>
    <w:rsid w:val="007F688D"/>
    <w:rsid w:val="00803F68"/>
    <w:rsid w:val="008111F2"/>
    <w:rsid w:val="00812C90"/>
    <w:rsid w:val="00813C8A"/>
    <w:rsid w:val="0082052F"/>
    <w:rsid w:val="008217B2"/>
    <w:rsid w:val="00821E14"/>
    <w:rsid w:val="008237B3"/>
    <w:rsid w:val="0082464D"/>
    <w:rsid w:val="00825C12"/>
    <w:rsid w:val="00826B85"/>
    <w:rsid w:val="00827D4C"/>
    <w:rsid w:val="00834F72"/>
    <w:rsid w:val="00835701"/>
    <w:rsid w:val="00835D01"/>
    <w:rsid w:val="0084205E"/>
    <w:rsid w:val="008449DF"/>
    <w:rsid w:val="00844AC8"/>
    <w:rsid w:val="00846FD7"/>
    <w:rsid w:val="0085070C"/>
    <w:rsid w:val="0085224B"/>
    <w:rsid w:val="0085402F"/>
    <w:rsid w:val="008644C2"/>
    <w:rsid w:val="00864F1E"/>
    <w:rsid w:val="00866005"/>
    <w:rsid w:val="008725AE"/>
    <w:rsid w:val="00872611"/>
    <w:rsid w:val="00872B54"/>
    <w:rsid w:val="008755E0"/>
    <w:rsid w:val="0087795E"/>
    <w:rsid w:val="0088117A"/>
    <w:rsid w:val="0088155E"/>
    <w:rsid w:val="00883A71"/>
    <w:rsid w:val="00884059"/>
    <w:rsid w:val="00884321"/>
    <w:rsid w:val="008851EB"/>
    <w:rsid w:val="0089307B"/>
    <w:rsid w:val="00893364"/>
    <w:rsid w:val="008937E4"/>
    <w:rsid w:val="00896545"/>
    <w:rsid w:val="0089698D"/>
    <w:rsid w:val="008A0075"/>
    <w:rsid w:val="008A0D43"/>
    <w:rsid w:val="008A1D8B"/>
    <w:rsid w:val="008A4BE8"/>
    <w:rsid w:val="008A60D9"/>
    <w:rsid w:val="008A62E0"/>
    <w:rsid w:val="008B3253"/>
    <w:rsid w:val="008B4FB2"/>
    <w:rsid w:val="008C0CA9"/>
    <w:rsid w:val="008C1538"/>
    <w:rsid w:val="008C23B3"/>
    <w:rsid w:val="008C3C32"/>
    <w:rsid w:val="008C7A67"/>
    <w:rsid w:val="008D16D2"/>
    <w:rsid w:val="008D2A82"/>
    <w:rsid w:val="008D38F8"/>
    <w:rsid w:val="008E0683"/>
    <w:rsid w:val="008E0C31"/>
    <w:rsid w:val="008E17E9"/>
    <w:rsid w:val="008E1B6E"/>
    <w:rsid w:val="008E1D5C"/>
    <w:rsid w:val="008E2C5D"/>
    <w:rsid w:val="008F2525"/>
    <w:rsid w:val="008F2E9B"/>
    <w:rsid w:val="008F3758"/>
    <w:rsid w:val="008F4264"/>
    <w:rsid w:val="008F4E98"/>
    <w:rsid w:val="008F7117"/>
    <w:rsid w:val="008F7A0B"/>
    <w:rsid w:val="008F7DA6"/>
    <w:rsid w:val="00901DE5"/>
    <w:rsid w:val="00902DF3"/>
    <w:rsid w:val="00902EB7"/>
    <w:rsid w:val="0090302C"/>
    <w:rsid w:val="00903CA0"/>
    <w:rsid w:val="00903D3F"/>
    <w:rsid w:val="00904E22"/>
    <w:rsid w:val="00905E7F"/>
    <w:rsid w:val="00912068"/>
    <w:rsid w:val="00914721"/>
    <w:rsid w:val="00915212"/>
    <w:rsid w:val="00926321"/>
    <w:rsid w:val="00926523"/>
    <w:rsid w:val="00927122"/>
    <w:rsid w:val="0093246D"/>
    <w:rsid w:val="00936A15"/>
    <w:rsid w:val="00940473"/>
    <w:rsid w:val="00951BAE"/>
    <w:rsid w:val="00952049"/>
    <w:rsid w:val="00956573"/>
    <w:rsid w:val="00956AF2"/>
    <w:rsid w:val="00961498"/>
    <w:rsid w:val="00961A58"/>
    <w:rsid w:val="00963350"/>
    <w:rsid w:val="00966D52"/>
    <w:rsid w:val="0096761C"/>
    <w:rsid w:val="00967B64"/>
    <w:rsid w:val="00971E2B"/>
    <w:rsid w:val="009723A3"/>
    <w:rsid w:val="009731F6"/>
    <w:rsid w:val="009736F1"/>
    <w:rsid w:val="0097436F"/>
    <w:rsid w:val="00975D9A"/>
    <w:rsid w:val="00980A5D"/>
    <w:rsid w:val="00981341"/>
    <w:rsid w:val="009827AC"/>
    <w:rsid w:val="00982E73"/>
    <w:rsid w:val="00983A55"/>
    <w:rsid w:val="00983D51"/>
    <w:rsid w:val="0098424D"/>
    <w:rsid w:val="009850F4"/>
    <w:rsid w:val="00987BCA"/>
    <w:rsid w:val="00990868"/>
    <w:rsid w:val="00991283"/>
    <w:rsid w:val="00994C3F"/>
    <w:rsid w:val="00996E1B"/>
    <w:rsid w:val="009A006E"/>
    <w:rsid w:val="009A0670"/>
    <w:rsid w:val="009A06E7"/>
    <w:rsid w:val="009A2DEB"/>
    <w:rsid w:val="009A70E5"/>
    <w:rsid w:val="009B0CE0"/>
    <w:rsid w:val="009B1AEB"/>
    <w:rsid w:val="009B221A"/>
    <w:rsid w:val="009B4564"/>
    <w:rsid w:val="009B5017"/>
    <w:rsid w:val="009B6861"/>
    <w:rsid w:val="009B6BBE"/>
    <w:rsid w:val="009C1506"/>
    <w:rsid w:val="009C44DA"/>
    <w:rsid w:val="009C4E8D"/>
    <w:rsid w:val="009C678F"/>
    <w:rsid w:val="009D2120"/>
    <w:rsid w:val="009D2A34"/>
    <w:rsid w:val="009D662F"/>
    <w:rsid w:val="009E0CE7"/>
    <w:rsid w:val="009E1196"/>
    <w:rsid w:val="009E20CE"/>
    <w:rsid w:val="009E31FA"/>
    <w:rsid w:val="009E5B5D"/>
    <w:rsid w:val="009E71D7"/>
    <w:rsid w:val="009E7F8B"/>
    <w:rsid w:val="009F130E"/>
    <w:rsid w:val="009F22E3"/>
    <w:rsid w:val="009F29D1"/>
    <w:rsid w:val="009F351E"/>
    <w:rsid w:val="009F459E"/>
    <w:rsid w:val="009F6FFC"/>
    <w:rsid w:val="009F766A"/>
    <w:rsid w:val="00A00E72"/>
    <w:rsid w:val="00A070CF"/>
    <w:rsid w:val="00A10D1B"/>
    <w:rsid w:val="00A12539"/>
    <w:rsid w:val="00A13CB8"/>
    <w:rsid w:val="00A1464E"/>
    <w:rsid w:val="00A14A59"/>
    <w:rsid w:val="00A15B6A"/>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375AC"/>
    <w:rsid w:val="00A43324"/>
    <w:rsid w:val="00A50BAE"/>
    <w:rsid w:val="00A51C4B"/>
    <w:rsid w:val="00A52E3A"/>
    <w:rsid w:val="00A53E2C"/>
    <w:rsid w:val="00A549FD"/>
    <w:rsid w:val="00A54D11"/>
    <w:rsid w:val="00A607A4"/>
    <w:rsid w:val="00A62BE4"/>
    <w:rsid w:val="00A62C1A"/>
    <w:rsid w:val="00A63268"/>
    <w:rsid w:val="00A64450"/>
    <w:rsid w:val="00A660C5"/>
    <w:rsid w:val="00A672C0"/>
    <w:rsid w:val="00A7069A"/>
    <w:rsid w:val="00A75213"/>
    <w:rsid w:val="00A8239F"/>
    <w:rsid w:val="00A83F35"/>
    <w:rsid w:val="00A84DA2"/>
    <w:rsid w:val="00A858C5"/>
    <w:rsid w:val="00A859D8"/>
    <w:rsid w:val="00A87501"/>
    <w:rsid w:val="00AA1EE6"/>
    <w:rsid w:val="00AA4287"/>
    <w:rsid w:val="00AA54C8"/>
    <w:rsid w:val="00AA5E63"/>
    <w:rsid w:val="00AA5FE6"/>
    <w:rsid w:val="00AA610A"/>
    <w:rsid w:val="00AB32F0"/>
    <w:rsid w:val="00AB7B10"/>
    <w:rsid w:val="00AC0C38"/>
    <w:rsid w:val="00AC4316"/>
    <w:rsid w:val="00AC4C89"/>
    <w:rsid w:val="00AC513A"/>
    <w:rsid w:val="00AC66A1"/>
    <w:rsid w:val="00AC7097"/>
    <w:rsid w:val="00AD7266"/>
    <w:rsid w:val="00AD768F"/>
    <w:rsid w:val="00AE0F0D"/>
    <w:rsid w:val="00AE199F"/>
    <w:rsid w:val="00AE2567"/>
    <w:rsid w:val="00AE3B9E"/>
    <w:rsid w:val="00AE5310"/>
    <w:rsid w:val="00AE63A4"/>
    <w:rsid w:val="00AE7238"/>
    <w:rsid w:val="00AE7DB1"/>
    <w:rsid w:val="00AF1226"/>
    <w:rsid w:val="00AF135F"/>
    <w:rsid w:val="00AF27A7"/>
    <w:rsid w:val="00AF3313"/>
    <w:rsid w:val="00AF4CB7"/>
    <w:rsid w:val="00AF5463"/>
    <w:rsid w:val="00AF69F3"/>
    <w:rsid w:val="00B039CF"/>
    <w:rsid w:val="00B05A76"/>
    <w:rsid w:val="00B0760D"/>
    <w:rsid w:val="00B07827"/>
    <w:rsid w:val="00B10F76"/>
    <w:rsid w:val="00B14637"/>
    <w:rsid w:val="00B16575"/>
    <w:rsid w:val="00B1694D"/>
    <w:rsid w:val="00B1779E"/>
    <w:rsid w:val="00B17BA3"/>
    <w:rsid w:val="00B17CA5"/>
    <w:rsid w:val="00B23350"/>
    <w:rsid w:val="00B23E1E"/>
    <w:rsid w:val="00B2437B"/>
    <w:rsid w:val="00B24701"/>
    <w:rsid w:val="00B30448"/>
    <w:rsid w:val="00B3126A"/>
    <w:rsid w:val="00B317C8"/>
    <w:rsid w:val="00B35385"/>
    <w:rsid w:val="00B37F5A"/>
    <w:rsid w:val="00B40F78"/>
    <w:rsid w:val="00B41DAF"/>
    <w:rsid w:val="00B428FD"/>
    <w:rsid w:val="00B464C6"/>
    <w:rsid w:val="00B46D5B"/>
    <w:rsid w:val="00B718DB"/>
    <w:rsid w:val="00B74994"/>
    <w:rsid w:val="00B74C5A"/>
    <w:rsid w:val="00B750E7"/>
    <w:rsid w:val="00B774E6"/>
    <w:rsid w:val="00B77947"/>
    <w:rsid w:val="00B8094E"/>
    <w:rsid w:val="00B80AD1"/>
    <w:rsid w:val="00B829B6"/>
    <w:rsid w:val="00B857D8"/>
    <w:rsid w:val="00B85D9A"/>
    <w:rsid w:val="00B87051"/>
    <w:rsid w:val="00B9038F"/>
    <w:rsid w:val="00B90BA6"/>
    <w:rsid w:val="00B91812"/>
    <w:rsid w:val="00B92E3E"/>
    <w:rsid w:val="00B93C3B"/>
    <w:rsid w:val="00B93D9D"/>
    <w:rsid w:val="00B942B7"/>
    <w:rsid w:val="00B94A46"/>
    <w:rsid w:val="00B955BB"/>
    <w:rsid w:val="00B97FBA"/>
    <w:rsid w:val="00BA02AA"/>
    <w:rsid w:val="00BB073D"/>
    <w:rsid w:val="00BB1DA2"/>
    <w:rsid w:val="00BB2E19"/>
    <w:rsid w:val="00BB5591"/>
    <w:rsid w:val="00BB564C"/>
    <w:rsid w:val="00BB5EB9"/>
    <w:rsid w:val="00BC1A10"/>
    <w:rsid w:val="00BC4FD7"/>
    <w:rsid w:val="00BC539F"/>
    <w:rsid w:val="00BC5508"/>
    <w:rsid w:val="00BC582A"/>
    <w:rsid w:val="00BC5E07"/>
    <w:rsid w:val="00BD1502"/>
    <w:rsid w:val="00BD1F08"/>
    <w:rsid w:val="00BD55BF"/>
    <w:rsid w:val="00BD57A3"/>
    <w:rsid w:val="00BD66BA"/>
    <w:rsid w:val="00BD7731"/>
    <w:rsid w:val="00BE2277"/>
    <w:rsid w:val="00BE62CC"/>
    <w:rsid w:val="00BE6792"/>
    <w:rsid w:val="00BE67A9"/>
    <w:rsid w:val="00BF2B3F"/>
    <w:rsid w:val="00BF33B4"/>
    <w:rsid w:val="00BF3B5B"/>
    <w:rsid w:val="00BF59E5"/>
    <w:rsid w:val="00BF5FD0"/>
    <w:rsid w:val="00BF64C9"/>
    <w:rsid w:val="00BF7DF5"/>
    <w:rsid w:val="00C00E5D"/>
    <w:rsid w:val="00C01381"/>
    <w:rsid w:val="00C0162A"/>
    <w:rsid w:val="00C01C56"/>
    <w:rsid w:val="00C02F7E"/>
    <w:rsid w:val="00C036E8"/>
    <w:rsid w:val="00C037E5"/>
    <w:rsid w:val="00C0757B"/>
    <w:rsid w:val="00C1192E"/>
    <w:rsid w:val="00C14CB2"/>
    <w:rsid w:val="00C20E8C"/>
    <w:rsid w:val="00C21F7C"/>
    <w:rsid w:val="00C26116"/>
    <w:rsid w:val="00C2634A"/>
    <w:rsid w:val="00C26415"/>
    <w:rsid w:val="00C26C8C"/>
    <w:rsid w:val="00C26CE3"/>
    <w:rsid w:val="00C275F8"/>
    <w:rsid w:val="00C310F3"/>
    <w:rsid w:val="00C33BEB"/>
    <w:rsid w:val="00C34AE0"/>
    <w:rsid w:val="00C356C4"/>
    <w:rsid w:val="00C370E3"/>
    <w:rsid w:val="00C40453"/>
    <w:rsid w:val="00C41324"/>
    <w:rsid w:val="00C43156"/>
    <w:rsid w:val="00C4463F"/>
    <w:rsid w:val="00C459C2"/>
    <w:rsid w:val="00C45D99"/>
    <w:rsid w:val="00C52304"/>
    <w:rsid w:val="00C53625"/>
    <w:rsid w:val="00C60084"/>
    <w:rsid w:val="00C61BBD"/>
    <w:rsid w:val="00C6241E"/>
    <w:rsid w:val="00C62B58"/>
    <w:rsid w:val="00C67D7B"/>
    <w:rsid w:val="00C70D0B"/>
    <w:rsid w:val="00C70F1B"/>
    <w:rsid w:val="00C71093"/>
    <w:rsid w:val="00C71455"/>
    <w:rsid w:val="00C74387"/>
    <w:rsid w:val="00C74689"/>
    <w:rsid w:val="00C818EA"/>
    <w:rsid w:val="00C8257C"/>
    <w:rsid w:val="00C9001A"/>
    <w:rsid w:val="00C91CFE"/>
    <w:rsid w:val="00C930F0"/>
    <w:rsid w:val="00C9576E"/>
    <w:rsid w:val="00C96FEE"/>
    <w:rsid w:val="00CA0EA0"/>
    <w:rsid w:val="00CA1516"/>
    <w:rsid w:val="00CA1A81"/>
    <w:rsid w:val="00CA4725"/>
    <w:rsid w:val="00CB0912"/>
    <w:rsid w:val="00CB32AF"/>
    <w:rsid w:val="00CB57BA"/>
    <w:rsid w:val="00CC5D67"/>
    <w:rsid w:val="00CD0EC7"/>
    <w:rsid w:val="00CD1619"/>
    <w:rsid w:val="00CD26C2"/>
    <w:rsid w:val="00CD47F3"/>
    <w:rsid w:val="00CD4E5C"/>
    <w:rsid w:val="00CD4F17"/>
    <w:rsid w:val="00CD6891"/>
    <w:rsid w:val="00CD73DD"/>
    <w:rsid w:val="00CE17D7"/>
    <w:rsid w:val="00CE5142"/>
    <w:rsid w:val="00CE5E09"/>
    <w:rsid w:val="00CE6297"/>
    <w:rsid w:val="00CE6AD5"/>
    <w:rsid w:val="00CE7B0F"/>
    <w:rsid w:val="00CF54EF"/>
    <w:rsid w:val="00D01337"/>
    <w:rsid w:val="00D01D1C"/>
    <w:rsid w:val="00D073D1"/>
    <w:rsid w:val="00D07D54"/>
    <w:rsid w:val="00D11F72"/>
    <w:rsid w:val="00D17D70"/>
    <w:rsid w:val="00D22482"/>
    <w:rsid w:val="00D26DF1"/>
    <w:rsid w:val="00D310AA"/>
    <w:rsid w:val="00D33B87"/>
    <w:rsid w:val="00D3502F"/>
    <w:rsid w:val="00D3710C"/>
    <w:rsid w:val="00D37DDF"/>
    <w:rsid w:val="00D411B3"/>
    <w:rsid w:val="00D429DD"/>
    <w:rsid w:val="00D4399B"/>
    <w:rsid w:val="00D46207"/>
    <w:rsid w:val="00D47C20"/>
    <w:rsid w:val="00D5091F"/>
    <w:rsid w:val="00D51227"/>
    <w:rsid w:val="00D526B3"/>
    <w:rsid w:val="00D54078"/>
    <w:rsid w:val="00D557E0"/>
    <w:rsid w:val="00D57D4F"/>
    <w:rsid w:val="00D60C53"/>
    <w:rsid w:val="00D63943"/>
    <w:rsid w:val="00D66DA3"/>
    <w:rsid w:val="00D70798"/>
    <w:rsid w:val="00D709FC"/>
    <w:rsid w:val="00D72383"/>
    <w:rsid w:val="00D74993"/>
    <w:rsid w:val="00D75888"/>
    <w:rsid w:val="00D759BA"/>
    <w:rsid w:val="00D8047D"/>
    <w:rsid w:val="00D805AA"/>
    <w:rsid w:val="00D81417"/>
    <w:rsid w:val="00D82B0E"/>
    <w:rsid w:val="00D85EEA"/>
    <w:rsid w:val="00D926F2"/>
    <w:rsid w:val="00D93667"/>
    <w:rsid w:val="00D95247"/>
    <w:rsid w:val="00D96157"/>
    <w:rsid w:val="00D96F7B"/>
    <w:rsid w:val="00D97273"/>
    <w:rsid w:val="00D97C99"/>
    <w:rsid w:val="00DA07F5"/>
    <w:rsid w:val="00DA0A63"/>
    <w:rsid w:val="00DA0F8C"/>
    <w:rsid w:val="00DA1458"/>
    <w:rsid w:val="00DA2CEE"/>
    <w:rsid w:val="00DA423C"/>
    <w:rsid w:val="00DA56A3"/>
    <w:rsid w:val="00DA5983"/>
    <w:rsid w:val="00DB25D4"/>
    <w:rsid w:val="00DB2A6D"/>
    <w:rsid w:val="00DB4F4F"/>
    <w:rsid w:val="00DC0152"/>
    <w:rsid w:val="00DC0159"/>
    <w:rsid w:val="00DC34F5"/>
    <w:rsid w:val="00DC44BD"/>
    <w:rsid w:val="00DC4669"/>
    <w:rsid w:val="00DC4C50"/>
    <w:rsid w:val="00DC50A1"/>
    <w:rsid w:val="00DC6304"/>
    <w:rsid w:val="00DC78EA"/>
    <w:rsid w:val="00DD0EAF"/>
    <w:rsid w:val="00DD4553"/>
    <w:rsid w:val="00DD56EF"/>
    <w:rsid w:val="00DD6243"/>
    <w:rsid w:val="00DE1194"/>
    <w:rsid w:val="00DE122B"/>
    <w:rsid w:val="00DE2675"/>
    <w:rsid w:val="00DE3CC9"/>
    <w:rsid w:val="00DE4024"/>
    <w:rsid w:val="00DE7256"/>
    <w:rsid w:val="00DE7BAA"/>
    <w:rsid w:val="00DF2289"/>
    <w:rsid w:val="00DF4A14"/>
    <w:rsid w:val="00DF7A65"/>
    <w:rsid w:val="00E00F6B"/>
    <w:rsid w:val="00E03A3A"/>
    <w:rsid w:val="00E066E3"/>
    <w:rsid w:val="00E07212"/>
    <w:rsid w:val="00E13ABE"/>
    <w:rsid w:val="00E15531"/>
    <w:rsid w:val="00E15ACE"/>
    <w:rsid w:val="00E222A3"/>
    <w:rsid w:val="00E22359"/>
    <w:rsid w:val="00E23F70"/>
    <w:rsid w:val="00E24BC1"/>
    <w:rsid w:val="00E25A57"/>
    <w:rsid w:val="00E27F8F"/>
    <w:rsid w:val="00E30309"/>
    <w:rsid w:val="00E31076"/>
    <w:rsid w:val="00E33B7D"/>
    <w:rsid w:val="00E348F9"/>
    <w:rsid w:val="00E36E89"/>
    <w:rsid w:val="00E3791B"/>
    <w:rsid w:val="00E42084"/>
    <w:rsid w:val="00E42CCA"/>
    <w:rsid w:val="00E447DC"/>
    <w:rsid w:val="00E448ED"/>
    <w:rsid w:val="00E449AA"/>
    <w:rsid w:val="00E51D7A"/>
    <w:rsid w:val="00E5214C"/>
    <w:rsid w:val="00E52298"/>
    <w:rsid w:val="00E54BF0"/>
    <w:rsid w:val="00E57768"/>
    <w:rsid w:val="00E6133C"/>
    <w:rsid w:val="00E62ADC"/>
    <w:rsid w:val="00E62DEA"/>
    <w:rsid w:val="00E62E6D"/>
    <w:rsid w:val="00E6520F"/>
    <w:rsid w:val="00E6660B"/>
    <w:rsid w:val="00E6706E"/>
    <w:rsid w:val="00E674D8"/>
    <w:rsid w:val="00E71469"/>
    <w:rsid w:val="00E71847"/>
    <w:rsid w:val="00E73A04"/>
    <w:rsid w:val="00E73E0B"/>
    <w:rsid w:val="00E7558B"/>
    <w:rsid w:val="00E7701B"/>
    <w:rsid w:val="00E810CF"/>
    <w:rsid w:val="00E834E4"/>
    <w:rsid w:val="00E85729"/>
    <w:rsid w:val="00E85E0C"/>
    <w:rsid w:val="00E87C14"/>
    <w:rsid w:val="00E9070D"/>
    <w:rsid w:val="00E91572"/>
    <w:rsid w:val="00E92225"/>
    <w:rsid w:val="00E922C1"/>
    <w:rsid w:val="00E925B8"/>
    <w:rsid w:val="00E9328D"/>
    <w:rsid w:val="00E9488F"/>
    <w:rsid w:val="00E952D0"/>
    <w:rsid w:val="00E96148"/>
    <w:rsid w:val="00E965C9"/>
    <w:rsid w:val="00EA01FB"/>
    <w:rsid w:val="00EA3A14"/>
    <w:rsid w:val="00EA4702"/>
    <w:rsid w:val="00EA6832"/>
    <w:rsid w:val="00EA6CB2"/>
    <w:rsid w:val="00EB1D03"/>
    <w:rsid w:val="00EB4A1D"/>
    <w:rsid w:val="00EB4A64"/>
    <w:rsid w:val="00EC008B"/>
    <w:rsid w:val="00EC024F"/>
    <w:rsid w:val="00EC1CEF"/>
    <w:rsid w:val="00EC696A"/>
    <w:rsid w:val="00ED2C6C"/>
    <w:rsid w:val="00ED49A7"/>
    <w:rsid w:val="00ED579B"/>
    <w:rsid w:val="00ED6477"/>
    <w:rsid w:val="00ED69A3"/>
    <w:rsid w:val="00EE07BE"/>
    <w:rsid w:val="00EE1473"/>
    <w:rsid w:val="00EE292D"/>
    <w:rsid w:val="00EE4B15"/>
    <w:rsid w:val="00EE6B18"/>
    <w:rsid w:val="00EF1841"/>
    <w:rsid w:val="00EF351B"/>
    <w:rsid w:val="00EF7705"/>
    <w:rsid w:val="00EF7F30"/>
    <w:rsid w:val="00F003D1"/>
    <w:rsid w:val="00F014AE"/>
    <w:rsid w:val="00F049A0"/>
    <w:rsid w:val="00F06684"/>
    <w:rsid w:val="00F0718B"/>
    <w:rsid w:val="00F13E23"/>
    <w:rsid w:val="00F142D8"/>
    <w:rsid w:val="00F14C97"/>
    <w:rsid w:val="00F168FD"/>
    <w:rsid w:val="00F16FF0"/>
    <w:rsid w:val="00F2161F"/>
    <w:rsid w:val="00F2290F"/>
    <w:rsid w:val="00F234E0"/>
    <w:rsid w:val="00F25402"/>
    <w:rsid w:val="00F26730"/>
    <w:rsid w:val="00F273C7"/>
    <w:rsid w:val="00F33D13"/>
    <w:rsid w:val="00F34C1F"/>
    <w:rsid w:val="00F362DC"/>
    <w:rsid w:val="00F3647C"/>
    <w:rsid w:val="00F3687A"/>
    <w:rsid w:val="00F42686"/>
    <w:rsid w:val="00F42F18"/>
    <w:rsid w:val="00F44BB8"/>
    <w:rsid w:val="00F46C3C"/>
    <w:rsid w:val="00F51045"/>
    <w:rsid w:val="00F532A8"/>
    <w:rsid w:val="00F542DD"/>
    <w:rsid w:val="00F560A0"/>
    <w:rsid w:val="00F608DA"/>
    <w:rsid w:val="00F62AF4"/>
    <w:rsid w:val="00F63045"/>
    <w:rsid w:val="00F646FA"/>
    <w:rsid w:val="00F64BFA"/>
    <w:rsid w:val="00F6510D"/>
    <w:rsid w:val="00F65308"/>
    <w:rsid w:val="00F67D0E"/>
    <w:rsid w:val="00F7184E"/>
    <w:rsid w:val="00F71F33"/>
    <w:rsid w:val="00F723D1"/>
    <w:rsid w:val="00F73320"/>
    <w:rsid w:val="00F74A72"/>
    <w:rsid w:val="00F8209C"/>
    <w:rsid w:val="00F82E87"/>
    <w:rsid w:val="00F845FA"/>
    <w:rsid w:val="00F858B6"/>
    <w:rsid w:val="00F8622B"/>
    <w:rsid w:val="00F863CA"/>
    <w:rsid w:val="00F87E68"/>
    <w:rsid w:val="00F90278"/>
    <w:rsid w:val="00F9027A"/>
    <w:rsid w:val="00F907C8"/>
    <w:rsid w:val="00F920A3"/>
    <w:rsid w:val="00F92661"/>
    <w:rsid w:val="00F97088"/>
    <w:rsid w:val="00FA0D9B"/>
    <w:rsid w:val="00FA1660"/>
    <w:rsid w:val="00FA4CA0"/>
    <w:rsid w:val="00FA5217"/>
    <w:rsid w:val="00FA59A0"/>
    <w:rsid w:val="00FA7EE8"/>
    <w:rsid w:val="00FB0680"/>
    <w:rsid w:val="00FB1C37"/>
    <w:rsid w:val="00FB2CD6"/>
    <w:rsid w:val="00FB3FC1"/>
    <w:rsid w:val="00FB4AF6"/>
    <w:rsid w:val="00FB4F2E"/>
    <w:rsid w:val="00FB6BE7"/>
    <w:rsid w:val="00FB7EFD"/>
    <w:rsid w:val="00FC3826"/>
    <w:rsid w:val="00FC429E"/>
    <w:rsid w:val="00FC7120"/>
    <w:rsid w:val="00FC7213"/>
    <w:rsid w:val="00FC77D0"/>
    <w:rsid w:val="00FD7094"/>
    <w:rsid w:val="00FE1B26"/>
    <w:rsid w:val="00FE2044"/>
    <w:rsid w:val="00FE249C"/>
    <w:rsid w:val="00FE26A5"/>
    <w:rsid w:val="00FE2A69"/>
    <w:rsid w:val="00FE39CC"/>
    <w:rsid w:val="00FE438D"/>
    <w:rsid w:val="00FE6316"/>
    <w:rsid w:val="00FE7739"/>
    <w:rsid w:val="00FF7FF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A5F"/>
    <w:pPr>
      <w:ind w:firstLine="709"/>
      <w:jc w:val="both"/>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04BB5"/>
    <w:pPr>
      <w:tabs>
        <w:tab w:val="center" w:pos="4677"/>
        <w:tab w:val="right" w:pos="9355"/>
      </w:tabs>
    </w:pPr>
  </w:style>
  <w:style w:type="character" w:customStyle="1" w:styleId="HeaderChar">
    <w:name w:val="Header Char"/>
    <w:basedOn w:val="DefaultParagraphFont"/>
    <w:link w:val="Header"/>
    <w:uiPriority w:val="99"/>
    <w:locked/>
    <w:rsid w:val="00204BB5"/>
  </w:style>
  <w:style w:type="paragraph" w:styleId="Footer">
    <w:name w:val="footer"/>
    <w:basedOn w:val="Normal"/>
    <w:link w:val="FooterChar"/>
    <w:uiPriority w:val="99"/>
    <w:semiHidden/>
    <w:rsid w:val="00204BB5"/>
    <w:pPr>
      <w:tabs>
        <w:tab w:val="center" w:pos="4677"/>
        <w:tab w:val="right" w:pos="9355"/>
      </w:tabs>
    </w:pPr>
  </w:style>
  <w:style w:type="character" w:customStyle="1" w:styleId="FooterChar">
    <w:name w:val="Footer Char"/>
    <w:basedOn w:val="DefaultParagraphFont"/>
    <w:link w:val="Footer"/>
    <w:uiPriority w:val="99"/>
    <w:semiHidden/>
    <w:locked/>
    <w:rsid w:val="00204BB5"/>
  </w:style>
  <w:style w:type="table" w:styleId="TableGrid">
    <w:name w:val="Table Grid"/>
    <w:basedOn w:val="TableNormal"/>
    <w:uiPriority w:val="99"/>
    <w:rsid w:val="00DA145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sz w:val="20"/>
      <w:szCs w:val="20"/>
      <w:lang w:eastAsia="en-US"/>
    </w:rPr>
  </w:style>
  <w:style w:type="character" w:customStyle="1" w:styleId="BodyTextChar">
    <w:name w:val="Body Text Char"/>
    <w:link w:val="BodyText"/>
    <w:uiPriority w:val="99"/>
    <w:locked/>
    <w:rsid w:val="00B85D9A"/>
    <w:rPr>
      <w:rFonts w:ascii="Calibri" w:hAnsi="Calibri" w:cs="Calibri"/>
      <w:shd w:val="clear" w:color="auto" w:fill="FFFFFF"/>
    </w:rPr>
  </w:style>
  <w:style w:type="paragraph" w:styleId="BodyText">
    <w:name w:val="Body Text"/>
    <w:basedOn w:val="Normal"/>
    <w:link w:val="BodyTextChar"/>
    <w:uiPriority w:val="99"/>
    <w:rsid w:val="00B85D9A"/>
    <w:pPr>
      <w:widowControl w:val="0"/>
      <w:shd w:val="clear" w:color="auto" w:fill="FFFFFF"/>
      <w:spacing w:after="780" w:line="298" w:lineRule="exact"/>
      <w:ind w:hanging="1600"/>
    </w:pPr>
    <w:rPr>
      <w:sz w:val="20"/>
      <w:szCs w:val="20"/>
      <w:lang w:eastAsia="ru-RU"/>
    </w:rPr>
  </w:style>
  <w:style w:type="character" w:customStyle="1" w:styleId="BodyTextChar1">
    <w:name w:val="Body Text Char1"/>
    <w:basedOn w:val="DefaultParagraphFont"/>
    <w:link w:val="BodyText"/>
    <w:uiPriority w:val="99"/>
    <w:semiHidden/>
    <w:rsid w:val="006C21A3"/>
    <w:rPr>
      <w:rFonts w:cs="Calibri"/>
      <w:lang w:eastAsia="en-US"/>
    </w:rPr>
  </w:style>
  <w:style w:type="character" w:customStyle="1" w:styleId="1">
    <w:name w:val="Основной текст Знак1"/>
    <w:basedOn w:val="DefaultParagraphFont"/>
    <w:uiPriority w:val="99"/>
    <w:semiHidden/>
    <w:rsid w:val="00B85D9A"/>
  </w:style>
  <w:style w:type="paragraph" w:styleId="ListParagraph">
    <w:name w:val="List Paragraph"/>
    <w:basedOn w:val="Normal"/>
    <w:uiPriority w:val="99"/>
    <w:qFormat/>
    <w:rsid w:val="0007553A"/>
    <w:pPr>
      <w:ind w:left="720"/>
    </w:pPr>
  </w:style>
  <w:style w:type="paragraph" w:customStyle="1" w:styleId="Default">
    <w:name w:val="Default"/>
    <w:uiPriority w:val="99"/>
    <w:rsid w:val="00EB4A64"/>
    <w:pPr>
      <w:autoSpaceDE w:val="0"/>
      <w:autoSpaceDN w:val="0"/>
      <w:adjustRightInd w:val="0"/>
      <w:ind w:firstLine="709"/>
      <w:jc w:val="both"/>
    </w:pPr>
    <w:rPr>
      <w:color w:val="000000"/>
      <w:sz w:val="24"/>
      <w:szCs w:val="24"/>
    </w:rPr>
  </w:style>
  <w:style w:type="character" w:customStyle="1" w:styleId="apple-converted-space">
    <w:name w:val="apple-converted-space"/>
    <w:basedOn w:val="DefaultParagraphFont"/>
    <w:uiPriority w:val="99"/>
    <w:rsid w:val="00FC77D0"/>
  </w:style>
  <w:style w:type="paragraph" w:styleId="NormalWeb">
    <w:name w:val="Normal (Web)"/>
    <w:basedOn w:val="Normal"/>
    <w:uiPriority w:val="99"/>
    <w:rsid w:val="00FC77D0"/>
    <w:pPr>
      <w:spacing w:before="240" w:after="240"/>
    </w:pPr>
    <w:rPr>
      <w:rFonts w:ascii="Times New Roman" w:eastAsia="Times New Roman" w:hAnsi="Times New Roman" w:cs="Times New Roman"/>
      <w:sz w:val="24"/>
      <w:szCs w:val="24"/>
      <w:lang w:eastAsia="ru-RU"/>
    </w:rPr>
  </w:style>
  <w:style w:type="paragraph" w:styleId="FootnoteText">
    <w:name w:val="footnote text"/>
    <w:basedOn w:val="Normal"/>
    <w:link w:val="FootnoteTextChar"/>
    <w:uiPriority w:val="99"/>
    <w:semiHidden/>
    <w:rsid w:val="006F1682"/>
    <w:rPr>
      <w:rFonts w:ascii="Times New Roman" w:eastAsia="Times New Roman" w:hAnsi="Times New Roman" w:cs="Times New Roman"/>
      <w:sz w:val="20"/>
      <w:szCs w:val="20"/>
      <w:lang w:eastAsia="ru-RU"/>
    </w:rPr>
  </w:style>
  <w:style w:type="character" w:customStyle="1" w:styleId="FootnoteTextChar">
    <w:name w:val="Footnote Text Char"/>
    <w:basedOn w:val="DefaultParagraphFont"/>
    <w:link w:val="FootnoteText"/>
    <w:uiPriority w:val="99"/>
    <w:locked/>
    <w:rsid w:val="006F1682"/>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6F1682"/>
    <w:rPr>
      <w:vertAlign w:val="superscript"/>
    </w:rPr>
  </w:style>
  <w:style w:type="character" w:customStyle="1" w:styleId="FontStyle12">
    <w:name w:val="Font Style12"/>
    <w:uiPriority w:val="99"/>
    <w:rsid w:val="006E0504"/>
    <w:rPr>
      <w:rFonts w:ascii="Times New Roman" w:hAnsi="Times New Roman" w:cs="Times New Roman"/>
      <w:sz w:val="24"/>
      <w:szCs w:val="24"/>
    </w:rPr>
  </w:style>
  <w:style w:type="character" w:customStyle="1" w:styleId="a">
    <w:name w:val="Основной текст_"/>
    <w:link w:val="10"/>
    <w:uiPriority w:val="99"/>
    <w:locked/>
    <w:rsid w:val="004D5C83"/>
    <w:rPr>
      <w:sz w:val="28"/>
      <w:szCs w:val="28"/>
      <w:shd w:val="clear" w:color="auto" w:fill="FFFFFF"/>
    </w:rPr>
  </w:style>
  <w:style w:type="paragraph" w:customStyle="1" w:styleId="10">
    <w:name w:val="Основной текст1"/>
    <w:basedOn w:val="Normal"/>
    <w:link w:val="a"/>
    <w:uiPriority w:val="99"/>
    <w:rsid w:val="004D5C83"/>
    <w:pPr>
      <w:shd w:val="clear" w:color="auto" w:fill="FFFFFF"/>
      <w:spacing w:after="420" w:line="240" w:lineRule="atLeast"/>
      <w:ind w:hanging="420"/>
      <w:jc w:val="center"/>
    </w:pPr>
    <w:rPr>
      <w:sz w:val="28"/>
      <w:szCs w:val="28"/>
      <w:lang w:eastAsia="ru-RU"/>
    </w:rPr>
  </w:style>
  <w:style w:type="paragraph" w:styleId="BalloonText">
    <w:name w:val="Balloon Text"/>
    <w:basedOn w:val="Normal"/>
    <w:link w:val="BalloonTextChar"/>
    <w:uiPriority w:val="99"/>
    <w:semiHidden/>
    <w:rsid w:val="00C33BEB"/>
    <w:rPr>
      <w:rFonts w:ascii="Tahoma" w:hAnsi="Tahoma" w:cs="Tahoma"/>
      <w:sz w:val="16"/>
      <w:szCs w:val="16"/>
      <w:lang w:eastAsia="ru-RU"/>
    </w:rPr>
  </w:style>
  <w:style w:type="character" w:customStyle="1" w:styleId="BalloonTextChar">
    <w:name w:val="Balloon Text Char"/>
    <w:basedOn w:val="DefaultParagraphFont"/>
    <w:link w:val="BalloonText"/>
    <w:uiPriority w:val="99"/>
    <w:semiHidden/>
    <w:locked/>
    <w:rsid w:val="00C33BEB"/>
    <w:rPr>
      <w:rFonts w:ascii="Tahoma" w:hAnsi="Tahoma" w:cs="Tahoma"/>
      <w:sz w:val="16"/>
      <w:szCs w:val="16"/>
    </w:rPr>
  </w:style>
  <w:style w:type="character" w:styleId="CommentReference">
    <w:name w:val="annotation reference"/>
    <w:basedOn w:val="DefaultParagraphFont"/>
    <w:uiPriority w:val="99"/>
    <w:semiHidden/>
    <w:rsid w:val="003372D5"/>
    <w:rPr>
      <w:sz w:val="16"/>
      <w:szCs w:val="16"/>
    </w:rPr>
  </w:style>
  <w:style w:type="paragraph" w:styleId="CommentText">
    <w:name w:val="annotation text"/>
    <w:basedOn w:val="Normal"/>
    <w:link w:val="CommentTextChar"/>
    <w:uiPriority w:val="99"/>
    <w:semiHidden/>
    <w:rsid w:val="003372D5"/>
    <w:rPr>
      <w:sz w:val="20"/>
      <w:szCs w:val="20"/>
      <w:lang w:eastAsia="ru-RU"/>
    </w:rPr>
  </w:style>
  <w:style w:type="character" w:customStyle="1" w:styleId="CommentTextChar">
    <w:name w:val="Comment Text Char"/>
    <w:basedOn w:val="DefaultParagraphFont"/>
    <w:link w:val="CommentText"/>
    <w:uiPriority w:val="99"/>
    <w:locked/>
    <w:rsid w:val="003372D5"/>
    <w:rPr>
      <w:sz w:val="20"/>
      <w:szCs w:val="20"/>
    </w:rPr>
  </w:style>
  <w:style w:type="paragraph" w:styleId="CommentSubject">
    <w:name w:val="annotation subject"/>
    <w:basedOn w:val="CommentText"/>
    <w:next w:val="CommentText"/>
    <w:link w:val="CommentSubjectChar"/>
    <w:uiPriority w:val="99"/>
    <w:semiHidden/>
    <w:rsid w:val="003372D5"/>
    <w:rPr>
      <w:b/>
      <w:bCs/>
    </w:rPr>
  </w:style>
  <w:style w:type="character" w:customStyle="1" w:styleId="CommentSubjectChar">
    <w:name w:val="Comment Subject Char"/>
    <w:basedOn w:val="CommentTextChar"/>
    <w:link w:val="CommentSubject"/>
    <w:uiPriority w:val="99"/>
    <w:semiHidden/>
    <w:locked/>
    <w:rsid w:val="003372D5"/>
    <w:rPr>
      <w:b/>
      <w:bCs/>
    </w:rPr>
  </w:style>
  <w:style w:type="character" w:customStyle="1" w:styleId="11">
    <w:name w:val="Основной текст Знак11"/>
    <w:uiPriority w:val="99"/>
    <w:semiHidden/>
    <w:rsid w:val="00ED2C6C"/>
  </w:style>
  <w:style w:type="paragraph" w:customStyle="1" w:styleId="ConsPlusNormal">
    <w:name w:val="ConsPlusNormal"/>
    <w:uiPriority w:val="99"/>
    <w:rsid w:val="0085070C"/>
    <w:pPr>
      <w:autoSpaceDE w:val="0"/>
      <w:autoSpaceDN w:val="0"/>
      <w:adjustRightInd w:val="0"/>
    </w:pPr>
    <w:rPr>
      <w:sz w:val="28"/>
      <w:szCs w:val="28"/>
      <w:lang w:eastAsia="en-US"/>
    </w:rPr>
  </w:style>
  <w:style w:type="paragraph" w:styleId="Revision">
    <w:name w:val="Revision"/>
    <w:hidden/>
    <w:uiPriority w:val="99"/>
    <w:semiHidden/>
    <w:rsid w:val="00247B5A"/>
    <w:rPr>
      <w:rFonts w:cs="Calibri"/>
      <w:lang w:eastAsia="en-US"/>
    </w:rPr>
  </w:style>
  <w:style w:type="character" w:styleId="Hyperlink">
    <w:name w:val="Hyperlink"/>
    <w:basedOn w:val="DefaultParagraphFont"/>
    <w:uiPriority w:val="99"/>
    <w:rsid w:val="00481001"/>
    <w:rPr>
      <w:color w:val="0563C1"/>
      <w:u w:val="single"/>
    </w:rPr>
  </w:style>
</w:styles>
</file>

<file path=word/webSettings.xml><?xml version="1.0" encoding="utf-8"?>
<w:webSettings xmlns:r="http://schemas.openxmlformats.org/officeDocument/2006/relationships" xmlns:w="http://schemas.openxmlformats.org/wordprocessingml/2006/main">
  <w:divs>
    <w:div w:id="485364594">
      <w:marLeft w:val="0"/>
      <w:marRight w:val="0"/>
      <w:marTop w:val="0"/>
      <w:marBottom w:val="0"/>
      <w:divBdr>
        <w:top w:val="none" w:sz="0" w:space="0" w:color="auto"/>
        <w:left w:val="none" w:sz="0" w:space="0" w:color="auto"/>
        <w:bottom w:val="none" w:sz="0" w:space="0" w:color="auto"/>
        <w:right w:val="none" w:sz="0" w:space="0" w:color="auto"/>
      </w:divBdr>
      <w:divsChild>
        <w:div w:id="485364633">
          <w:marLeft w:val="0"/>
          <w:marRight w:val="0"/>
          <w:marTop w:val="0"/>
          <w:marBottom w:val="0"/>
          <w:divBdr>
            <w:top w:val="none" w:sz="0" w:space="0" w:color="auto"/>
            <w:left w:val="none" w:sz="0" w:space="0" w:color="auto"/>
            <w:bottom w:val="none" w:sz="0" w:space="0" w:color="auto"/>
            <w:right w:val="none" w:sz="0" w:space="0" w:color="auto"/>
          </w:divBdr>
          <w:divsChild>
            <w:div w:id="485364628">
              <w:marLeft w:val="0"/>
              <w:marRight w:val="0"/>
              <w:marTop w:val="0"/>
              <w:marBottom w:val="0"/>
              <w:divBdr>
                <w:top w:val="none" w:sz="0" w:space="0" w:color="auto"/>
                <w:left w:val="none" w:sz="0" w:space="0" w:color="auto"/>
                <w:bottom w:val="none" w:sz="0" w:space="0" w:color="auto"/>
                <w:right w:val="none" w:sz="0" w:space="0" w:color="auto"/>
              </w:divBdr>
              <w:divsChild>
                <w:div w:id="485364622">
                  <w:marLeft w:val="0"/>
                  <w:marRight w:val="0"/>
                  <w:marTop w:val="0"/>
                  <w:marBottom w:val="0"/>
                  <w:divBdr>
                    <w:top w:val="none" w:sz="0" w:space="0" w:color="auto"/>
                    <w:left w:val="none" w:sz="0" w:space="0" w:color="auto"/>
                    <w:bottom w:val="none" w:sz="0" w:space="0" w:color="auto"/>
                    <w:right w:val="none" w:sz="0" w:space="0" w:color="auto"/>
                  </w:divBdr>
                  <w:divsChild>
                    <w:div w:id="485364599">
                      <w:marLeft w:val="0"/>
                      <w:marRight w:val="0"/>
                      <w:marTop w:val="0"/>
                      <w:marBottom w:val="0"/>
                      <w:divBdr>
                        <w:top w:val="none" w:sz="0" w:space="0" w:color="auto"/>
                        <w:left w:val="none" w:sz="0" w:space="0" w:color="auto"/>
                        <w:bottom w:val="none" w:sz="0" w:space="0" w:color="auto"/>
                        <w:right w:val="none" w:sz="0" w:space="0" w:color="auto"/>
                      </w:divBdr>
                      <w:divsChild>
                        <w:div w:id="485364600">
                          <w:marLeft w:val="0"/>
                          <w:marRight w:val="0"/>
                          <w:marTop w:val="0"/>
                          <w:marBottom w:val="0"/>
                          <w:divBdr>
                            <w:top w:val="none" w:sz="0" w:space="0" w:color="auto"/>
                            <w:left w:val="none" w:sz="0" w:space="0" w:color="auto"/>
                            <w:bottom w:val="none" w:sz="0" w:space="0" w:color="auto"/>
                            <w:right w:val="none" w:sz="0" w:space="0" w:color="auto"/>
                          </w:divBdr>
                          <w:divsChild>
                            <w:div w:id="485364595">
                              <w:marLeft w:val="0"/>
                              <w:marRight w:val="0"/>
                              <w:marTop w:val="0"/>
                              <w:marBottom w:val="0"/>
                              <w:divBdr>
                                <w:top w:val="none" w:sz="0" w:space="0" w:color="auto"/>
                                <w:left w:val="none" w:sz="0" w:space="0" w:color="auto"/>
                                <w:bottom w:val="none" w:sz="0" w:space="0" w:color="auto"/>
                                <w:right w:val="none" w:sz="0" w:space="0" w:color="auto"/>
                              </w:divBdr>
                              <w:divsChild>
                                <w:div w:id="485364605">
                                  <w:marLeft w:val="0"/>
                                  <w:marRight w:val="0"/>
                                  <w:marTop w:val="0"/>
                                  <w:marBottom w:val="0"/>
                                  <w:divBdr>
                                    <w:top w:val="none" w:sz="0" w:space="0" w:color="auto"/>
                                    <w:left w:val="none" w:sz="0" w:space="0" w:color="auto"/>
                                    <w:bottom w:val="none" w:sz="0" w:space="0" w:color="auto"/>
                                    <w:right w:val="none" w:sz="0" w:space="0" w:color="auto"/>
                                  </w:divBdr>
                                </w:div>
                                <w:div w:id="485364607">
                                  <w:marLeft w:val="0"/>
                                  <w:marRight w:val="0"/>
                                  <w:marTop w:val="0"/>
                                  <w:marBottom w:val="0"/>
                                  <w:divBdr>
                                    <w:top w:val="none" w:sz="0" w:space="0" w:color="auto"/>
                                    <w:left w:val="none" w:sz="0" w:space="0" w:color="auto"/>
                                    <w:bottom w:val="none" w:sz="0" w:space="0" w:color="auto"/>
                                    <w:right w:val="none" w:sz="0" w:space="0" w:color="auto"/>
                                  </w:divBdr>
                                </w:div>
                              </w:divsChild>
                            </w:div>
                            <w:div w:id="485364603">
                              <w:marLeft w:val="0"/>
                              <w:marRight w:val="0"/>
                              <w:marTop w:val="0"/>
                              <w:marBottom w:val="0"/>
                              <w:divBdr>
                                <w:top w:val="none" w:sz="0" w:space="0" w:color="auto"/>
                                <w:left w:val="none" w:sz="0" w:space="0" w:color="auto"/>
                                <w:bottom w:val="none" w:sz="0" w:space="0" w:color="auto"/>
                                <w:right w:val="none" w:sz="0" w:space="0" w:color="auto"/>
                              </w:divBdr>
                              <w:divsChild>
                                <w:div w:id="485364596">
                                  <w:marLeft w:val="0"/>
                                  <w:marRight w:val="0"/>
                                  <w:marTop w:val="0"/>
                                  <w:marBottom w:val="0"/>
                                  <w:divBdr>
                                    <w:top w:val="none" w:sz="0" w:space="0" w:color="auto"/>
                                    <w:left w:val="none" w:sz="0" w:space="0" w:color="auto"/>
                                    <w:bottom w:val="none" w:sz="0" w:space="0" w:color="auto"/>
                                    <w:right w:val="none" w:sz="0" w:space="0" w:color="auto"/>
                                  </w:divBdr>
                                </w:div>
                                <w:div w:id="485364625">
                                  <w:marLeft w:val="0"/>
                                  <w:marRight w:val="0"/>
                                  <w:marTop w:val="0"/>
                                  <w:marBottom w:val="0"/>
                                  <w:divBdr>
                                    <w:top w:val="none" w:sz="0" w:space="0" w:color="auto"/>
                                    <w:left w:val="none" w:sz="0" w:space="0" w:color="auto"/>
                                    <w:bottom w:val="none" w:sz="0" w:space="0" w:color="auto"/>
                                    <w:right w:val="none" w:sz="0" w:space="0" w:color="auto"/>
                                  </w:divBdr>
                                </w:div>
                              </w:divsChild>
                            </w:div>
                            <w:div w:id="485364630">
                              <w:marLeft w:val="0"/>
                              <w:marRight w:val="0"/>
                              <w:marTop w:val="0"/>
                              <w:marBottom w:val="0"/>
                              <w:divBdr>
                                <w:top w:val="none" w:sz="0" w:space="0" w:color="auto"/>
                                <w:left w:val="none" w:sz="0" w:space="0" w:color="auto"/>
                                <w:bottom w:val="none" w:sz="0" w:space="0" w:color="auto"/>
                                <w:right w:val="none" w:sz="0" w:space="0" w:color="auto"/>
                              </w:divBdr>
                              <w:divsChild>
                                <w:div w:id="485364602">
                                  <w:marLeft w:val="0"/>
                                  <w:marRight w:val="0"/>
                                  <w:marTop w:val="0"/>
                                  <w:marBottom w:val="0"/>
                                  <w:divBdr>
                                    <w:top w:val="none" w:sz="0" w:space="0" w:color="auto"/>
                                    <w:left w:val="none" w:sz="0" w:space="0" w:color="auto"/>
                                    <w:bottom w:val="none" w:sz="0" w:space="0" w:color="auto"/>
                                    <w:right w:val="none" w:sz="0" w:space="0" w:color="auto"/>
                                  </w:divBdr>
                                </w:div>
                                <w:div w:id="48536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364604">
      <w:marLeft w:val="0"/>
      <w:marRight w:val="0"/>
      <w:marTop w:val="0"/>
      <w:marBottom w:val="0"/>
      <w:divBdr>
        <w:top w:val="none" w:sz="0" w:space="0" w:color="auto"/>
        <w:left w:val="none" w:sz="0" w:space="0" w:color="auto"/>
        <w:bottom w:val="none" w:sz="0" w:space="0" w:color="auto"/>
        <w:right w:val="none" w:sz="0" w:space="0" w:color="auto"/>
      </w:divBdr>
    </w:div>
    <w:div w:id="485364606">
      <w:marLeft w:val="0"/>
      <w:marRight w:val="0"/>
      <w:marTop w:val="0"/>
      <w:marBottom w:val="0"/>
      <w:divBdr>
        <w:top w:val="none" w:sz="0" w:space="0" w:color="auto"/>
        <w:left w:val="none" w:sz="0" w:space="0" w:color="auto"/>
        <w:bottom w:val="none" w:sz="0" w:space="0" w:color="auto"/>
        <w:right w:val="none" w:sz="0" w:space="0" w:color="auto"/>
      </w:divBdr>
    </w:div>
    <w:div w:id="485364612">
      <w:marLeft w:val="0"/>
      <w:marRight w:val="0"/>
      <w:marTop w:val="0"/>
      <w:marBottom w:val="0"/>
      <w:divBdr>
        <w:top w:val="none" w:sz="0" w:space="0" w:color="auto"/>
        <w:left w:val="none" w:sz="0" w:space="0" w:color="auto"/>
        <w:bottom w:val="none" w:sz="0" w:space="0" w:color="auto"/>
        <w:right w:val="none" w:sz="0" w:space="0" w:color="auto"/>
      </w:divBdr>
      <w:divsChild>
        <w:div w:id="485364601">
          <w:marLeft w:val="0"/>
          <w:marRight w:val="0"/>
          <w:marTop w:val="0"/>
          <w:marBottom w:val="0"/>
          <w:divBdr>
            <w:top w:val="none" w:sz="0" w:space="0" w:color="auto"/>
            <w:left w:val="none" w:sz="0" w:space="0" w:color="auto"/>
            <w:bottom w:val="none" w:sz="0" w:space="0" w:color="auto"/>
            <w:right w:val="none" w:sz="0" w:space="0" w:color="auto"/>
          </w:divBdr>
          <w:divsChild>
            <w:div w:id="485364631">
              <w:marLeft w:val="0"/>
              <w:marRight w:val="0"/>
              <w:marTop w:val="0"/>
              <w:marBottom w:val="0"/>
              <w:divBdr>
                <w:top w:val="none" w:sz="0" w:space="0" w:color="auto"/>
                <w:left w:val="none" w:sz="0" w:space="0" w:color="auto"/>
                <w:bottom w:val="none" w:sz="0" w:space="0" w:color="auto"/>
                <w:right w:val="none" w:sz="0" w:space="0" w:color="auto"/>
              </w:divBdr>
              <w:divsChild>
                <w:div w:id="485364611">
                  <w:marLeft w:val="0"/>
                  <w:marRight w:val="0"/>
                  <w:marTop w:val="0"/>
                  <w:marBottom w:val="0"/>
                  <w:divBdr>
                    <w:top w:val="none" w:sz="0" w:space="0" w:color="auto"/>
                    <w:left w:val="none" w:sz="0" w:space="0" w:color="auto"/>
                    <w:bottom w:val="none" w:sz="0" w:space="0" w:color="auto"/>
                    <w:right w:val="none" w:sz="0" w:space="0" w:color="auto"/>
                  </w:divBdr>
                  <w:divsChild>
                    <w:div w:id="485364638">
                      <w:marLeft w:val="0"/>
                      <w:marRight w:val="0"/>
                      <w:marTop w:val="0"/>
                      <w:marBottom w:val="0"/>
                      <w:divBdr>
                        <w:top w:val="none" w:sz="0" w:space="0" w:color="auto"/>
                        <w:left w:val="none" w:sz="0" w:space="0" w:color="auto"/>
                        <w:bottom w:val="none" w:sz="0" w:space="0" w:color="auto"/>
                        <w:right w:val="none" w:sz="0" w:space="0" w:color="auto"/>
                      </w:divBdr>
                      <w:divsChild>
                        <w:div w:id="485364632">
                          <w:marLeft w:val="0"/>
                          <w:marRight w:val="0"/>
                          <w:marTop w:val="0"/>
                          <w:marBottom w:val="0"/>
                          <w:divBdr>
                            <w:top w:val="none" w:sz="0" w:space="0" w:color="auto"/>
                            <w:left w:val="none" w:sz="0" w:space="0" w:color="auto"/>
                            <w:bottom w:val="none" w:sz="0" w:space="0" w:color="auto"/>
                            <w:right w:val="none" w:sz="0" w:space="0" w:color="auto"/>
                          </w:divBdr>
                          <w:divsChild>
                            <w:div w:id="485364597">
                              <w:marLeft w:val="0"/>
                              <w:marRight w:val="0"/>
                              <w:marTop w:val="0"/>
                              <w:marBottom w:val="0"/>
                              <w:divBdr>
                                <w:top w:val="none" w:sz="0" w:space="0" w:color="auto"/>
                                <w:left w:val="none" w:sz="0" w:space="0" w:color="auto"/>
                                <w:bottom w:val="none" w:sz="0" w:space="0" w:color="auto"/>
                                <w:right w:val="none" w:sz="0" w:space="0" w:color="auto"/>
                              </w:divBdr>
                              <w:divsChild>
                                <w:div w:id="485364610">
                                  <w:marLeft w:val="0"/>
                                  <w:marRight w:val="0"/>
                                  <w:marTop w:val="0"/>
                                  <w:marBottom w:val="0"/>
                                  <w:divBdr>
                                    <w:top w:val="none" w:sz="0" w:space="0" w:color="auto"/>
                                    <w:left w:val="none" w:sz="0" w:space="0" w:color="auto"/>
                                    <w:bottom w:val="none" w:sz="0" w:space="0" w:color="auto"/>
                                    <w:right w:val="none" w:sz="0" w:space="0" w:color="auto"/>
                                  </w:divBdr>
                                </w:div>
                                <w:div w:id="485364620">
                                  <w:marLeft w:val="0"/>
                                  <w:marRight w:val="0"/>
                                  <w:marTop w:val="0"/>
                                  <w:marBottom w:val="0"/>
                                  <w:divBdr>
                                    <w:top w:val="none" w:sz="0" w:space="0" w:color="auto"/>
                                    <w:left w:val="none" w:sz="0" w:space="0" w:color="auto"/>
                                    <w:bottom w:val="none" w:sz="0" w:space="0" w:color="auto"/>
                                    <w:right w:val="none" w:sz="0" w:space="0" w:color="auto"/>
                                  </w:divBdr>
                                </w:div>
                              </w:divsChild>
                            </w:div>
                            <w:div w:id="485364608">
                              <w:marLeft w:val="0"/>
                              <w:marRight w:val="0"/>
                              <w:marTop w:val="0"/>
                              <w:marBottom w:val="0"/>
                              <w:divBdr>
                                <w:top w:val="none" w:sz="0" w:space="0" w:color="auto"/>
                                <w:left w:val="none" w:sz="0" w:space="0" w:color="auto"/>
                                <w:bottom w:val="none" w:sz="0" w:space="0" w:color="auto"/>
                                <w:right w:val="none" w:sz="0" w:space="0" w:color="auto"/>
                              </w:divBdr>
                              <w:divsChild>
                                <w:div w:id="485364609">
                                  <w:marLeft w:val="0"/>
                                  <w:marRight w:val="0"/>
                                  <w:marTop w:val="0"/>
                                  <w:marBottom w:val="0"/>
                                  <w:divBdr>
                                    <w:top w:val="none" w:sz="0" w:space="0" w:color="auto"/>
                                    <w:left w:val="none" w:sz="0" w:space="0" w:color="auto"/>
                                    <w:bottom w:val="none" w:sz="0" w:space="0" w:color="auto"/>
                                    <w:right w:val="none" w:sz="0" w:space="0" w:color="auto"/>
                                  </w:divBdr>
                                </w:div>
                                <w:div w:id="485364636">
                                  <w:marLeft w:val="0"/>
                                  <w:marRight w:val="0"/>
                                  <w:marTop w:val="0"/>
                                  <w:marBottom w:val="0"/>
                                  <w:divBdr>
                                    <w:top w:val="none" w:sz="0" w:space="0" w:color="auto"/>
                                    <w:left w:val="none" w:sz="0" w:space="0" w:color="auto"/>
                                    <w:bottom w:val="none" w:sz="0" w:space="0" w:color="auto"/>
                                    <w:right w:val="none" w:sz="0" w:space="0" w:color="auto"/>
                                  </w:divBdr>
                                </w:div>
                              </w:divsChild>
                            </w:div>
                            <w:div w:id="485364613">
                              <w:marLeft w:val="0"/>
                              <w:marRight w:val="0"/>
                              <w:marTop w:val="0"/>
                              <w:marBottom w:val="0"/>
                              <w:divBdr>
                                <w:top w:val="none" w:sz="0" w:space="0" w:color="auto"/>
                                <w:left w:val="none" w:sz="0" w:space="0" w:color="auto"/>
                                <w:bottom w:val="none" w:sz="0" w:space="0" w:color="auto"/>
                                <w:right w:val="none" w:sz="0" w:space="0" w:color="auto"/>
                              </w:divBdr>
                              <w:divsChild>
                                <w:div w:id="485364598">
                                  <w:marLeft w:val="0"/>
                                  <w:marRight w:val="0"/>
                                  <w:marTop w:val="0"/>
                                  <w:marBottom w:val="0"/>
                                  <w:divBdr>
                                    <w:top w:val="none" w:sz="0" w:space="0" w:color="auto"/>
                                    <w:left w:val="none" w:sz="0" w:space="0" w:color="auto"/>
                                    <w:bottom w:val="none" w:sz="0" w:space="0" w:color="auto"/>
                                    <w:right w:val="none" w:sz="0" w:space="0" w:color="auto"/>
                                  </w:divBdr>
                                </w:div>
                              </w:divsChild>
                            </w:div>
                            <w:div w:id="485364614">
                              <w:marLeft w:val="0"/>
                              <w:marRight w:val="0"/>
                              <w:marTop w:val="0"/>
                              <w:marBottom w:val="0"/>
                              <w:divBdr>
                                <w:top w:val="none" w:sz="0" w:space="0" w:color="auto"/>
                                <w:left w:val="none" w:sz="0" w:space="0" w:color="auto"/>
                                <w:bottom w:val="none" w:sz="0" w:space="0" w:color="auto"/>
                                <w:right w:val="none" w:sz="0" w:space="0" w:color="auto"/>
                              </w:divBdr>
                              <w:divsChild>
                                <w:div w:id="485364615">
                                  <w:marLeft w:val="0"/>
                                  <w:marRight w:val="0"/>
                                  <w:marTop w:val="0"/>
                                  <w:marBottom w:val="0"/>
                                  <w:divBdr>
                                    <w:top w:val="none" w:sz="0" w:space="0" w:color="auto"/>
                                    <w:left w:val="none" w:sz="0" w:space="0" w:color="auto"/>
                                    <w:bottom w:val="none" w:sz="0" w:space="0" w:color="auto"/>
                                    <w:right w:val="none" w:sz="0" w:space="0" w:color="auto"/>
                                  </w:divBdr>
                                </w:div>
                                <w:div w:id="485364629">
                                  <w:marLeft w:val="0"/>
                                  <w:marRight w:val="0"/>
                                  <w:marTop w:val="0"/>
                                  <w:marBottom w:val="0"/>
                                  <w:divBdr>
                                    <w:top w:val="none" w:sz="0" w:space="0" w:color="auto"/>
                                    <w:left w:val="none" w:sz="0" w:space="0" w:color="auto"/>
                                    <w:bottom w:val="none" w:sz="0" w:space="0" w:color="auto"/>
                                    <w:right w:val="none" w:sz="0" w:space="0" w:color="auto"/>
                                  </w:divBdr>
                                </w:div>
                              </w:divsChild>
                            </w:div>
                            <w:div w:id="485364618">
                              <w:marLeft w:val="0"/>
                              <w:marRight w:val="0"/>
                              <w:marTop w:val="0"/>
                              <w:marBottom w:val="0"/>
                              <w:divBdr>
                                <w:top w:val="none" w:sz="0" w:space="0" w:color="auto"/>
                                <w:left w:val="none" w:sz="0" w:space="0" w:color="auto"/>
                                <w:bottom w:val="none" w:sz="0" w:space="0" w:color="auto"/>
                                <w:right w:val="none" w:sz="0" w:space="0" w:color="auto"/>
                              </w:divBdr>
                              <w:divsChild>
                                <w:div w:id="485364623">
                                  <w:marLeft w:val="0"/>
                                  <w:marRight w:val="0"/>
                                  <w:marTop w:val="0"/>
                                  <w:marBottom w:val="0"/>
                                  <w:divBdr>
                                    <w:top w:val="none" w:sz="0" w:space="0" w:color="auto"/>
                                    <w:left w:val="none" w:sz="0" w:space="0" w:color="auto"/>
                                    <w:bottom w:val="none" w:sz="0" w:space="0" w:color="auto"/>
                                    <w:right w:val="none" w:sz="0" w:space="0" w:color="auto"/>
                                  </w:divBdr>
                                </w:div>
                                <w:div w:id="485364624">
                                  <w:marLeft w:val="0"/>
                                  <w:marRight w:val="0"/>
                                  <w:marTop w:val="0"/>
                                  <w:marBottom w:val="0"/>
                                  <w:divBdr>
                                    <w:top w:val="none" w:sz="0" w:space="0" w:color="auto"/>
                                    <w:left w:val="none" w:sz="0" w:space="0" w:color="auto"/>
                                    <w:bottom w:val="none" w:sz="0" w:space="0" w:color="auto"/>
                                    <w:right w:val="none" w:sz="0" w:space="0" w:color="auto"/>
                                  </w:divBdr>
                                </w:div>
                              </w:divsChild>
                            </w:div>
                            <w:div w:id="485364619">
                              <w:marLeft w:val="0"/>
                              <w:marRight w:val="0"/>
                              <w:marTop w:val="0"/>
                              <w:marBottom w:val="0"/>
                              <w:divBdr>
                                <w:top w:val="none" w:sz="0" w:space="0" w:color="auto"/>
                                <w:left w:val="none" w:sz="0" w:space="0" w:color="auto"/>
                                <w:bottom w:val="none" w:sz="0" w:space="0" w:color="auto"/>
                                <w:right w:val="none" w:sz="0" w:space="0" w:color="auto"/>
                              </w:divBdr>
                              <w:divsChild>
                                <w:div w:id="485364634">
                                  <w:marLeft w:val="0"/>
                                  <w:marRight w:val="0"/>
                                  <w:marTop w:val="0"/>
                                  <w:marBottom w:val="0"/>
                                  <w:divBdr>
                                    <w:top w:val="none" w:sz="0" w:space="0" w:color="auto"/>
                                    <w:left w:val="none" w:sz="0" w:space="0" w:color="auto"/>
                                    <w:bottom w:val="none" w:sz="0" w:space="0" w:color="auto"/>
                                    <w:right w:val="none" w:sz="0" w:space="0" w:color="auto"/>
                                  </w:divBdr>
                                </w:div>
                                <w:div w:id="485364635">
                                  <w:marLeft w:val="0"/>
                                  <w:marRight w:val="0"/>
                                  <w:marTop w:val="0"/>
                                  <w:marBottom w:val="0"/>
                                  <w:divBdr>
                                    <w:top w:val="none" w:sz="0" w:space="0" w:color="auto"/>
                                    <w:left w:val="none" w:sz="0" w:space="0" w:color="auto"/>
                                    <w:bottom w:val="none" w:sz="0" w:space="0" w:color="auto"/>
                                    <w:right w:val="none" w:sz="0" w:space="0" w:color="auto"/>
                                  </w:divBdr>
                                </w:div>
                              </w:divsChild>
                            </w:div>
                            <w:div w:id="485364621">
                              <w:marLeft w:val="0"/>
                              <w:marRight w:val="0"/>
                              <w:marTop w:val="0"/>
                              <w:marBottom w:val="0"/>
                              <w:divBdr>
                                <w:top w:val="none" w:sz="0" w:space="0" w:color="auto"/>
                                <w:left w:val="none" w:sz="0" w:space="0" w:color="auto"/>
                                <w:bottom w:val="none" w:sz="0" w:space="0" w:color="auto"/>
                                <w:right w:val="none" w:sz="0" w:space="0" w:color="auto"/>
                              </w:divBdr>
                              <w:divsChild>
                                <w:div w:id="485364616">
                                  <w:marLeft w:val="0"/>
                                  <w:marRight w:val="0"/>
                                  <w:marTop w:val="0"/>
                                  <w:marBottom w:val="0"/>
                                  <w:divBdr>
                                    <w:top w:val="none" w:sz="0" w:space="0" w:color="auto"/>
                                    <w:left w:val="none" w:sz="0" w:space="0" w:color="auto"/>
                                    <w:bottom w:val="none" w:sz="0" w:space="0" w:color="auto"/>
                                    <w:right w:val="none" w:sz="0" w:space="0" w:color="auto"/>
                                  </w:divBdr>
                                </w:div>
                                <w:div w:id="48536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364617">
      <w:marLeft w:val="0"/>
      <w:marRight w:val="0"/>
      <w:marTop w:val="0"/>
      <w:marBottom w:val="0"/>
      <w:divBdr>
        <w:top w:val="none" w:sz="0" w:space="0" w:color="auto"/>
        <w:left w:val="none" w:sz="0" w:space="0" w:color="auto"/>
        <w:bottom w:val="none" w:sz="0" w:space="0" w:color="auto"/>
        <w:right w:val="none" w:sz="0" w:space="0" w:color="auto"/>
      </w:divBdr>
    </w:div>
    <w:div w:id="4853646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9E7374AA1332C6CF9FF0059DC9BC42D7E0C4094E90E8D4E87A0DE0B00JBsBL" TargetMode="External"/><Relationship Id="rId13" Type="http://schemas.openxmlformats.org/officeDocument/2006/relationships/hyperlink" Target="consultantplus://offline/ref=33E7B6DD529722622844D6F9EBC8DBA03B3FAEDA9118A1613233FFF35FCD6ECFCAED66496D73EC2Di9vDO" TargetMode="External"/><Relationship Id="rId18" Type="http://schemas.openxmlformats.org/officeDocument/2006/relationships/hyperlink" Target="https://www.gibdd.ru/r/66/contacts/div1165058/"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cbr.ru/currency_base/daily.aspx" TargetMode="External"/><Relationship Id="rId7" Type="http://schemas.openxmlformats.org/officeDocument/2006/relationships/hyperlink" Target="consultantplus://offline/ref=57E0B1C8ADAC653FBEA55D1E9049ED91A63B5BC1BDB036D12C5B445229pEa3J" TargetMode="External"/><Relationship Id="rId12" Type="http://schemas.openxmlformats.org/officeDocument/2006/relationships/hyperlink" Target="consultantplus://offline/ref=7F2EEDDD06F168B694690D2DE649735BC9E53CBFC16FEC31087E4E96CAJ2nFL" TargetMode="External"/><Relationship Id="rId17" Type="http://schemas.openxmlformats.org/officeDocument/2006/relationships/hyperlink" Target="https://www.gibdd.ru/r/77/contacts/div1145039/" TargetMode="External"/><Relationship Id="rId25" Type="http://schemas.openxmlformats.org/officeDocument/2006/relationships/hyperlink" Target="http://www.cbr.ru/currency_base/daily.aspx" TargetMode="External"/><Relationship Id="rId2" Type="http://schemas.openxmlformats.org/officeDocument/2006/relationships/styles" Target="styles.xml"/><Relationship Id="rId16" Type="http://schemas.openxmlformats.org/officeDocument/2006/relationships/hyperlink" Target="http://www.cbr.ru/currency_base/daily.aspx" TargetMode="External"/><Relationship Id="rId20" Type="http://schemas.openxmlformats.org/officeDocument/2006/relationships/hyperlink" Target="http://www.cbr.ru/hd_base/?PrtId=metall_base_n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743F552A0D416E80BEAF690826125BB530BB097B6A5A5C17137C1E72FF3E91DCF3284BA9D2A6279g3rBM" TargetMode="External"/><Relationship Id="rId24" Type="http://schemas.openxmlformats.org/officeDocument/2006/relationships/hyperlink" Target="http://www.cbr.ru/currency_base/daily.aspx" TargetMode="External"/><Relationship Id="rId5" Type="http://schemas.openxmlformats.org/officeDocument/2006/relationships/footnotes" Target="footnotes.xml"/><Relationship Id="rId15" Type="http://schemas.openxmlformats.org/officeDocument/2006/relationships/hyperlink" Target="https://gossluzhba.gov.ru/page/index/spravki_bk" TargetMode="External"/><Relationship Id="rId23" Type="http://schemas.openxmlformats.org/officeDocument/2006/relationships/hyperlink" Target="http://www.cbr.ru/currency_base/daily.aspx" TargetMode="External"/><Relationship Id="rId28" Type="http://schemas.openxmlformats.org/officeDocument/2006/relationships/theme" Target="theme/theme1.xml"/><Relationship Id="rId10" Type="http://schemas.openxmlformats.org/officeDocument/2006/relationships/hyperlink" Target="consultantplus://offline/ref=7F2EEDDD06F168B694690D2DE649735BC9E53CBFC16FEC31087E4E96CAJ2nFL" TargetMode="External"/><Relationship Id="rId19" Type="http://schemas.openxmlformats.org/officeDocument/2006/relationships/hyperlink" Target="https://www.gibdd.ru/r/66/contacts/div1165043/" TargetMode="External"/><Relationship Id="rId4" Type="http://schemas.openxmlformats.org/officeDocument/2006/relationships/webSettings" Target="webSettings.xml"/><Relationship Id="rId9" Type="http://schemas.openxmlformats.org/officeDocument/2006/relationships/hyperlink" Target="consultantplus://offline/ref=176F7DE9F43BBC5D4BD135AAE1CAD04D0FAF9650A130B33DA87DA13E97FAF95DCF18F97FDC1FE2FAH7g2M" TargetMode="External"/><Relationship Id="rId14" Type="http://schemas.openxmlformats.org/officeDocument/2006/relationships/hyperlink" Target="http://www.kremlin.ru/structure/additional/12" TargetMode="External"/><Relationship Id="rId22" Type="http://schemas.openxmlformats.org/officeDocument/2006/relationships/hyperlink" Target="http://cbr.ru/credit/likvidbas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43</Pages>
  <Words>16104</Words>
  <Characters>-32766</Characters>
  <Application>Microsoft Office Outlook</Application>
  <DocSecurity>0</DocSecurity>
  <Lines>0</Lines>
  <Paragraphs>0</Paragraphs>
  <ScaleCrop>false</ScaleCrop>
  <Company>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dc:title>
  <dc:subject/>
  <dc:creator>KovalkovaEA</dc:creator>
  <cp:keywords/>
  <dc:description/>
  <cp:lastModifiedBy>User</cp:lastModifiedBy>
  <cp:revision>2</cp:revision>
  <cp:lastPrinted>2018-12-26T07:50:00Z</cp:lastPrinted>
  <dcterms:created xsi:type="dcterms:W3CDTF">2019-04-09T23:59:00Z</dcterms:created>
  <dcterms:modified xsi:type="dcterms:W3CDTF">2019-04-09T23:59:00Z</dcterms:modified>
</cp:coreProperties>
</file>