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6C8" w:rsidRDefault="00E966C8" w:rsidP="00E966C8">
      <w:pPr>
        <w:shd w:val="clear" w:color="auto" w:fill="FFFFFF"/>
        <w:spacing w:line="319" w:lineRule="exact"/>
        <w:ind w:left="993" w:firstLine="567"/>
      </w:pPr>
      <w:r>
        <w:rPr>
          <w:b/>
          <w:bCs/>
          <w:color w:val="000000"/>
          <w:sz w:val="28"/>
          <w:szCs w:val="28"/>
        </w:rPr>
        <w:t>Администрация Горского сельского поселения</w:t>
      </w:r>
    </w:p>
    <w:p w:rsidR="00E966C8" w:rsidRDefault="00E966C8" w:rsidP="00E966C8">
      <w:pPr>
        <w:shd w:val="clear" w:color="auto" w:fill="FFFFFF"/>
        <w:spacing w:line="319" w:lineRule="exact"/>
        <w:ind w:left="993" w:firstLine="567"/>
      </w:pPr>
      <w:r>
        <w:rPr>
          <w:b/>
          <w:bCs/>
          <w:color w:val="000000"/>
          <w:sz w:val="28"/>
          <w:szCs w:val="28"/>
        </w:rPr>
        <w:t>Большеигнатовского муниципального района</w:t>
      </w:r>
    </w:p>
    <w:p w:rsidR="00E966C8" w:rsidRDefault="00E966C8" w:rsidP="00E966C8">
      <w:pPr>
        <w:shd w:val="clear" w:color="auto" w:fill="FFFFFF"/>
        <w:spacing w:line="319" w:lineRule="exact"/>
        <w:ind w:left="993" w:firstLine="567"/>
      </w:pPr>
      <w:r>
        <w:rPr>
          <w:b/>
          <w:bCs/>
          <w:color w:val="000000"/>
          <w:spacing w:val="-1"/>
          <w:sz w:val="28"/>
          <w:szCs w:val="28"/>
        </w:rPr>
        <w:t xml:space="preserve">                          Республики Мордовия</w:t>
      </w:r>
    </w:p>
    <w:p w:rsidR="00E966C8" w:rsidRDefault="00E966C8" w:rsidP="00E966C8">
      <w:pPr>
        <w:shd w:val="clear" w:color="auto" w:fill="FFFFFF"/>
        <w:spacing w:before="70" w:line="641" w:lineRule="exact"/>
        <w:ind w:left="993" w:firstLine="567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t xml:space="preserve">                           ПОСТАНОВЛЕНИЕ</w:t>
      </w:r>
    </w:p>
    <w:p w:rsidR="00E966C8" w:rsidRDefault="00E966C8" w:rsidP="00E966C8">
      <w:pPr>
        <w:shd w:val="clear" w:color="auto" w:fill="FFFFFF"/>
        <w:spacing w:before="70" w:line="641" w:lineRule="exact"/>
      </w:pPr>
      <w:r>
        <w:rPr>
          <w:bCs/>
          <w:color w:val="000000"/>
          <w:spacing w:val="-2"/>
          <w:sz w:val="28"/>
          <w:szCs w:val="28"/>
        </w:rPr>
        <w:t>от 15 марта  2019г.                                                                          № 16</w:t>
      </w:r>
    </w:p>
    <w:p w:rsidR="00E966C8" w:rsidRDefault="00E966C8" w:rsidP="00E966C8">
      <w:pPr>
        <w:shd w:val="clear" w:color="auto" w:fill="FFFFFF"/>
        <w:tabs>
          <w:tab w:val="left" w:pos="7462"/>
        </w:tabs>
        <w:spacing w:before="2" w:line="641" w:lineRule="exact"/>
        <w:ind w:firstLine="567"/>
        <w:jc w:val="center"/>
        <w:rPr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>с. Горки</w:t>
      </w:r>
    </w:p>
    <w:p w:rsidR="00E966C8" w:rsidRDefault="00E966C8" w:rsidP="00E966C8">
      <w:pPr>
        <w:shd w:val="clear" w:color="auto" w:fill="FFFFFF"/>
        <w:spacing w:before="264" w:line="322" w:lineRule="exact"/>
        <w:ind w:right="2640"/>
        <w:jc w:val="both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 xml:space="preserve">О внесении изменений в </w:t>
      </w:r>
      <w:r>
        <w:rPr>
          <w:b/>
          <w:bCs/>
          <w:color w:val="000000"/>
          <w:spacing w:val="-1"/>
          <w:sz w:val="28"/>
          <w:szCs w:val="28"/>
        </w:rPr>
        <w:t xml:space="preserve">долгосрочную муниципальную </w:t>
      </w:r>
      <w:r>
        <w:rPr>
          <w:b/>
          <w:bCs/>
          <w:color w:val="000000"/>
          <w:spacing w:val="-3"/>
          <w:sz w:val="28"/>
          <w:szCs w:val="28"/>
        </w:rPr>
        <w:t xml:space="preserve">целевую программу «Благоустройство территории </w:t>
      </w:r>
      <w:r>
        <w:rPr>
          <w:b/>
          <w:bCs/>
          <w:color w:val="000000"/>
          <w:spacing w:val="1"/>
          <w:sz w:val="28"/>
          <w:szCs w:val="28"/>
        </w:rPr>
        <w:t xml:space="preserve">Горского сельского поселения на 2014-2017 годы </w:t>
      </w:r>
      <w:r>
        <w:rPr>
          <w:b/>
          <w:bCs/>
          <w:color w:val="000000"/>
          <w:spacing w:val="-1"/>
          <w:sz w:val="28"/>
          <w:szCs w:val="28"/>
        </w:rPr>
        <w:t>и на период до 2020 года»</w:t>
      </w:r>
    </w:p>
    <w:p w:rsidR="00E966C8" w:rsidRDefault="00E966C8" w:rsidP="00E966C8">
      <w:pPr>
        <w:shd w:val="clear" w:color="auto" w:fill="FFFFFF"/>
        <w:spacing w:before="264" w:line="322" w:lineRule="exact"/>
        <w:ind w:left="993" w:right="2640" w:firstLine="567"/>
        <w:jc w:val="both"/>
      </w:pPr>
    </w:p>
    <w:p w:rsidR="00E966C8" w:rsidRDefault="00E966C8" w:rsidP="00E966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179 Бюджетного кодекса РФ, Федеральным законом РФ от 06.10.2003 № 131-ФЗ «Об общих принципах организации местного самоуправления в Российской Федерации»,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Горского сельского поселения </w:t>
      </w:r>
    </w:p>
    <w:p w:rsidR="00E966C8" w:rsidRDefault="00E966C8" w:rsidP="00E966C8">
      <w:pPr>
        <w:ind w:firstLine="709"/>
        <w:jc w:val="both"/>
        <w:rPr>
          <w:color w:val="000000"/>
          <w:spacing w:val="-13"/>
          <w:sz w:val="32"/>
          <w:szCs w:val="32"/>
        </w:rPr>
      </w:pPr>
      <w:r>
        <w:rPr>
          <w:color w:val="000000"/>
          <w:spacing w:val="-13"/>
          <w:sz w:val="32"/>
          <w:szCs w:val="32"/>
        </w:rPr>
        <w:t>ПОСТАНОВЛЯЕТ:</w:t>
      </w:r>
    </w:p>
    <w:p w:rsidR="00E966C8" w:rsidRDefault="00E966C8" w:rsidP="00E966C8">
      <w:pPr>
        <w:ind w:firstLine="709"/>
        <w:jc w:val="both"/>
      </w:pPr>
      <w:r>
        <w:t xml:space="preserve">                   </w:t>
      </w:r>
    </w:p>
    <w:p w:rsidR="00E966C8" w:rsidRDefault="00E966C8" w:rsidP="00E966C8">
      <w:pPr>
        <w:pStyle w:val="ConsPlusNormal"/>
        <w:widowControl/>
        <w:ind w:right="-2" w:firstLine="708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. Внести изменения в  долгосрочную муниципальную целевую программу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«Благоустройство территории Горского сельского поселения на 2014-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2017 годы и на период до 2020 года (далее - Программа),   </w:t>
      </w:r>
    </w:p>
    <w:p w:rsidR="00E966C8" w:rsidRDefault="00E966C8" w:rsidP="00E966C8">
      <w:pPr>
        <w:pStyle w:val="ConsPlusNormal"/>
        <w:widowControl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1) В паспорте программы позицию «Объем и источники финансирования Программы» изложить в следующей редакции:</w:t>
      </w:r>
    </w:p>
    <w:tbl>
      <w:tblPr>
        <w:tblW w:w="98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0"/>
        <w:gridCol w:w="7560"/>
      </w:tblGrid>
      <w:tr w:rsidR="00E966C8" w:rsidTr="00E966C8">
        <w:trPr>
          <w:trHeight w:val="698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both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Источник финансирования: бюджет Горского сельского поселения Большеигнатовского муниципального района Республики Мордовия</w:t>
            </w:r>
            <w:r>
              <w:rPr>
                <w:color w:val="000000"/>
                <w:spacing w:val="1"/>
                <w:sz w:val="28"/>
                <w:szCs w:val="28"/>
              </w:rPr>
              <w:t xml:space="preserve"> </w:t>
            </w:r>
          </w:p>
          <w:p w:rsidR="00E966C8" w:rsidRDefault="00E966C8">
            <w:pPr>
              <w:jc w:val="both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Объёмы финансирования: </w:t>
            </w:r>
          </w:p>
          <w:p w:rsidR="00E966C8" w:rsidRDefault="00E966C8">
            <w:pPr>
              <w:jc w:val="both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2014 год - 80,0 тыс. рублей </w:t>
            </w:r>
          </w:p>
          <w:p w:rsidR="00E966C8" w:rsidRDefault="00E966C8">
            <w:pPr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 xml:space="preserve">2015 год - 85,0 тыс. рублей </w:t>
            </w:r>
          </w:p>
          <w:p w:rsidR="00E966C8" w:rsidRDefault="00E966C8">
            <w:pPr>
              <w:jc w:val="both"/>
              <w:rPr>
                <w:color w:val="000000"/>
                <w:spacing w:val="2"/>
                <w:sz w:val="28"/>
                <w:szCs w:val="28"/>
              </w:rPr>
            </w:pPr>
            <w:r>
              <w:rPr>
                <w:color w:val="000000"/>
                <w:spacing w:val="2"/>
                <w:sz w:val="28"/>
                <w:szCs w:val="28"/>
              </w:rPr>
              <w:t xml:space="preserve">2016 год - 60,8 тыс. рублей </w:t>
            </w:r>
          </w:p>
          <w:p w:rsidR="00E966C8" w:rsidRDefault="00E966C8">
            <w:pPr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2017 год – 61,6 тыс. рублей</w:t>
            </w:r>
          </w:p>
          <w:p w:rsidR="00E966C8" w:rsidRDefault="00E966C8">
            <w:pPr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2018 год -  97,60 тыс. рублей</w:t>
            </w:r>
          </w:p>
          <w:p w:rsidR="00E966C8" w:rsidRDefault="00E966C8">
            <w:pPr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2019 год – 129,3 тыс. рублей</w:t>
            </w:r>
          </w:p>
          <w:p w:rsidR="00E966C8" w:rsidRDefault="00E966C8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2020 год – 33,0 тыс. рублей</w:t>
            </w:r>
          </w:p>
        </w:tc>
      </w:tr>
    </w:tbl>
    <w:p w:rsidR="00E966C8" w:rsidRDefault="00E966C8" w:rsidP="00E966C8">
      <w:pPr>
        <w:pStyle w:val="ConsPlusNormal"/>
        <w:widowControl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66C8" w:rsidRDefault="00E966C8" w:rsidP="00E966C8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2) В разделе </w:t>
      </w:r>
      <w:r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7.Ресурсное обеспечение муниципальной целевой программы</w:t>
      </w:r>
      <w:r>
        <w:rPr>
          <w:color w:val="000000"/>
          <w:sz w:val="28"/>
          <w:szCs w:val="28"/>
        </w:rPr>
        <w:t xml:space="preserve">   «</w:t>
      </w:r>
      <w:r>
        <w:rPr>
          <w:rFonts w:ascii="Times New Roman" w:hAnsi="Times New Roman" w:cs="Times New Roman"/>
          <w:bCs/>
          <w:sz w:val="28"/>
          <w:szCs w:val="28"/>
        </w:rPr>
        <w:t>Перечень общих мероприятий в области благоустройства» изложить в следующей редакции: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"/>
        <w:gridCol w:w="2515"/>
        <w:gridCol w:w="904"/>
        <w:gridCol w:w="820"/>
        <w:gridCol w:w="823"/>
        <w:gridCol w:w="893"/>
        <w:gridCol w:w="709"/>
        <w:gridCol w:w="992"/>
        <w:gridCol w:w="1276"/>
      </w:tblGrid>
      <w:tr w:rsidR="00E966C8" w:rsidTr="00E966C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C8" w:rsidRDefault="00E966C8">
            <w:pPr>
              <w:jc w:val="center"/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C8" w:rsidRDefault="00E966C8">
            <w:pPr>
              <w:jc w:val="center"/>
            </w:pPr>
          </w:p>
        </w:tc>
        <w:tc>
          <w:tcPr>
            <w:tcW w:w="64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C8" w:rsidRDefault="00E966C8">
            <w:pPr>
              <w:jc w:val="center"/>
            </w:pPr>
            <w:proofErr w:type="spellStart"/>
            <w:r>
              <w:t>Сумма</w:t>
            </w:r>
            <w:proofErr w:type="gramStart"/>
            <w:r>
              <w:t>,т</w:t>
            </w:r>
            <w:proofErr w:type="gramEnd"/>
            <w:r>
              <w:t>ыс.руб</w:t>
            </w:r>
            <w:proofErr w:type="spellEnd"/>
            <w:r>
              <w:t>.</w:t>
            </w:r>
          </w:p>
          <w:p w:rsidR="00E966C8" w:rsidRDefault="00E966C8">
            <w:pPr>
              <w:jc w:val="center"/>
            </w:pPr>
          </w:p>
        </w:tc>
      </w:tr>
      <w:tr w:rsidR="00E966C8" w:rsidTr="00E966C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 xml:space="preserve">№ </w:t>
            </w:r>
            <w:proofErr w:type="gramStart"/>
            <w:r>
              <w:lastRenderedPageBreak/>
              <w:t>п</w:t>
            </w:r>
            <w:proofErr w:type="gramEnd"/>
            <w:r>
              <w:t>/п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lastRenderedPageBreak/>
              <w:t>наименование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2014</w:t>
            </w:r>
          </w:p>
          <w:p w:rsidR="00E966C8" w:rsidRDefault="00E966C8">
            <w:pPr>
              <w:jc w:val="center"/>
            </w:pPr>
            <w:r>
              <w:lastRenderedPageBreak/>
              <w:t>год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lastRenderedPageBreak/>
              <w:t>2015</w:t>
            </w:r>
          </w:p>
          <w:p w:rsidR="00E966C8" w:rsidRDefault="00E966C8">
            <w:pPr>
              <w:jc w:val="center"/>
            </w:pPr>
            <w:r>
              <w:lastRenderedPageBreak/>
              <w:t>год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lastRenderedPageBreak/>
              <w:t>2016</w:t>
            </w:r>
          </w:p>
          <w:p w:rsidR="00E966C8" w:rsidRDefault="00E966C8">
            <w:pPr>
              <w:jc w:val="center"/>
            </w:pPr>
            <w:r>
              <w:lastRenderedPageBreak/>
              <w:t>год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lastRenderedPageBreak/>
              <w:t>2017</w:t>
            </w:r>
          </w:p>
          <w:p w:rsidR="00E966C8" w:rsidRDefault="00E966C8">
            <w:pPr>
              <w:jc w:val="center"/>
            </w:pPr>
            <w:r>
              <w:lastRenderedPageBreak/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C8" w:rsidRDefault="00E966C8">
            <w:pPr>
              <w:jc w:val="center"/>
            </w:pPr>
            <w:r>
              <w:lastRenderedPageBreak/>
              <w:t>2018</w:t>
            </w:r>
          </w:p>
          <w:p w:rsidR="00E966C8" w:rsidRDefault="00E966C8">
            <w:pPr>
              <w:jc w:val="center"/>
            </w:pPr>
            <w:r>
              <w:lastRenderedPageBreak/>
              <w:t>год</w:t>
            </w:r>
          </w:p>
          <w:p w:rsidR="00E966C8" w:rsidRDefault="00E966C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C8" w:rsidRDefault="00E966C8">
            <w:pPr>
              <w:jc w:val="center"/>
            </w:pPr>
            <w:r>
              <w:lastRenderedPageBreak/>
              <w:t>2019</w:t>
            </w:r>
          </w:p>
          <w:p w:rsidR="00E966C8" w:rsidRDefault="00E966C8">
            <w:pPr>
              <w:jc w:val="center"/>
            </w:pPr>
            <w:r>
              <w:lastRenderedPageBreak/>
              <w:t>год</w:t>
            </w:r>
          </w:p>
          <w:p w:rsidR="00E966C8" w:rsidRDefault="00E966C8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C8" w:rsidRDefault="00E966C8">
            <w:pPr>
              <w:jc w:val="center"/>
            </w:pPr>
            <w:r>
              <w:lastRenderedPageBreak/>
              <w:t>2020</w:t>
            </w:r>
          </w:p>
          <w:p w:rsidR="00E966C8" w:rsidRDefault="00E966C8">
            <w:pPr>
              <w:jc w:val="center"/>
            </w:pPr>
            <w:r>
              <w:lastRenderedPageBreak/>
              <w:t>год</w:t>
            </w:r>
          </w:p>
          <w:p w:rsidR="00E966C8" w:rsidRDefault="00E966C8">
            <w:pPr>
              <w:jc w:val="center"/>
            </w:pPr>
          </w:p>
        </w:tc>
      </w:tr>
      <w:tr w:rsidR="00E966C8" w:rsidTr="00E966C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lastRenderedPageBreak/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Уличное освещение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30,0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40,0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60,8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61,6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97,6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129,3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26,0</w:t>
            </w:r>
          </w:p>
        </w:tc>
      </w:tr>
      <w:tr w:rsidR="00E966C8" w:rsidTr="00E966C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2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</w:rPr>
              <w:t>Организация и содержание</w:t>
            </w:r>
          </w:p>
          <w:p w:rsidR="00E966C8" w:rsidRDefault="00E966C8">
            <w:pPr>
              <w:jc w:val="center"/>
            </w:pPr>
            <w:r>
              <w:rPr>
                <w:color w:val="000000"/>
                <w:spacing w:val="-1"/>
              </w:rPr>
              <w:t>мест захоронения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10,0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</w:tr>
      <w:tr w:rsidR="00E966C8" w:rsidTr="00E966C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3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Озеленение поселения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</w:tr>
      <w:tr w:rsidR="00E966C8" w:rsidTr="00E966C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4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Ликвидация стихийных свалок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10,0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10,0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10,0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</w:tr>
      <w:tr w:rsidR="00E966C8" w:rsidTr="00E966C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5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Удаление сухостойных деревьев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5,0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5,0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5,0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</w:tr>
      <w:tr w:rsidR="00E966C8" w:rsidTr="00E966C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6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Установка урн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</w:tr>
      <w:tr w:rsidR="00E966C8" w:rsidTr="00E966C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7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C8" w:rsidRDefault="00E966C8">
            <w:pPr>
              <w:shd w:val="clear" w:color="auto" w:fill="FFFFFF"/>
              <w:ind w:left="-26"/>
              <w:jc w:val="center"/>
            </w:pPr>
            <w:r>
              <w:rPr>
                <w:color w:val="000000"/>
                <w:spacing w:val="-1"/>
              </w:rPr>
              <w:t xml:space="preserve">Проведение субботников с </w:t>
            </w:r>
            <w:r>
              <w:rPr>
                <w:color w:val="000000"/>
                <w:spacing w:val="-3"/>
              </w:rPr>
              <w:t>привлечением организаций</w:t>
            </w:r>
          </w:p>
          <w:p w:rsidR="00E966C8" w:rsidRDefault="00E966C8">
            <w:pPr>
              <w:jc w:val="center"/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</w:tr>
      <w:tr w:rsidR="00E966C8" w:rsidTr="00E966C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8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shd w:val="clear" w:color="auto" w:fill="FFFFFF"/>
              <w:ind w:left="-26"/>
              <w:jc w:val="center"/>
              <w:rPr>
                <w:color w:val="000000"/>
                <w:spacing w:val="-1"/>
              </w:rPr>
            </w:pPr>
            <w:proofErr w:type="spellStart"/>
            <w:r>
              <w:rPr>
                <w:color w:val="000000"/>
                <w:spacing w:val="-1"/>
              </w:rPr>
              <w:t>Обкос</w:t>
            </w:r>
            <w:proofErr w:type="spellEnd"/>
            <w:r>
              <w:rPr>
                <w:color w:val="000000"/>
                <w:spacing w:val="-1"/>
              </w:rPr>
              <w:t xml:space="preserve"> территории поселения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0,0</w:t>
            </w:r>
          </w:p>
        </w:tc>
      </w:tr>
      <w:tr w:rsidR="00E966C8" w:rsidTr="00E966C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C8" w:rsidRDefault="00E966C8">
            <w:pPr>
              <w:jc w:val="center"/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shd w:val="clear" w:color="auto" w:fill="FFFFFF"/>
              <w:ind w:left="-26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</w:rPr>
              <w:t>Итого.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45,0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65,0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75,8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61,6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97,6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129,3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C8" w:rsidRDefault="00E966C8">
            <w:pPr>
              <w:jc w:val="center"/>
            </w:pPr>
            <w:r>
              <w:t>26,0</w:t>
            </w:r>
          </w:p>
        </w:tc>
      </w:tr>
    </w:tbl>
    <w:p w:rsidR="00E966C8" w:rsidRDefault="00E966C8" w:rsidP="00E966C8">
      <w:pPr>
        <w:shd w:val="clear" w:color="auto" w:fill="FFFFFF"/>
        <w:ind w:left="2" w:right="2"/>
        <w:jc w:val="both"/>
        <w:rPr>
          <w:color w:val="000000"/>
          <w:spacing w:val="-3"/>
          <w:sz w:val="24"/>
          <w:szCs w:val="24"/>
        </w:rPr>
      </w:pPr>
    </w:p>
    <w:p w:rsidR="00E966C8" w:rsidRDefault="00E966C8" w:rsidP="00E966C8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966C8" w:rsidRDefault="00E966C8" w:rsidP="00E966C8">
      <w:pPr>
        <w:pStyle w:val="ConsPlusNormal"/>
        <w:widowControl/>
        <w:ind w:right="-2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</w:p>
    <w:p w:rsidR="00E966C8" w:rsidRDefault="00E966C8" w:rsidP="00E966C8">
      <w:pPr>
        <w:pStyle w:val="ConsPlusNormal"/>
        <w:widowControl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2. Настоящее постановление вступает в силу с момента его опубликования.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66C8" w:rsidRDefault="00E966C8" w:rsidP="00E966C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 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E966C8" w:rsidRDefault="00E966C8" w:rsidP="00E966C8">
      <w:pPr>
        <w:shd w:val="clear" w:color="auto" w:fill="FFFFFF"/>
        <w:tabs>
          <w:tab w:val="left" w:pos="710"/>
        </w:tabs>
        <w:spacing w:after="1385" w:line="319" w:lineRule="exact"/>
        <w:ind w:left="993" w:firstLine="567"/>
        <w:jc w:val="both"/>
        <w:rPr>
          <w:color w:val="000000"/>
          <w:spacing w:val="-16"/>
          <w:sz w:val="28"/>
          <w:szCs w:val="28"/>
        </w:rPr>
      </w:pPr>
    </w:p>
    <w:p w:rsidR="00E966C8" w:rsidRDefault="00E966C8" w:rsidP="00E966C8">
      <w:pPr>
        <w:shd w:val="clear" w:color="auto" w:fill="FFFFFF"/>
        <w:tabs>
          <w:tab w:val="left" w:pos="710"/>
        </w:tabs>
        <w:spacing w:after="1385" w:line="319" w:lineRule="exact"/>
        <w:ind w:left="993" w:hanging="1135"/>
        <w:jc w:val="both"/>
        <w:rPr>
          <w:color w:val="000000"/>
          <w:spacing w:val="-16"/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 xml:space="preserve">Глава Горского сельского поселения                                                                 </w:t>
      </w:r>
      <w:proofErr w:type="spellStart"/>
      <w:r>
        <w:rPr>
          <w:color w:val="000000"/>
          <w:spacing w:val="-16"/>
          <w:sz w:val="28"/>
          <w:szCs w:val="28"/>
        </w:rPr>
        <w:t>Т.А.Жаркова</w:t>
      </w:r>
      <w:proofErr w:type="spellEnd"/>
      <w:r>
        <w:rPr>
          <w:color w:val="000000"/>
          <w:spacing w:val="-16"/>
          <w:sz w:val="28"/>
          <w:szCs w:val="28"/>
        </w:rPr>
        <w:t xml:space="preserve">                                    </w:t>
      </w:r>
    </w:p>
    <w:p w:rsidR="00E966C8" w:rsidRDefault="00E966C8" w:rsidP="00E966C8">
      <w:pPr>
        <w:shd w:val="clear" w:color="auto" w:fill="FFFFFF"/>
        <w:tabs>
          <w:tab w:val="left" w:pos="710"/>
        </w:tabs>
        <w:spacing w:after="1385" w:line="319" w:lineRule="exact"/>
        <w:ind w:left="993" w:hanging="1135"/>
        <w:jc w:val="both"/>
        <w:rPr>
          <w:color w:val="000000"/>
          <w:spacing w:val="-16"/>
          <w:sz w:val="28"/>
          <w:szCs w:val="28"/>
        </w:rPr>
      </w:pPr>
    </w:p>
    <w:p w:rsidR="00E966C8" w:rsidRDefault="00E966C8" w:rsidP="00E966C8">
      <w:pPr>
        <w:shd w:val="clear" w:color="auto" w:fill="FFFFFF"/>
        <w:spacing w:line="257" w:lineRule="exact"/>
        <w:ind w:left="9583"/>
        <w:rPr>
          <w:color w:val="000000"/>
          <w:spacing w:val="-3"/>
          <w:sz w:val="22"/>
          <w:szCs w:val="22"/>
        </w:rPr>
      </w:pPr>
      <w:bookmarkStart w:id="0" w:name="_GoBack"/>
      <w:bookmarkEnd w:id="0"/>
    </w:p>
    <w:p w:rsidR="00E966C8" w:rsidRDefault="00E966C8" w:rsidP="00E966C8">
      <w:pPr>
        <w:shd w:val="clear" w:color="auto" w:fill="FFFFFF"/>
        <w:spacing w:line="257" w:lineRule="exact"/>
        <w:ind w:left="9583"/>
        <w:rPr>
          <w:color w:val="000000"/>
          <w:spacing w:val="-3"/>
          <w:sz w:val="22"/>
          <w:szCs w:val="22"/>
        </w:rPr>
      </w:pPr>
    </w:p>
    <w:p w:rsidR="00E966C8" w:rsidRDefault="00E966C8" w:rsidP="00E966C8">
      <w:pPr>
        <w:shd w:val="clear" w:color="auto" w:fill="FFFFFF"/>
        <w:tabs>
          <w:tab w:val="left" w:pos="8340"/>
        </w:tabs>
        <w:spacing w:line="257" w:lineRule="exact"/>
        <w:jc w:val="right"/>
      </w:pPr>
      <w:r>
        <w:tab/>
      </w:r>
    </w:p>
    <w:p w:rsidR="00E966C8" w:rsidRDefault="00E966C8" w:rsidP="00E966C8">
      <w:pPr>
        <w:shd w:val="clear" w:color="auto" w:fill="FFFFFF"/>
        <w:tabs>
          <w:tab w:val="left" w:pos="8340"/>
        </w:tabs>
        <w:spacing w:line="257" w:lineRule="exact"/>
        <w:jc w:val="right"/>
      </w:pPr>
    </w:p>
    <w:p w:rsidR="00E966C8" w:rsidRDefault="00E966C8" w:rsidP="00E966C8">
      <w:pPr>
        <w:shd w:val="clear" w:color="auto" w:fill="FFFFFF"/>
        <w:tabs>
          <w:tab w:val="left" w:pos="8340"/>
        </w:tabs>
        <w:spacing w:line="257" w:lineRule="exact"/>
        <w:jc w:val="right"/>
      </w:pPr>
    </w:p>
    <w:p w:rsidR="00E966C8" w:rsidRDefault="00E966C8" w:rsidP="00E966C8">
      <w:pPr>
        <w:shd w:val="clear" w:color="auto" w:fill="FFFFFF"/>
        <w:tabs>
          <w:tab w:val="left" w:pos="8340"/>
        </w:tabs>
        <w:spacing w:line="257" w:lineRule="exact"/>
        <w:jc w:val="right"/>
      </w:pPr>
    </w:p>
    <w:p w:rsidR="00E966C8" w:rsidRDefault="00E966C8" w:rsidP="00E966C8">
      <w:pPr>
        <w:shd w:val="clear" w:color="auto" w:fill="FFFFFF"/>
        <w:spacing w:before="7" w:line="257" w:lineRule="exact"/>
        <w:ind w:right="-482"/>
        <w:jc w:val="right"/>
        <w:rPr>
          <w:color w:val="000000"/>
          <w:spacing w:val="2"/>
        </w:rPr>
      </w:pPr>
    </w:p>
    <w:p w:rsidR="00E966C8" w:rsidRDefault="00E966C8" w:rsidP="00E966C8">
      <w:pPr>
        <w:shd w:val="clear" w:color="auto" w:fill="FFFFFF"/>
        <w:spacing w:before="7" w:line="257" w:lineRule="exact"/>
        <w:ind w:right="-482"/>
        <w:jc w:val="right"/>
        <w:rPr>
          <w:color w:val="000000"/>
          <w:spacing w:val="2"/>
        </w:rPr>
      </w:pPr>
    </w:p>
    <w:p w:rsidR="00E966C8" w:rsidRDefault="00E966C8" w:rsidP="00E966C8">
      <w:pPr>
        <w:shd w:val="clear" w:color="auto" w:fill="FFFFFF"/>
        <w:spacing w:before="7" w:line="257" w:lineRule="exact"/>
        <w:ind w:right="-482"/>
        <w:jc w:val="right"/>
        <w:rPr>
          <w:color w:val="000000"/>
          <w:spacing w:val="2"/>
        </w:rPr>
      </w:pPr>
    </w:p>
    <w:p w:rsidR="00805BD2" w:rsidRDefault="00961405"/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6C8"/>
    <w:rsid w:val="00894A8C"/>
    <w:rsid w:val="00961405"/>
    <w:rsid w:val="00B456EE"/>
    <w:rsid w:val="00E9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6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66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6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66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0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Бухгалтерия</cp:lastModifiedBy>
  <cp:revision>2</cp:revision>
  <dcterms:created xsi:type="dcterms:W3CDTF">2019-04-05T09:55:00Z</dcterms:created>
  <dcterms:modified xsi:type="dcterms:W3CDTF">2019-04-15T06:43:00Z</dcterms:modified>
</cp:coreProperties>
</file>