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DE" w:rsidRDefault="00F201DE" w:rsidP="00F201DE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z w:val="28"/>
          <w:szCs w:val="28"/>
        </w:rPr>
        <w:t>Администрация Горского сельского поселения</w:t>
      </w:r>
    </w:p>
    <w:p w:rsidR="00F201DE" w:rsidRDefault="00F201DE" w:rsidP="00F201DE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z w:val="28"/>
          <w:szCs w:val="28"/>
        </w:rPr>
        <w:t>Большеигнатовского муниципального района</w:t>
      </w:r>
    </w:p>
    <w:p w:rsidR="00F201DE" w:rsidRDefault="00F201DE" w:rsidP="00F201DE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pacing w:val="-1"/>
          <w:sz w:val="28"/>
          <w:szCs w:val="28"/>
        </w:rPr>
        <w:t xml:space="preserve">                     Республики Мордовия</w:t>
      </w:r>
    </w:p>
    <w:p w:rsidR="00F201DE" w:rsidRDefault="00F201DE" w:rsidP="00F201DE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                         ПОСТАНОВЛЕНИЕ</w:t>
      </w:r>
    </w:p>
    <w:p w:rsidR="00F201DE" w:rsidRDefault="00F201DE" w:rsidP="00F201DE">
      <w:pPr>
        <w:shd w:val="clear" w:color="auto" w:fill="FFFFFF"/>
        <w:spacing w:before="70" w:line="641" w:lineRule="exact"/>
        <w:ind w:firstLine="142"/>
        <w:jc w:val="both"/>
      </w:pPr>
      <w:r>
        <w:rPr>
          <w:bCs/>
          <w:color w:val="000000"/>
          <w:spacing w:val="-2"/>
          <w:sz w:val="28"/>
          <w:szCs w:val="28"/>
        </w:rPr>
        <w:t xml:space="preserve">От </w:t>
      </w:r>
      <w:r w:rsidR="00211F81">
        <w:rPr>
          <w:bCs/>
          <w:color w:val="000000"/>
          <w:spacing w:val="-2"/>
          <w:sz w:val="28"/>
          <w:szCs w:val="28"/>
        </w:rPr>
        <w:t>15</w:t>
      </w:r>
      <w:r>
        <w:rPr>
          <w:bCs/>
          <w:color w:val="000000"/>
          <w:spacing w:val="-2"/>
          <w:sz w:val="28"/>
          <w:szCs w:val="28"/>
        </w:rPr>
        <w:t xml:space="preserve"> </w:t>
      </w:r>
      <w:r w:rsidR="00211F81">
        <w:rPr>
          <w:bCs/>
          <w:color w:val="000000"/>
          <w:spacing w:val="-2"/>
          <w:sz w:val="28"/>
          <w:szCs w:val="28"/>
        </w:rPr>
        <w:t>марта</w:t>
      </w:r>
      <w:r>
        <w:rPr>
          <w:bCs/>
          <w:color w:val="000000"/>
          <w:spacing w:val="-2"/>
          <w:sz w:val="28"/>
          <w:szCs w:val="28"/>
        </w:rPr>
        <w:t xml:space="preserve"> 201</w:t>
      </w:r>
      <w:r w:rsidR="00211F81">
        <w:rPr>
          <w:bCs/>
          <w:color w:val="000000"/>
          <w:spacing w:val="-2"/>
          <w:sz w:val="28"/>
          <w:szCs w:val="28"/>
        </w:rPr>
        <w:t xml:space="preserve">9 </w:t>
      </w:r>
      <w:r>
        <w:rPr>
          <w:bCs/>
          <w:color w:val="000000"/>
          <w:spacing w:val="-2"/>
          <w:sz w:val="28"/>
          <w:szCs w:val="28"/>
        </w:rPr>
        <w:t>г.                                                                        №</w:t>
      </w:r>
      <w:r w:rsidR="00211F81">
        <w:rPr>
          <w:bCs/>
          <w:color w:val="000000"/>
          <w:spacing w:val="-2"/>
          <w:sz w:val="28"/>
          <w:szCs w:val="28"/>
        </w:rPr>
        <w:t xml:space="preserve"> </w:t>
      </w:r>
      <w:bookmarkStart w:id="0" w:name="_GoBack"/>
      <w:bookmarkEnd w:id="0"/>
      <w:r w:rsidR="00211F81">
        <w:rPr>
          <w:bCs/>
          <w:color w:val="000000"/>
          <w:spacing w:val="-2"/>
          <w:sz w:val="28"/>
          <w:szCs w:val="28"/>
        </w:rPr>
        <w:t>18</w:t>
      </w:r>
    </w:p>
    <w:p w:rsidR="00F201DE" w:rsidRDefault="00F201DE" w:rsidP="00F201DE">
      <w:pPr>
        <w:shd w:val="clear" w:color="auto" w:fill="FFFFFF"/>
        <w:tabs>
          <w:tab w:val="left" w:pos="7462"/>
        </w:tabs>
        <w:spacing w:before="2" w:line="641" w:lineRule="exact"/>
        <w:ind w:firstLine="567"/>
        <w:jc w:val="center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с. Горки</w:t>
      </w:r>
    </w:p>
    <w:p w:rsidR="00F201DE" w:rsidRDefault="00F201DE" w:rsidP="00F201DE">
      <w:pPr>
        <w:shd w:val="clear" w:color="auto" w:fill="FFFFFF"/>
        <w:spacing w:before="264" w:line="322" w:lineRule="exact"/>
        <w:ind w:right="2640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 О внесении изменений в </w:t>
      </w:r>
      <w:r>
        <w:rPr>
          <w:b/>
          <w:bCs/>
          <w:color w:val="000000"/>
          <w:spacing w:val="-1"/>
          <w:sz w:val="28"/>
          <w:szCs w:val="28"/>
        </w:rPr>
        <w:t xml:space="preserve">долгосрочную муниципальную </w:t>
      </w:r>
      <w:r>
        <w:rPr>
          <w:b/>
          <w:bCs/>
          <w:color w:val="000000"/>
          <w:spacing w:val="-3"/>
          <w:sz w:val="28"/>
          <w:szCs w:val="28"/>
        </w:rPr>
        <w:t>целевую программу «Развитие муниципальной службы в Горском сельском поселении Большеигнатовского муниципального района  2018-2022 годы</w:t>
      </w:r>
      <w:r>
        <w:rPr>
          <w:b/>
          <w:bCs/>
          <w:color w:val="000000"/>
          <w:spacing w:val="-1"/>
          <w:sz w:val="28"/>
          <w:szCs w:val="28"/>
        </w:rPr>
        <w:t>»</w:t>
      </w:r>
    </w:p>
    <w:p w:rsidR="00F201DE" w:rsidRDefault="00F201DE" w:rsidP="00F201DE">
      <w:pPr>
        <w:shd w:val="clear" w:color="auto" w:fill="FFFFFF"/>
        <w:spacing w:before="264" w:line="322" w:lineRule="exact"/>
        <w:ind w:left="993" w:right="2640" w:firstLine="567"/>
        <w:jc w:val="both"/>
      </w:pPr>
    </w:p>
    <w:p w:rsidR="00F201DE" w:rsidRDefault="00F201DE" w:rsidP="00F201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Горского сельского поселения </w:t>
      </w:r>
    </w:p>
    <w:p w:rsidR="00F201DE" w:rsidRDefault="00F201DE" w:rsidP="00F201DE">
      <w:pPr>
        <w:ind w:firstLine="709"/>
        <w:jc w:val="both"/>
        <w:rPr>
          <w:color w:val="000000"/>
          <w:spacing w:val="-13"/>
          <w:sz w:val="32"/>
          <w:szCs w:val="32"/>
        </w:rPr>
      </w:pPr>
      <w:r>
        <w:rPr>
          <w:color w:val="000000"/>
          <w:spacing w:val="-13"/>
          <w:sz w:val="32"/>
          <w:szCs w:val="32"/>
        </w:rPr>
        <w:t>ПОСТАНОВЛЯЕТ:</w:t>
      </w:r>
    </w:p>
    <w:p w:rsidR="00F201DE" w:rsidRDefault="00F201DE" w:rsidP="00F201DE">
      <w:pPr>
        <w:ind w:firstLine="709"/>
        <w:jc w:val="both"/>
      </w:pPr>
      <w:r>
        <w:t xml:space="preserve">                   </w:t>
      </w:r>
    </w:p>
    <w:p w:rsidR="00F201DE" w:rsidRDefault="00F201DE" w:rsidP="00F201DE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Внести изменения в  долгосрочную муниципальную целевую программу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«Развитие муниципальной службы в Горском сельском поселении Большеигнатовского муниципального района 2018-2022 годы»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(далее - Программа),   </w:t>
      </w:r>
    </w:p>
    <w:p w:rsidR="00F201DE" w:rsidRDefault="00F201DE" w:rsidP="00F201DE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1) В паспорте программы позицию «Объем и источники финансирования Программы» изложить в следующей редакции: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60"/>
      </w:tblGrid>
      <w:tr w:rsidR="00F201DE" w:rsidTr="00F201DE">
        <w:trPr>
          <w:trHeight w:val="69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Style w:val="a5"/>
                <w:rFonts w:ascii="Times New Roman" w:hAnsi="Times New Roman" w:cs="Times New Roman"/>
                <w:sz w:val="28"/>
                <w:szCs w:val="28"/>
                <w:lang w:eastAsia="en-US"/>
              </w:rPr>
              <w:t>Объемы и источники финансирования 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мероприятия Программы реализуются за счет средств местного бюджета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Общий объем финансирования Программы из местного бюджета составит </w:t>
            </w:r>
            <w:r>
              <w:rPr>
                <w:color w:val="000000"/>
                <w:sz w:val="28"/>
                <w:szCs w:val="28"/>
                <w:lang w:eastAsia="en-US"/>
              </w:rPr>
              <w:t>22,7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тыс. рублей.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Объем финансирования по годам: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2018 год –  </w:t>
            </w:r>
            <w:r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тыс. рублей;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sz w:val="28"/>
                <w:szCs w:val="28"/>
                <w:lang w:eastAsia="en-US"/>
              </w:rPr>
              <w:t>1,4</w:t>
            </w:r>
            <w:r>
              <w:rPr>
                <w:sz w:val="28"/>
                <w:szCs w:val="28"/>
                <w:lang w:eastAsia="en-US"/>
              </w:rPr>
              <w:t xml:space="preserve"> тыс. рублей;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 год -  5,8 тыс. рублей;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2021 год – 7,5 тыс. рублей.</w:t>
            </w:r>
          </w:p>
          <w:p w:rsidR="00F201DE" w:rsidRDefault="00F201DE">
            <w:pPr>
              <w:spacing w:line="276" w:lineRule="auto"/>
              <w:ind w:firstLine="720"/>
              <w:jc w:val="both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 год – 8,0 тыс. рублей</w:t>
            </w:r>
          </w:p>
        </w:tc>
      </w:tr>
    </w:tbl>
    <w:p w:rsidR="00F201DE" w:rsidRDefault="00F201DE" w:rsidP="00F201DE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1DE" w:rsidRDefault="00F201DE" w:rsidP="00F201DE">
      <w:pPr>
        <w:pStyle w:val="1"/>
        <w:ind w:left="0"/>
        <w:jc w:val="left"/>
        <w:rPr>
          <w:bCs/>
          <w:szCs w:val="28"/>
        </w:rPr>
      </w:pPr>
      <w:r>
        <w:rPr>
          <w:szCs w:val="28"/>
        </w:rPr>
        <w:t xml:space="preserve">    2) Раздел </w:t>
      </w:r>
      <w:bookmarkStart w:id="1" w:name="sub_500"/>
      <w:r>
        <w:rPr>
          <w:color w:val="auto"/>
          <w:szCs w:val="28"/>
        </w:rPr>
        <w:t xml:space="preserve">5. Ресурсное обеспечение Программы </w:t>
      </w:r>
      <w:bookmarkEnd w:id="1"/>
      <w:r>
        <w:rPr>
          <w:szCs w:val="28"/>
        </w:rPr>
        <w:t xml:space="preserve">   </w:t>
      </w:r>
      <w:r>
        <w:rPr>
          <w:bCs/>
          <w:szCs w:val="28"/>
        </w:rPr>
        <w:t>изложить в следующей редакции:</w:t>
      </w:r>
    </w:p>
    <w:p w:rsidR="00F201DE" w:rsidRDefault="00F201DE" w:rsidP="00F201DE"/>
    <w:p w:rsidR="00F201DE" w:rsidRDefault="00F201DE" w:rsidP="00F201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Программные мероприятия финансируются за счет средств: местного бюджета.</w:t>
      </w:r>
    </w:p>
    <w:p w:rsidR="00F201DE" w:rsidRDefault="00F201DE" w:rsidP="00F201DE">
      <w:pPr>
        <w:ind w:firstLine="720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Общий объем финансирования Программы из местного бюджета составит </w:t>
      </w:r>
      <w:r>
        <w:rPr>
          <w:sz w:val="28"/>
          <w:szCs w:val="28"/>
        </w:rPr>
        <w:t>22,7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тыс. рублей.</w:t>
      </w:r>
      <w:r>
        <w:rPr>
          <w:color w:val="FF0000"/>
          <w:sz w:val="28"/>
          <w:szCs w:val="28"/>
        </w:rPr>
        <w:tab/>
        <w:t xml:space="preserve">                  </w:t>
      </w:r>
    </w:p>
    <w:p w:rsidR="00F201DE" w:rsidRDefault="00F201DE" w:rsidP="00F201DE">
      <w:pPr>
        <w:ind w:firstLine="72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2018 год – 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тыс. рублей.  </w:t>
      </w:r>
    </w:p>
    <w:p w:rsidR="00F201DE" w:rsidRDefault="00F201DE" w:rsidP="00F201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2019 год – </w:t>
      </w:r>
      <w:r>
        <w:rPr>
          <w:sz w:val="28"/>
          <w:szCs w:val="28"/>
        </w:rPr>
        <w:t>1,4</w:t>
      </w:r>
      <w:r>
        <w:rPr>
          <w:sz w:val="28"/>
          <w:szCs w:val="28"/>
        </w:rPr>
        <w:t xml:space="preserve">  тыс. рублей;</w:t>
      </w:r>
    </w:p>
    <w:p w:rsidR="00F201DE" w:rsidRDefault="00F201DE" w:rsidP="00F201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2020 год – 5,8 тыс. рублей</w:t>
      </w:r>
    </w:p>
    <w:p w:rsidR="00F201DE" w:rsidRDefault="00F201DE" w:rsidP="00F201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2021 год – 7,5 тыс. рублей;</w:t>
      </w:r>
    </w:p>
    <w:p w:rsidR="00F201DE" w:rsidRDefault="00F201DE" w:rsidP="00F201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2022 год – 8,0 тыс. рублей;</w:t>
      </w:r>
    </w:p>
    <w:p w:rsidR="00F201DE" w:rsidRDefault="00F201DE" w:rsidP="00F201D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F201DE" w:rsidRDefault="00F201DE" w:rsidP="00F201D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направление муниципальных служащих на повышение квалификации – </w:t>
      </w:r>
      <w:r>
        <w:rPr>
          <w:sz w:val="28"/>
          <w:szCs w:val="28"/>
        </w:rPr>
        <w:t>22,7</w:t>
      </w:r>
      <w:r>
        <w:rPr>
          <w:color w:val="000000"/>
          <w:sz w:val="28"/>
          <w:szCs w:val="28"/>
        </w:rPr>
        <w:t xml:space="preserve"> тыс. рублей.</w:t>
      </w:r>
    </w:p>
    <w:p w:rsidR="00F201DE" w:rsidRDefault="00F201DE" w:rsidP="00F201D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Приложение к Программе изложить в новой редакции (прилагается)</w:t>
      </w:r>
    </w:p>
    <w:p w:rsidR="00F201DE" w:rsidRDefault="00F201DE" w:rsidP="00F201DE">
      <w:pPr>
        <w:pStyle w:val="ConsPlusNormal"/>
        <w:widowControl/>
        <w:ind w:right="-2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</w:p>
    <w:p w:rsidR="00F201DE" w:rsidRDefault="00F201DE" w:rsidP="00F201DE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2. Настоящее постановление вступает в силу с момента его опубликования.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1DE" w:rsidRDefault="00F201DE" w:rsidP="00F201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F201DE" w:rsidRDefault="00F201DE" w:rsidP="00F201DE">
      <w:pPr>
        <w:shd w:val="clear" w:color="auto" w:fill="FFFFFF"/>
        <w:tabs>
          <w:tab w:val="left" w:pos="710"/>
        </w:tabs>
        <w:spacing w:after="1385" w:line="319" w:lineRule="exact"/>
        <w:ind w:left="993" w:firstLine="567"/>
        <w:jc w:val="both"/>
        <w:rPr>
          <w:color w:val="000000"/>
          <w:spacing w:val="-16"/>
          <w:sz w:val="28"/>
          <w:szCs w:val="28"/>
        </w:rPr>
      </w:pPr>
    </w:p>
    <w:p w:rsidR="00F201DE" w:rsidRDefault="00F201DE" w:rsidP="00F201DE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 xml:space="preserve">Глава Горского сельского поселения                                                                 </w:t>
      </w:r>
      <w:proofErr w:type="spellStart"/>
      <w:r>
        <w:rPr>
          <w:color w:val="000000"/>
          <w:spacing w:val="-16"/>
          <w:sz w:val="28"/>
          <w:szCs w:val="28"/>
        </w:rPr>
        <w:t>Т.А.Жаркова</w:t>
      </w:r>
      <w:proofErr w:type="spellEnd"/>
      <w:r>
        <w:rPr>
          <w:color w:val="000000"/>
          <w:spacing w:val="-16"/>
          <w:sz w:val="28"/>
          <w:szCs w:val="28"/>
        </w:rPr>
        <w:t xml:space="preserve">                                    </w:t>
      </w:r>
    </w:p>
    <w:p w:rsidR="00F201DE" w:rsidRDefault="00F201DE" w:rsidP="00F201DE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</w:p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/>
    <w:p w:rsidR="00F201DE" w:rsidRDefault="00F201DE" w:rsidP="00F201DE">
      <w:pPr>
        <w:ind w:firstLine="698"/>
        <w:jc w:val="right"/>
        <w:rPr>
          <w:b/>
          <w:sz w:val="24"/>
          <w:szCs w:val="24"/>
        </w:rPr>
      </w:pPr>
      <w:r>
        <w:rPr>
          <w:bCs/>
          <w:sz w:val="24"/>
          <w:szCs w:val="24"/>
        </w:rPr>
        <w:t>ПРИЛОЖЕНИЕ</w:t>
      </w:r>
    </w:p>
    <w:p w:rsidR="00F201DE" w:rsidRDefault="00F201DE" w:rsidP="00F201DE">
      <w:pPr>
        <w:ind w:firstLine="698"/>
        <w:jc w:val="right"/>
        <w:rPr>
          <w:sz w:val="24"/>
          <w:szCs w:val="24"/>
        </w:rPr>
      </w:pPr>
      <w:r>
        <w:rPr>
          <w:bCs/>
          <w:sz w:val="24"/>
          <w:szCs w:val="24"/>
        </w:rPr>
        <w:t xml:space="preserve">к </w:t>
      </w:r>
      <w:hyperlink r:id="rId5" w:anchor="sub_1000" w:history="1">
        <w:r>
          <w:rPr>
            <w:rStyle w:val="a6"/>
            <w:bCs/>
            <w:sz w:val="24"/>
            <w:szCs w:val="24"/>
          </w:rPr>
          <w:t>Программе</w:t>
        </w:r>
      </w:hyperlink>
      <w:r>
        <w:rPr>
          <w:bCs/>
          <w:sz w:val="24"/>
          <w:szCs w:val="24"/>
        </w:rPr>
        <w:t xml:space="preserve"> </w:t>
      </w:r>
    </w:p>
    <w:p w:rsidR="00F201DE" w:rsidRDefault="00F201DE" w:rsidP="00F201DE">
      <w:pPr>
        <w:ind w:firstLine="698"/>
        <w:jc w:val="right"/>
        <w:rPr>
          <w:b/>
          <w:sz w:val="24"/>
          <w:szCs w:val="24"/>
        </w:rPr>
      </w:pPr>
      <w:r>
        <w:rPr>
          <w:bCs/>
          <w:sz w:val="24"/>
          <w:szCs w:val="24"/>
        </w:rPr>
        <w:t>"Развитие муниципальной службы</w:t>
      </w:r>
    </w:p>
    <w:p w:rsidR="00F201DE" w:rsidRDefault="00F201DE" w:rsidP="00F201DE">
      <w:pPr>
        <w:ind w:firstLine="69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Горском сельском поселении </w:t>
      </w:r>
    </w:p>
    <w:p w:rsidR="00F201DE" w:rsidRDefault="00F201DE" w:rsidP="00F201DE">
      <w:pPr>
        <w:ind w:firstLine="69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Большеигнатовского муниципального</w:t>
      </w:r>
    </w:p>
    <w:p w:rsidR="00F201DE" w:rsidRDefault="00F201DE" w:rsidP="00F201DE">
      <w:pPr>
        <w:ind w:firstLine="698"/>
        <w:jc w:val="right"/>
        <w:rPr>
          <w:sz w:val="16"/>
          <w:szCs w:val="16"/>
        </w:rPr>
      </w:pPr>
      <w:r>
        <w:rPr>
          <w:bCs/>
          <w:sz w:val="24"/>
          <w:szCs w:val="24"/>
        </w:rPr>
        <w:t xml:space="preserve"> района (2018- 2022 годы)"</w:t>
      </w:r>
    </w:p>
    <w:p w:rsidR="00F201DE" w:rsidRDefault="00F201DE" w:rsidP="00F201DE">
      <w:pPr>
        <w:ind w:firstLine="720"/>
        <w:jc w:val="both"/>
        <w:rPr>
          <w:sz w:val="16"/>
          <w:szCs w:val="16"/>
        </w:rPr>
      </w:pPr>
    </w:p>
    <w:p w:rsidR="00F201DE" w:rsidRDefault="00F201DE" w:rsidP="00F201DE">
      <w:pPr>
        <w:keepNext/>
        <w:shd w:val="clear" w:color="auto" w:fill="FFFFFF"/>
        <w:spacing w:before="216"/>
        <w:ind w:left="1493"/>
        <w:jc w:val="center"/>
        <w:outlineLvl w:val="0"/>
        <w:rPr>
          <w:b/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План мероприятий</w:t>
      </w:r>
      <w:r>
        <w:rPr>
          <w:b/>
          <w:spacing w:val="-3"/>
          <w:sz w:val="24"/>
          <w:szCs w:val="24"/>
        </w:rPr>
        <w:br/>
        <w:t>Программы "Развитие муниципальной службы</w:t>
      </w:r>
      <w:r>
        <w:rPr>
          <w:b/>
          <w:spacing w:val="-3"/>
          <w:sz w:val="24"/>
          <w:szCs w:val="24"/>
        </w:rPr>
        <w:br/>
        <w:t xml:space="preserve">в </w:t>
      </w:r>
      <w:proofErr w:type="spellStart"/>
      <w:r>
        <w:rPr>
          <w:b/>
          <w:spacing w:val="-3"/>
          <w:sz w:val="24"/>
          <w:szCs w:val="24"/>
        </w:rPr>
        <w:t>Большеигнатовском</w:t>
      </w:r>
      <w:proofErr w:type="spellEnd"/>
      <w:r>
        <w:rPr>
          <w:b/>
          <w:spacing w:val="-3"/>
          <w:sz w:val="24"/>
          <w:szCs w:val="24"/>
        </w:rPr>
        <w:t xml:space="preserve"> муниципальном районе (2018 - 2022 годы)"</w:t>
      </w:r>
    </w:p>
    <w:tbl>
      <w:tblPr>
        <w:tblW w:w="1150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2902"/>
        <w:gridCol w:w="1418"/>
        <w:gridCol w:w="1701"/>
        <w:gridCol w:w="236"/>
        <w:gridCol w:w="1559"/>
        <w:gridCol w:w="1276"/>
        <w:gridCol w:w="1808"/>
      </w:tblGrid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N</w:t>
            </w:r>
            <w:r>
              <w:rPr>
                <w:sz w:val="16"/>
                <w:szCs w:val="16"/>
                <w:lang w:eastAsia="en-US"/>
              </w:rPr>
              <w:br/>
            </w:r>
            <w:proofErr w:type="gramStart"/>
            <w:r>
              <w:rPr>
                <w:sz w:val="16"/>
                <w:szCs w:val="16"/>
                <w:lang w:eastAsia="en-US"/>
              </w:rPr>
              <w:t>п</w:t>
            </w:r>
            <w:proofErr w:type="gramEnd"/>
            <w:r>
              <w:rPr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Ответственные исполнители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Источники и объем финансирования (тыс. рублей)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Ожидаемый результат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местный бюджеты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1DE" w:rsidRDefault="00F201DE">
            <w:pPr>
              <w:widowControl/>
              <w:autoSpaceDE/>
              <w:autoSpaceDN/>
              <w:adjustRightInd/>
              <w:rPr>
                <w:sz w:val="16"/>
                <w:szCs w:val="16"/>
                <w:lang w:eastAsia="en-US"/>
              </w:rPr>
            </w:pP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ежегодно,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январь - 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2018 -2022 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социальной защищенности муниципальных служащих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2018 -2022 </w:t>
            </w:r>
          </w:p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повышение профессионального уровня муниципальных служащих</w:t>
            </w:r>
          </w:p>
        </w:tc>
      </w:tr>
      <w:tr w:rsidR="00F201DE" w:rsidTr="00F201DE">
        <w:trPr>
          <w:trHeight w:val="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2018 -2022 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снижение уровня коррупционных проявлений на муниципальной службе</w:t>
            </w:r>
          </w:p>
        </w:tc>
      </w:tr>
      <w:tr w:rsidR="00F201DE" w:rsidTr="00F201DE">
        <w:trPr>
          <w:trHeight w:val="195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2018 -2022 </w:t>
            </w:r>
          </w:p>
          <w:p w:rsidR="00F201DE" w:rsidRDefault="00F201DE">
            <w:pPr>
              <w:spacing w:line="276" w:lineRule="auto"/>
              <w:ind w:left="8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2018 - 2022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2018 -  2022 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F201DE" w:rsidTr="00F201DE">
        <w:trPr>
          <w:trHeight w:val="230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11.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2018 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2022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повышение открытости деятельности органов местного самоуправления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2018 -2022 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  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before="240" w:after="240" w:line="276" w:lineRule="auto"/>
              <w:ind w:right="-108"/>
              <w:jc w:val="both"/>
              <w:rPr>
                <w:sz w:val="16"/>
                <w:szCs w:val="16"/>
                <w:shd w:val="clear" w:color="auto" w:fill="F5F3DA"/>
                <w:lang w:eastAsia="en-US"/>
              </w:rPr>
            </w:pPr>
            <w:r>
              <w:rPr>
                <w:sz w:val="16"/>
                <w:szCs w:val="16"/>
                <w:shd w:val="clear" w:color="auto" w:fill="F5F3DA"/>
                <w:lang w:eastAsia="en-US"/>
              </w:rPr>
              <w:t>13.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2018 – 2022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Участие в </w:t>
            </w:r>
            <w:proofErr w:type="spellStart"/>
            <w:r>
              <w:rPr>
                <w:sz w:val="16"/>
                <w:szCs w:val="16"/>
                <w:lang w:eastAsia="en-US"/>
              </w:rPr>
              <w:t>софинансировании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2019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2020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2021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2022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 (финансирование командировочных расходов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211F8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0,9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211F8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0,9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Участие в </w:t>
            </w:r>
            <w:proofErr w:type="spellStart"/>
            <w:r>
              <w:rPr>
                <w:sz w:val="16"/>
                <w:szCs w:val="16"/>
                <w:lang w:eastAsia="en-US"/>
              </w:rPr>
              <w:t>софинансировании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2018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2019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2020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2021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Горского сельского поселения командировочных расходов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F201DE" w:rsidTr="00F201DE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01DE" w:rsidRDefault="00F201DE">
            <w:pPr>
              <w:keepNext/>
              <w:shd w:val="clear" w:color="auto" w:fill="FFFFFF"/>
              <w:spacing w:before="216" w:line="276" w:lineRule="auto"/>
              <w:ind w:left="1493"/>
              <w:jc w:val="center"/>
              <w:outlineLvl w:val="0"/>
              <w:rPr>
                <w:color w:val="000000"/>
                <w:spacing w:val="-3"/>
                <w:sz w:val="16"/>
                <w:szCs w:val="16"/>
                <w:lang w:eastAsia="en-US"/>
              </w:rPr>
            </w:pPr>
            <w:r>
              <w:rPr>
                <w:color w:val="000000"/>
                <w:spacing w:val="-3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keepNext/>
              <w:shd w:val="clear" w:color="auto" w:fill="FFFFFF"/>
              <w:spacing w:before="216" w:line="276" w:lineRule="auto"/>
              <w:outlineLvl w:val="0"/>
              <w:rPr>
                <w:color w:val="FF0000"/>
                <w:spacing w:val="-3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keepNext/>
              <w:shd w:val="clear" w:color="auto" w:fill="FFFFFF"/>
              <w:spacing w:before="216" w:line="276" w:lineRule="auto"/>
              <w:jc w:val="center"/>
              <w:outlineLvl w:val="0"/>
              <w:rPr>
                <w:color w:val="000000"/>
                <w:spacing w:val="-3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01DE" w:rsidRDefault="00F201DE">
            <w:pPr>
              <w:keepNext/>
              <w:shd w:val="clear" w:color="auto" w:fill="FFFFFF"/>
              <w:spacing w:before="216" w:line="276" w:lineRule="auto"/>
              <w:outlineLvl w:val="0"/>
              <w:rPr>
                <w:color w:val="000000"/>
                <w:spacing w:val="-3"/>
                <w:sz w:val="16"/>
                <w:szCs w:val="16"/>
                <w:lang w:eastAsia="en-US"/>
              </w:rPr>
            </w:pPr>
            <w:r>
              <w:rPr>
                <w:color w:val="000000"/>
                <w:spacing w:val="-3"/>
                <w:sz w:val="16"/>
                <w:szCs w:val="16"/>
                <w:lang w:eastAsia="en-US"/>
              </w:rPr>
              <w:t xml:space="preserve">    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F201DE" w:rsidTr="00F201DE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F201DE" w:rsidTr="00F201DE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F201DE" w:rsidTr="00F201DE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  <w:tr w:rsidR="00F201DE" w:rsidTr="00F201DE">
        <w:trPr>
          <w:trHeight w:val="8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2018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2019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2020 год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2021 год </w:t>
            </w:r>
          </w:p>
          <w:p w:rsidR="00F201DE" w:rsidRDefault="00F201D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2022 год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center"/>
              <w:rPr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211F8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1,4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DE" w:rsidRDefault="00211F81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</w:t>
            </w:r>
          </w:p>
          <w:p w:rsidR="00F201DE" w:rsidRDefault="00211F8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1,4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7,0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7,5</w:t>
            </w:r>
          </w:p>
          <w:p w:rsidR="00F201DE" w:rsidRDefault="00F201D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8,0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DE" w:rsidRDefault="00F201D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</w:tr>
    </w:tbl>
    <w:p w:rsidR="00F201DE" w:rsidRDefault="00F201DE" w:rsidP="00F201DE">
      <w:pPr>
        <w:rPr>
          <w:sz w:val="16"/>
          <w:szCs w:val="16"/>
        </w:rPr>
      </w:pPr>
    </w:p>
    <w:p w:rsidR="00F201DE" w:rsidRDefault="00F201DE" w:rsidP="00F201DE">
      <w:pPr>
        <w:rPr>
          <w:sz w:val="16"/>
          <w:szCs w:val="16"/>
        </w:rPr>
      </w:pPr>
    </w:p>
    <w:p w:rsidR="00805BD2" w:rsidRDefault="00211F81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DE"/>
    <w:rsid w:val="00211F81"/>
    <w:rsid w:val="00894A8C"/>
    <w:rsid w:val="00B456EE"/>
    <w:rsid w:val="00F2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201DE"/>
    <w:pPr>
      <w:keepNext/>
      <w:shd w:val="clear" w:color="auto" w:fill="FFFFFF"/>
      <w:spacing w:before="216"/>
      <w:ind w:left="1493"/>
      <w:jc w:val="center"/>
      <w:outlineLvl w:val="0"/>
    </w:pPr>
    <w:rPr>
      <w:color w:val="000000"/>
      <w:spacing w:val="-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F201DE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  <w:lang w:eastAsia="ru-RU"/>
    </w:rPr>
  </w:style>
  <w:style w:type="paragraph" w:customStyle="1" w:styleId="ConsPlusNormal">
    <w:name w:val="ConsPlusNormal"/>
    <w:rsid w:val="00F201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F201DE"/>
    <w:pPr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201DE"/>
    <w:rPr>
      <w:rFonts w:ascii="Arial" w:hAnsi="Arial" w:cs="Arial"/>
      <w:sz w:val="24"/>
      <w:szCs w:val="24"/>
    </w:rPr>
  </w:style>
  <w:style w:type="character" w:customStyle="1" w:styleId="a5">
    <w:name w:val="Цветовое выделение"/>
    <w:rsid w:val="00F201DE"/>
    <w:rPr>
      <w:b/>
      <w:bCs/>
      <w:color w:val="000080"/>
      <w:sz w:val="24"/>
    </w:rPr>
  </w:style>
  <w:style w:type="character" w:styleId="a6">
    <w:name w:val="Hyperlink"/>
    <w:basedOn w:val="a0"/>
    <w:uiPriority w:val="99"/>
    <w:semiHidden/>
    <w:unhideWhenUsed/>
    <w:rsid w:val="00F201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F201DE"/>
    <w:pPr>
      <w:keepNext/>
      <w:shd w:val="clear" w:color="auto" w:fill="FFFFFF"/>
      <w:spacing w:before="216"/>
      <w:ind w:left="1493"/>
      <w:jc w:val="center"/>
      <w:outlineLvl w:val="0"/>
    </w:pPr>
    <w:rPr>
      <w:color w:val="000000"/>
      <w:spacing w:val="-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F201DE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  <w:lang w:eastAsia="ru-RU"/>
    </w:rPr>
  </w:style>
  <w:style w:type="paragraph" w:customStyle="1" w:styleId="ConsPlusNormal">
    <w:name w:val="ConsPlusNormal"/>
    <w:rsid w:val="00F201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F201DE"/>
    <w:pPr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201DE"/>
    <w:rPr>
      <w:rFonts w:ascii="Arial" w:hAnsi="Arial" w:cs="Arial"/>
      <w:sz w:val="24"/>
      <w:szCs w:val="24"/>
    </w:rPr>
  </w:style>
  <w:style w:type="character" w:customStyle="1" w:styleId="a5">
    <w:name w:val="Цветовое выделение"/>
    <w:rsid w:val="00F201DE"/>
    <w:rPr>
      <w:b/>
      <w:bCs/>
      <w:color w:val="000080"/>
      <w:sz w:val="24"/>
    </w:rPr>
  </w:style>
  <w:style w:type="character" w:styleId="a6">
    <w:name w:val="Hyperlink"/>
    <w:basedOn w:val="a0"/>
    <w:uiPriority w:val="99"/>
    <w:semiHidden/>
    <w:unhideWhenUsed/>
    <w:rsid w:val="00F201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&#1042;&#1089;&#1105;%20&#1090;&#1091;&#1090;&#1072;\&#1055;&#1086;&#1089;&#1090;&#1072;&#1085;&#1086;&#1074;&#1083;&#1077;&#1085;&#1080;&#1103;\2018%20&#1075;&#1086;&#1076;\&#1055;&#1086;&#1089;&#1090;&#1072;&#1085;&#1086;&#1074;&#1083;&#1077;&#1085;&#1080;&#1077;%20&#8470;9-&#1040;%20&#1086;&#1090;%2020.02.2018%20&#1075;.%20&#1080;&#1079;&#1084;-&#1085;&#1080;&#1103;%20&#1074;%20&#1087;&#1088;&#1086;-&#1084;&#1091;%20&#1084;&#1091;&#1085;&#1080;&#1094;&#1080;&#1087;.&#1089;&#1083;&#1091;&#1078;&#1073;&#1099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2019-04-05T11:07:00Z</dcterms:created>
  <dcterms:modified xsi:type="dcterms:W3CDTF">2019-04-05T11:21:00Z</dcterms:modified>
</cp:coreProperties>
</file>