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12" w:rsidRDefault="00E57F12" w:rsidP="00E57F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70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E57F12" w:rsidRP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573FBE" w:rsidRPr="00FA1E26" w:rsidRDefault="00573FBE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  <w:rPr>
          <w:sz w:val="40"/>
          <w:szCs w:val="40"/>
        </w:rPr>
      </w:pPr>
    </w:p>
    <w:p w:rsidR="00E57F12" w:rsidRPr="00FA1E26" w:rsidRDefault="00E57F12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</w:pPr>
      <w:r w:rsidRPr="00FA1E26">
        <w:t>ПОСТАНОВЛЕНИЕ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11D8">
        <w:rPr>
          <w:rFonts w:ascii="Times New Roman" w:hAnsi="Times New Roman" w:cs="Times New Roman"/>
          <w:sz w:val="28"/>
          <w:szCs w:val="28"/>
        </w:rPr>
        <w:t xml:space="preserve">  </w:t>
      </w:r>
      <w:r w:rsidRPr="00827950">
        <w:rPr>
          <w:rFonts w:ascii="Times New Roman" w:hAnsi="Times New Roman" w:cs="Times New Roman"/>
          <w:sz w:val="26"/>
          <w:szCs w:val="26"/>
        </w:rPr>
        <w:t>«</w:t>
      </w:r>
      <w:r w:rsidR="00E922D4">
        <w:rPr>
          <w:rFonts w:ascii="Times New Roman" w:hAnsi="Times New Roman" w:cs="Times New Roman"/>
          <w:sz w:val="26"/>
          <w:szCs w:val="26"/>
        </w:rPr>
        <w:t>25</w:t>
      </w:r>
      <w:r w:rsidRPr="00827950">
        <w:rPr>
          <w:rFonts w:ascii="Times New Roman" w:hAnsi="Times New Roman" w:cs="Times New Roman"/>
          <w:sz w:val="26"/>
          <w:szCs w:val="26"/>
        </w:rPr>
        <w:t xml:space="preserve">» </w:t>
      </w:r>
      <w:r w:rsidR="00E922D4">
        <w:rPr>
          <w:rFonts w:ascii="Times New Roman" w:hAnsi="Times New Roman" w:cs="Times New Roman"/>
          <w:sz w:val="26"/>
          <w:szCs w:val="26"/>
        </w:rPr>
        <w:t>июня</w:t>
      </w:r>
      <w:r w:rsidRPr="00827950">
        <w:rPr>
          <w:rFonts w:ascii="Times New Roman" w:hAnsi="Times New Roman" w:cs="Times New Roman"/>
          <w:sz w:val="26"/>
          <w:szCs w:val="26"/>
        </w:rPr>
        <w:t xml:space="preserve"> 2019 г.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E922D4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827950">
        <w:rPr>
          <w:rFonts w:ascii="Times New Roman" w:hAnsi="Times New Roman" w:cs="Times New Roman"/>
          <w:sz w:val="26"/>
          <w:szCs w:val="26"/>
        </w:rPr>
        <w:t xml:space="preserve">№ </w:t>
      </w:r>
      <w:r w:rsidR="00E922D4">
        <w:rPr>
          <w:rFonts w:ascii="Times New Roman" w:hAnsi="Times New Roman" w:cs="Times New Roman"/>
          <w:sz w:val="26"/>
          <w:szCs w:val="26"/>
        </w:rPr>
        <w:t>281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950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573FBE" w:rsidRDefault="00573FBE" w:rsidP="00631C79">
      <w:pPr>
        <w:tabs>
          <w:tab w:val="left" w:pos="2835"/>
          <w:tab w:val="left" w:pos="5812"/>
          <w:tab w:val="left" w:pos="6379"/>
        </w:tabs>
        <w:spacing w:after="0" w:line="240" w:lineRule="auto"/>
        <w:ind w:right="4678"/>
        <w:jc w:val="both"/>
        <w:rPr>
          <w:rFonts w:ascii="Times New Roman" w:hAnsi="Times New Roman" w:cs="Times New Roman"/>
          <w:sz w:val="26"/>
          <w:szCs w:val="26"/>
        </w:rPr>
      </w:pP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Об утверждении </w:t>
      </w:r>
      <w:r w:rsidRPr="004230FA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дминистративного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регламента Большеигнатовского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муниципального района</w:t>
      </w:r>
      <w:r w:rsidR="00631C79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Республики Мордовия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предоставления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муниципальной услуги "Выдача разрешения на использование земель или земельного участка в соответствии со ст. 39.34 </w:t>
      </w:r>
      <w:hyperlink r:id="rId8" w:history="1">
        <w:r w:rsidRPr="004230FA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Земельного кодекса РФ</w:t>
        </w:r>
      </w:hyperlink>
      <w:r w:rsidR="004230FA">
        <w:t>»</w:t>
      </w:r>
    </w:p>
    <w:p w:rsidR="00573FBE" w:rsidRPr="000817A9" w:rsidRDefault="00573FBE" w:rsidP="001E16C2">
      <w:pPr>
        <w:tabs>
          <w:tab w:val="left" w:pos="571"/>
          <w:tab w:val="left" w:pos="6237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6"/>
          <w:szCs w:val="26"/>
        </w:rPr>
      </w:pPr>
    </w:p>
    <w:p w:rsidR="00573FBE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817A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В соответствии с </w:t>
      </w:r>
      <w:hyperlink r:id="rId9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, принимая во внимание </w:t>
      </w:r>
      <w:hyperlink r:id="rId10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Федеральный закон от 27 июля 2010 года N 210-ФЗ "Об организации предоставления государственных и</w:t>
        </w:r>
        <w:r w:rsidR="00B573A4"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муниципальных услуг"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Администрация Большеигнатовского муниципального района Республики Мордовия </w:t>
      </w:r>
      <w:r w:rsidRPr="00BD2238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постановляет</w:t>
      </w:r>
      <w:r w:rsidRPr="00BD2238">
        <w:rPr>
          <w:rFonts w:ascii="Times New Roman" w:eastAsia="Arial" w:hAnsi="Times New Roman" w:cs="Times New Roman"/>
          <w:b/>
          <w:sz w:val="28"/>
          <w:szCs w:val="28"/>
        </w:rPr>
        <w:t>:</w:t>
      </w:r>
    </w:p>
    <w:p w:rsidR="00E57F12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D2238">
        <w:rPr>
          <w:rFonts w:ascii="Times New Roman" w:eastAsia="Arial" w:hAnsi="Times New Roman" w:cs="Times New Roman"/>
          <w:sz w:val="28"/>
          <w:szCs w:val="28"/>
        </w:rPr>
        <w:t xml:space="preserve">   1.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Утвердить прилагаемый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Административный регламент Администрации  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1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".</w:t>
      </w: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 2.</w:t>
      </w:r>
      <w:r w:rsidR="00573FBE" w:rsidRPr="00BD2238">
        <w:rPr>
          <w:rFonts w:ascii="Times New Roman" w:hAnsi="Times New Roman" w:cs="Times New Roman"/>
          <w:sz w:val="28"/>
          <w:szCs w:val="28"/>
        </w:rPr>
        <w:t xml:space="preserve"> </w:t>
      </w:r>
      <w:r w:rsidRPr="00BD223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631C79">
        <w:rPr>
          <w:rFonts w:ascii="Times New Roman" w:hAnsi="Times New Roman" w:cs="Times New Roman"/>
          <w:sz w:val="28"/>
          <w:szCs w:val="28"/>
        </w:rPr>
        <w:t>Г</w:t>
      </w:r>
      <w:r w:rsidRPr="00BD2238">
        <w:rPr>
          <w:rFonts w:ascii="Times New Roman" w:hAnsi="Times New Roman" w:cs="Times New Roman"/>
          <w:sz w:val="28"/>
          <w:szCs w:val="28"/>
        </w:rPr>
        <w:t xml:space="preserve">лавы Большеигнатовского муниципального района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BD2238">
        <w:rPr>
          <w:rFonts w:ascii="Times New Roman" w:hAnsi="Times New Roman" w:cs="Times New Roman"/>
          <w:sz w:val="28"/>
          <w:szCs w:val="28"/>
        </w:rPr>
        <w:t>по вопросам энергетики, строительства и жилищно-коммунального хозяйства Левщанова А. М.</w:t>
      </w:r>
    </w:p>
    <w:p w:rsidR="00E57F12" w:rsidRPr="00BD2238" w:rsidRDefault="00E57F12" w:rsidP="001E1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</w:t>
      </w:r>
      <w:r w:rsidR="001E16C2">
        <w:rPr>
          <w:rFonts w:ascii="Times New Roman" w:hAnsi="Times New Roman" w:cs="Times New Roman"/>
          <w:sz w:val="28"/>
          <w:szCs w:val="28"/>
        </w:rPr>
        <w:t>3.</w:t>
      </w:r>
      <w:r w:rsidRPr="00BD223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 со дня его официального опубликования.</w:t>
      </w:r>
    </w:p>
    <w:p w:rsidR="00E57F12" w:rsidRPr="00BD2238" w:rsidRDefault="00E57F12" w:rsidP="00E57F12">
      <w:pPr>
        <w:widowControl w:val="0"/>
        <w:spacing w:after="0" w:line="240" w:lineRule="auto"/>
        <w:ind w:left="495" w:right="-365"/>
        <w:jc w:val="both"/>
        <w:rPr>
          <w:rFonts w:ascii="Times New Roman" w:hAnsi="Times New Roman"/>
          <w:sz w:val="26"/>
          <w:szCs w:val="26"/>
        </w:rPr>
      </w:pP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57F12" w:rsidRPr="00BD223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BD2238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E57F12" w:rsidRPr="0091242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 w:cs="Times New Roman"/>
          <w:sz w:val="28"/>
          <w:szCs w:val="28"/>
        </w:rPr>
      </w:pPr>
      <w:r w:rsidRPr="00912428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Т. Н. Полозова</w:t>
      </w:r>
    </w:p>
    <w:p w:rsidR="00E57F12" w:rsidRPr="006D418A" w:rsidRDefault="00E57F12" w:rsidP="00E57F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0817A9" w:rsidRDefault="00635CFB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1E16C2" w:rsidRDefault="001E16C2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1C79">
      <w:pPr>
        <w:spacing w:after="0" w:line="240" w:lineRule="auto"/>
        <w:ind w:right="-299"/>
        <w:jc w:val="both"/>
        <w:rPr>
          <w:rFonts w:eastAsia="Times New Roman"/>
          <w:sz w:val="20"/>
          <w:szCs w:val="20"/>
        </w:rPr>
      </w:pPr>
    </w:p>
    <w:p w:rsidR="00635CFB" w:rsidRPr="00635CFB" w:rsidRDefault="000817A9" w:rsidP="00631C7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</w:t>
      </w:r>
      <w:r w:rsidR="00635CFB">
        <w:rPr>
          <w:rFonts w:eastAsia="Times New Roman"/>
          <w:sz w:val="20"/>
          <w:szCs w:val="20"/>
        </w:rPr>
        <w:t xml:space="preserve">            </w:t>
      </w:r>
      <w:r w:rsidR="00635CFB" w:rsidRPr="00635CFB">
        <w:rPr>
          <w:rFonts w:ascii="Times New Roman" w:eastAsia="Times New Roman" w:hAnsi="Times New Roman" w:cs="Times New Roman"/>
          <w:sz w:val="20"/>
          <w:szCs w:val="20"/>
        </w:rPr>
        <w:t>Приложение</w:t>
      </w:r>
    </w:p>
    <w:p w:rsidR="00631C79" w:rsidRP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Постановлению </w:t>
      </w:r>
      <w:r w:rsidR="004230FA" w:rsidRPr="00631C79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</w:t>
      </w:r>
      <w:r w:rsid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Большеигнатовского </w:t>
      </w:r>
    </w:p>
    <w:p w:rsid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муниципальный район</w:t>
      </w:r>
      <w:r w:rsidR="00631C79" w:rsidRPr="00631C79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35CFB" w:rsidRPr="00631C79" w:rsidRDefault="00635CFB" w:rsidP="00631C79">
      <w:pPr>
        <w:tabs>
          <w:tab w:val="left" w:pos="4515"/>
        </w:tabs>
        <w:spacing w:after="0" w:line="240" w:lineRule="auto"/>
        <w:ind w:left="436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от «___» _______2019 г. № _____</w:t>
      </w:r>
    </w:p>
    <w:p w:rsidR="00635CFB" w:rsidRPr="00635CFB" w:rsidRDefault="00635CFB" w:rsidP="00631C79">
      <w:pPr>
        <w:spacing w:line="20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631C79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Административный регламент </w:t>
      </w:r>
    </w:p>
    <w:p w:rsidR="00E71318" w:rsidRPr="007D0C94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Администрации </w:t>
      </w:r>
      <w:r w:rsidR="0072593F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Большеигнатовского муниципального района </w:t>
      </w:r>
      <w:r w:rsidR="00631C79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Республики Мордовия </w:t>
      </w:r>
      <w:r w:rsidR="00E71318"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635CFB" w:rsidRPr="007D0C94" w:rsidRDefault="00E71318" w:rsidP="00635CF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E71318" w:rsidRPr="007D0C94" w:rsidRDefault="00E71318" w:rsidP="00635CF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1. Общие положения</w:t>
      </w:r>
    </w:p>
    <w:p w:rsidR="00B63B81" w:rsidRDefault="00B63B81" w:rsidP="00635CFB">
      <w:pPr>
        <w:shd w:val="clear" w:color="auto" w:fill="E9ECF1"/>
        <w:spacing w:after="0" w:line="240" w:lineRule="auto"/>
        <w:ind w:left="-956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E71318" w:rsidRPr="007D0C94" w:rsidRDefault="00E71318" w:rsidP="00912428">
      <w:pPr>
        <w:shd w:val="clear" w:color="auto" w:fill="E9ECF1"/>
        <w:spacing w:after="0" w:line="240" w:lineRule="auto"/>
        <w:ind w:firstLine="1843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A1E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Администрации 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2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" (далее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–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Административный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регламент) разработан в целях повышения качества исполнения и доступности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 Использование земель или земельных участков, находящихся в государственной или муниципальной собственности, за исключением земельных участков, предоставленных гражданам или юридическим лицам, может осуществляться без предоставления земельных участков и установления сервитута в следующих случаях: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проведения инженерных изысканий либо капитального или текущего ремонта линейного объекта на срок не более одного года;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осуществление геологического изучения недр на срок действия лицензии.</w:t>
      </w:r>
    </w:p>
    <w:p w:rsidR="00B63B81" w:rsidRDefault="00B63B81" w:rsidP="004230FA">
      <w:pPr>
        <w:shd w:val="clear" w:color="auto" w:fill="E9ECF1"/>
        <w:spacing w:after="0" w:line="240" w:lineRule="auto"/>
        <w:ind w:left="-956" w:firstLine="284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4230FA" w:rsidRPr="004230FA" w:rsidRDefault="004230FA" w:rsidP="004230F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sz w:val="24"/>
          <w:szCs w:val="24"/>
        </w:rPr>
        <w:t>Круг заявителей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 Заявителями являются физические или юридические лица либо индивидуальные предприниматели, заинтересованные в получении разрешения на использование земель или земельного участка.</w:t>
      </w:r>
    </w:p>
    <w:p w:rsidR="004230FA" w:rsidRDefault="004230FA" w:rsidP="004230FA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234261" w:rsidRDefault="00234261" w:rsidP="004230F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ом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27950">
        <w:rPr>
          <w:rFonts w:ascii="Times New Roman" w:hAnsi="Times New Roman" w:cs="Times New Roman"/>
          <w:sz w:val="24"/>
          <w:szCs w:val="24"/>
        </w:rPr>
        <w:t xml:space="preserve">http:// </w:t>
      </w:r>
      <w:hyperlink r:id="rId13" w:history="1">
        <w:r w:rsidRPr="008177CC">
          <w:rPr>
            <w:rStyle w:val="a3"/>
            <w:sz w:val="24"/>
            <w:szCs w:val="24"/>
            <w:u w:val="none"/>
          </w:rPr>
          <w:t>www.bignatovo.e-mordovia.ru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 Срок рассмотрения письменных обращений составляет 30 дней со дня их регистрации.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234261" w:rsidRDefault="00234261" w:rsidP="000B67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318" w:rsidRPr="00B63B81" w:rsidRDefault="00E71318" w:rsidP="00F97E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4230FA" w:rsidRDefault="004230FA" w:rsidP="004230FA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муниципальной услуги</w:t>
      </w:r>
    </w:p>
    <w:p w:rsidR="004230FA" w:rsidRPr="004230FA" w:rsidRDefault="004230FA" w:rsidP="004230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2.1. Наименование муниципальной услуги: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"Выдача разрешения на использование земель или земельного участка в соответствии со ст. 39.34 </w:t>
      </w:r>
      <w:hyperlink r:id="rId14" w:history="1">
        <w:r w:rsidRPr="004230FA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 (далее - муниципальная услуга)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22E7" w:rsidRDefault="003322E7" w:rsidP="004230FA">
      <w:pPr>
        <w:spacing w:after="0" w:line="240" w:lineRule="auto"/>
        <w:ind w:right="-259"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4230FA" w:rsidRPr="004230FA" w:rsidRDefault="004230FA" w:rsidP="004230FA">
      <w:pPr>
        <w:shd w:val="clear" w:color="auto" w:fill="E9ECF1"/>
        <w:spacing w:after="0" w:line="240" w:lineRule="auto"/>
        <w:ind w:firstLine="425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Муниципальная услуга предоставляется Администрацией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Большеигнатовского муниципального района Республики Мордовия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Администрация)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лице отдела градостроительства, архитектуры, жилищно-коммунального хозяйства и вопросам гражданской обороны и чрезвычайным ситуациям Администрации Большеигнатовского муниципального района</w:t>
      </w:r>
      <w:r w:rsidRPr="00891A9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Мордовия.</w:t>
      </w:r>
    </w:p>
    <w:p w:rsidR="00085A94" w:rsidRPr="00635CFB" w:rsidRDefault="00085A94" w:rsidP="00085A9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предоставлении муниципальной услуги Администрация взаимодействует с: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24240A" w:rsidRDefault="0024240A" w:rsidP="004230F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результата предоставления муниципальной услуги</w:t>
      </w:r>
    </w:p>
    <w:p w:rsidR="004230FA" w:rsidRPr="004230FA" w:rsidRDefault="004230FA" w:rsidP="004230FA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 Результатом предоставления муниципальной услуги является:</w:t>
      </w:r>
    </w:p>
    <w:p w:rsidR="004230FA" w:rsidRPr="00635CFB" w:rsidRDefault="004230FA" w:rsidP="004230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выдача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разрешени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я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использование земель или земельного участка в соответствии со ст. 39.34 </w:t>
      </w:r>
      <w:hyperlink r:id="rId15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4230FA" w:rsidRPr="00635CFB" w:rsidRDefault="004230F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sz w:val="24"/>
          <w:szCs w:val="24"/>
        </w:rPr>
        <w:t>письмо Администрации</w:t>
      </w:r>
      <w:r w:rsidR="0024240A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мотивированным отказом в предоставлении муниципальной услуги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="0024240A" w:rsidRPr="002424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Перечень документов, прилагаемых к заявлению, указан в пункте 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Административного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регламента. Рассмотрение заявления осуществляется в соответствии с положениями настоящего регламента.</w:t>
      </w:r>
    </w:p>
    <w:p w:rsid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4240A" w:rsidRP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предоставления муниципальной услуги</w:t>
      </w:r>
    </w:p>
    <w:p w:rsidR="0024240A" w:rsidRPr="0024240A" w:rsidRDefault="0024240A" w:rsidP="002424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в срок 25 календарных дней со дня регистрации заявления о предоставлении услуги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0FA" w:rsidRDefault="004230FA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24240A" w:rsidRPr="0024240A" w:rsidRDefault="0024240A" w:rsidP="0024240A">
      <w:pPr>
        <w:spacing w:after="0" w:line="240" w:lineRule="auto"/>
        <w:ind w:right="-23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регулирующие предоставление муниципальной услуги</w:t>
      </w:r>
    </w:p>
    <w:p w:rsidR="0024240A" w:rsidRPr="00293A5C" w:rsidRDefault="0024240A" w:rsidP="0024240A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 и нормативные правовые акты Большеигнатовского муниципального района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именно: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6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Конституция Российской Федерации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7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Земельный кодекс Российской Федерации от 25 октября 2001 года N 136-ФЗ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8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27 июля 2010 года N 210-ФЗ "Об организации предоставления государственных и муниципальных услуг"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9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6 октября 2003 года N 131-ФЗ "Об общих принципах организации местного самоуправления в Российской Федерации"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A1E26">
        <w:t>-</w:t>
      </w:r>
      <w:hyperlink r:id="rId20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 Правительства Российской Федерации от 27 ноября 2014 года N 1244 "Об утверждении Правил выдачи разрешения на использование земель или земельного участка, находящихся в государственной или муниципальной собственности"</w:t>
        </w:r>
      </w:hyperlink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Постановление Правительства от 14 ноября 2011 года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</w:t>
      </w:r>
      <w:r>
        <w:rPr>
          <w:b w:val="0"/>
          <w:sz w:val="24"/>
          <w:szCs w:val="24"/>
        </w:rPr>
        <w:t>.</w:t>
      </w:r>
    </w:p>
    <w:p w:rsidR="00FA1E26" w:rsidRPr="00293A5C" w:rsidRDefault="00FA1E26" w:rsidP="00FA1E2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Устав Большеигнатовского муниципального района Республики Мордовия</w:t>
      </w:r>
      <w:r w:rsidRPr="00293A5C">
        <w:rPr>
          <w:b w:val="0"/>
          <w:iCs/>
          <w:sz w:val="24"/>
          <w:szCs w:val="24"/>
        </w:rPr>
        <w:t>;</w:t>
      </w:r>
    </w:p>
    <w:p w:rsidR="0024240A" w:rsidRPr="00293A5C" w:rsidRDefault="0024240A" w:rsidP="00F16B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93A5C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 xml:space="preserve"> Административный регламент.</w:t>
      </w:r>
    </w:p>
    <w:p w:rsidR="00F16B67" w:rsidRPr="00F16B67" w:rsidRDefault="00F16B67" w:rsidP="00F16B67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F16B67" w:rsidRPr="00F16B67" w:rsidRDefault="00F16B67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гражданским законодательством Российской Федерации), а также через Портал государственных и муниципальных услуг Республики Мордовия или почтовую связь представляет следующие документы: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заявление по форме согласно приложению 1 к регламенту на имя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лавы Большеигнатовского муниципального района, в котором указываются: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наименование, местонахождения,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д) предполагаемые цели использования земель или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ж) срок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2). К заявлению прилагаются: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3). К заявлению могут быть приложены: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кадастровая выписка о земельном участке или кадастровый паспорт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выписка из Единого государственного реестра прав на недвижимое имущество и сделок с ним;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копия лицензии, удостоверяющей право проведения работ по геологическому изучению недр;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иные документы, подтверждающие основания для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В случае если указанные в подпунктах "а" - "г" настоящего пункта документы не представлены заявителем, такие документы запрашиваются в порядке межведомственного информационного взаимодействия сотрудниками  Администрации.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8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вправе по собственной инициативе представить дополнительные документы.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9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Специалист, осуществляющий прием и регистрацию документов, не вправе требовать от заявителя:</w:t>
      </w:r>
    </w:p>
    <w:p w:rsidR="00F16B67" w:rsidRPr="00F16B67" w:rsidRDefault="00F16B67" w:rsidP="003322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10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F16B67" w:rsidRPr="00635CFB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Федерации.</w:t>
      </w:r>
    </w:p>
    <w:p w:rsidR="0024240A" w:rsidRDefault="0024240A" w:rsidP="00F16B67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Pr="00F16B67" w:rsidRDefault="00F16B67" w:rsidP="00F16B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приеме документов, необходимых для предоставления муниципальной услуги, являются: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118D5" w:rsidRDefault="003118D5" w:rsidP="003118D5">
      <w:pPr>
        <w:spacing w:after="0" w:line="240" w:lineRule="auto"/>
        <w:ind w:right="-261"/>
        <w:jc w:val="center"/>
        <w:rPr>
          <w:rFonts w:eastAsia="Times New Roman"/>
          <w:b/>
          <w:bCs/>
          <w:sz w:val="24"/>
          <w:szCs w:val="24"/>
        </w:rPr>
      </w:pP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Исчерпывающий перечень оснований для приостановления или отказа </w:t>
      </w: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в предоставлении муниципальной услуги</w:t>
      </w:r>
    </w:p>
    <w:p w:rsidR="003118D5" w:rsidRPr="00635CFB" w:rsidRDefault="003322E7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предоставлении муниципальной услуги являются: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заявление подано с нарушением требований, установленных п.п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1 - 3 пункта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в заявлении указаны цели использования земель или земельного участка или объекты, предполагаемые к размещению, не предусмотренные пунктом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 земельный участок, на использование которого испрашивается разрешение, предоставлен физическому или юридическому лицу.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решении об отказе в выдаче разрешения должно быть указано основание отказа, предусмотренные пунктом </w:t>
      </w:r>
      <w:r w:rsidR="00631C79" w:rsidRPr="00631C7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2.13.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 для приостановления муниципальной услуги отсутствуют.</w:t>
      </w: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18D5" w:rsidRPr="003118D5" w:rsidRDefault="003118D5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Порядок, размер и основание взимания платы с заявителя при предоставлении муниципальной услуг</w:t>
      </w:r>
      <w:r w:rsidRPr="003118D5"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F16B67" w:rsidRDefault="003322E7" w:rsidP="00253D23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бесплатно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16B67" w:rsidRDefault="00F16B67" w:rsidP="00253D23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</w:pPr>
    </w:p>
    <w:p w:rsidR="00253D23" w:rsidRPr="003322E7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</w:t>
      </w:r>
    </w:p>
    <w:p w:rsidR="00253D23" w:rsidRPr="00253D23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предоставления муниципальной услуги</w:t>
      </w:r>
    </w:p>
    <w:p w:rsidR="003322E7" w:rsidRPr="003322E7" w:rsidRDefault="003322E7" w:rsidP="003322E7">
      <w:pPr>
        <w:spacing w:line="237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3322E7" w:rsidRPr="003322E7" w:rsidRDefault="003322E7" w:rsidP="003322E7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3322E7" w:rsidRDefault="003322E7" w:rsidP="003322E7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3322E7" w:rsidRPr="003322E7" w:rsidRDefault="003322E7" w:rsidP="003322E7">
      <w:pPr>
        <w:spacing w:after="0"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предоставляется муниципальная услуга, к месту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ожидания и приема заявителей, размещению и оформлению визуальной, текстовой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мультимедийной информации о порядке предоставления муниципальной услуги,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том числе к обеспечению доступности для инвалидов указанных объектов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253D23" w:rsidRPr="00A70D29" w:rsidRDefault="00A70D29" w:rsidP="00A70D29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 социальной защите инвалидов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Помещение, предназначенное для работы с заявителями по приему заявлений 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70D29" w:rsidRPr="00A70D29" w:rsidRDefault="00A70D29" w:rsidP="00A70D29">
      <w:pPr>
        <w:numPr>
          <w:ilvl w:val="0"/>
          <w:numId w:val="6"/>
        </w:numPr>
        <w:tabs>
          <w:tab w:val="left" w:pos="5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указанных помещениях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70D29" w:rsidRPr="00A70D29" w:rsidRDefault="00A70D29" w:rsidP="00A70D29">
      <w:pPr>
        <w:tabs>
          <w:tab w:val="left" w:pos="6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 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информация о порядке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перечень нормативных правовых актов, регламентирующих оказание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сроки предоставления муниципальной услуги и основания для отказа в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формы заявлений о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порядок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Прием заявителей без предварительной записи осуществляется в порядке очередности.</w:t>
      </w:r>
    </w:p>
    <w:p w:rsidR="00A70D29" w:rsidRPr="00A70D29" w:rsidRDefault="00A70D29" w:rsidP="00A70D29">
      <w:pPr>
        <w:numPr>
          <w:ilvl w:val="0"/>
          <w:numId w:val="7"/>
        </w:numPr>
        <w:tabs>
          <w:tab w:val="left" w:pos="67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целях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 xml:space="preserve">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беспрепятственного доступа инвалидам (включая инвалидов, использующих кресла-коляски и собак-проводников).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70D29" w:rsidRPr="00A70D29" w:rsidRDefault="00A70D29" w:rsidP="00A70D29">
      <w:pPr>
        <w:spacing w:after="0" w:line="240" w:lineRule="auto"/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70D29" w:rsidRPr="00A70D29" w:rsidRDefault="00A70D29" w:rsidP="00A70D29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ж)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з) оказание помощи инвалидам в преодолении барьеров, мешающих получению ими муниципальной услуги.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предоставлении муниципальной услуги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доступности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транспортная или пешая доступность к местам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соблюдение требований Административного регламента о порядке информирования об оказании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качества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соблюдение сроков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 процессе предоставления муниципальной услуги заявитель взаимодействует с муниципальными служащими Администрации: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при подаче документов для получения муниципальной услуги;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при получении результата оказания муниципальной услуги.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D29" w:rsidRPr="007D0C94" w:rsidRDefault="00A70D29" w:rsidP="00A70D29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Иные требования к предоставлению муниципальной услуги</w:t>
      </w:r>
    </w:p>
    <w:p w:rsidR="00A70D29" w:rsidRPr="00635CFB" w:rsidRDefault="00A70D29" w:rsidP="00A70D29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услуги, с правом электронной подписи на заверение представляемых документов в установленном порядке.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</w:t>
      </w: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выполнения административных процедур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административных процедур</w:t>
      </w:r>
    </w:p>
    <w:p w:rsidR="00244418" w:rsidRPr="00244418" w:rsidRDefault="00894E9B" w:rsidP="002444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244418" w:rsidRPr="00244418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244418" w:rsidRPr="00244418" w:rsidRDefault="00244418" w:rsidP="00244418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а) прием и регистрация заявления и документов, необходимых для предоставления муниципальной услуги;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б)  формирование и направление межведомственного запроса;</w:t>
      </w:r>
    </w:p>
    <w:p w:rsidR="00244418" w:rsidRPr="00244418" w:rsidRDefault="00244418" w:rsidP="00244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в)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г)  выдача заявителю результата предоставления муниципальной услуги.</w:t>
      </w:r>
    </w:p>
    <w:p w:rsidR="00244418" w:rsidRPr="00635CFB" w:rsidRDefault="00894E9B" w:rsidP="0024441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Блок-схема последовательности административных действий предоставления муниципальной услуги представлена в приложении 3 настоящего регламента.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44418" w:rsidRPr="00244418" w:rsidRDefault="00244418" w:rsidP="00244418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 и регистрация заявления и документов, необходимых для предоставления муниципальной услуги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3.3.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Юридическим фактом, являющимся основанием для начала административного действия, является обращение гражданина в адрес Главы Большеигнатовского муниципального района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 заявлением по форме согласно приложению 1 и документами, указанными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2 регламента,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3.5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3.6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предоставляет заявителю бланк заявления;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проверяет наличие всех документов, указанных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регламента, необходимых для предоставления муниципальной услуги;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тексты документов написаны разборчиво;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фамилия, имя и отчество заявителя, адрес места жительства написаны полностью;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исполнены карандашом;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имеют повреждений, наличие которых не позволяет однозначно истолковать их содержание.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лиц, у которых заявитель в течение срока предоставления муниципальной услуги может узнать о стадии ее предоставления.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3.7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несет ответственность за достоверность представленных сведений и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3.8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Управление.</w:t>
      </w:r>
    </w:p>
    <w:p w:rsidR="00F16B67" w:rsidRDefault="00F16B67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Default="00FF3388" w:rsidP="00FF3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FF33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Рассмотрение заявления, документов и принятие решения о выдаче разрешения </w:t>
      </w: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на использование земель или земельного участка в соответствии со ст. 39.34 Земельного кодекса РФ</w:t>
      </w:r>
    </w:p>
    <w:p w:rsidR="00FF3388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1-го рабочего дня со дня получения заявления рассматривает представленные документы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10 дней со дня получения заявления проводит проверку сведений, содержащихся в заявлении, и прилагаемых к нему документов.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проверки принимается одно из следующих решений: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 подготовке разрешения на использование земель или земельного участка, находящихся в государственной или муниципальной собственности;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письмо с мотивированным отказом в предоставлении муниципальной услуги.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12 дней со дня принятия решения осуществляет подготовку и согласование разрешения на использование земель или земельного участка, находящихся в государственной или муниципальной собственности.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Разрешение на использование земельного участка Большеигнатовского муниципального района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не дает лицу, в отношении которого оно принято, право на строительство или реконструкцию объектов капитального строительства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Решение о выдаче разрешения содержит: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а) указание об обязанности лиц, получивших разрешение, выполнить требования, предусмотренные пунктом </w:t>
      </w:r>
      <w:r w:rsidR="002B11BF"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3.17.</w:t>
      </w:r>
      <w:r w:rsidRPr="002B11B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Регламента,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б) указание о предусмотренной абзацем "ж" пункта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3.15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разрешении на использование земель или земельного участка, находящихся в государственной или муниципальной собственности, указываются кадастровый номер земельного участка 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3.16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Форма разрешения на использование земель или земельного участка, находящихся в государственной или муниципальной собственности, приведена в приложении 4 к настоящему Регламенту.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использование земель или земельных участков, находящихся в государственной или муниципальной собственности,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лица, которые пользовались такими землями или земельными участками, обязаны: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3.18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Проект разрешения в течение 1-го дня со дня получения подписывается Глав</w:t>
      </w:r>
      <w:r w:rsidR="00FF338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3.19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- 25 календарных дней.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3.20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разрешение в течение 1 (одного)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3.21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течение 10-ти дней со дня выдачи разрешения на использование земель или земельного участка, находящихся в государственной или муниципальной собственности, Администрация направляет копию этого разрешения в федеральный орган исполнительной власти, уполномоченный на осуществление государственного земельного надзора.</w:t>
      </w:r>
    </w:p>
    <w:p w:rsidR="00140EDE" w:rsidRDefault="00140EDE" w:rsidP="002B11BF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B11BF" w:rsidRPr="002B11BF" w:rsidRDefault="002B11BF" w:rsidP="002B11BF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2B11BF">
        <w:rPr>
          <w:rFonts w:ascii="Times New Roman" w:eastAsia="Times New Roman" w:hAnsi="Times New Roman" w:cs="Times New Roman"/>
          <w:b/>
          <w:bCs/>
          <w:sz w:val="24"/>
          <w:szCs w:val="24"/>
        </w:rPr>
        <w:t>Выдача заявителю результата предоставления муниципальной услуги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отправляется простым почтовым отправлением письмо, подтверждающее готовность результата услуги.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заявителем в заявлении указан способ получения результата услуги по почте, то результат услуги с приложением представленных заявителем документов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p w:rsidR="00140EDE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140EDE" w:rsidRPr="003861E3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3861E3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Отказ в предоставлении муниципальной услуги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выявления оснований, указанных в п. 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886DCA"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егламента, для отказа в предоставлении муниципальной услуги, специалист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оформляет проект письма о мотивированном отказе в предоставлении муниципальной услуги с ссылкой на причину отказа.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Проект письма в течение 1 дня со дня получения подписывается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настоящего Регламента - 21 календарный день.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3.30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предоставления муниципальной услуги заявителю.</w:t>
      </w:r>
    </w:p>
    <w:p w:rsidR="005F1580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5F1580" w:rsidRPr="00F97EA4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97EA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4. Формы контроля за исполнением административного регламента</w:t>
      </w:r>
    </w:p>
    <w:p w:rsidR="005F1580" w:rsidRDefault="005F1580" w:rsidP="005F158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4.1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Текущий контроль за соблюдением и исполнением ответственными сотрудниками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о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существляется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4.2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Специалисты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, принимающие участие в предоставлении муниципальной услуги, несут персональную ответственность за соблюдение 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4.3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Ответственность специалистов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закрепляется в их должностных инструкциях.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4.4.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4.5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4.6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4.7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4.8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94E9B" w:rsidRDefault="00894E9B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34261" w:rsidRPr="00234261" w:rsidRDefault="00234261" w:rsidP="00234261">
      <w:pPr>
        <w:tabs>
          <w:tab w:val="left" w:pos="920"/>
        </w:tabs>
        <w:spacing w:line="248" w:lineRule="auto"/>
        <w:ind w:left="709" w:right="3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426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71318" w:rsidRPr="00B63B81" w:rsidRDefault="00E71318" w:rsidP="00293A5C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1. Предмет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5.1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обратиться с жалобой, в том числе в следующих случаях: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регистрации запроса заявителя о предоставлении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5)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7)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отказ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Администрации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71318" w:rsidRPr="00B63B81" w:rsidRDefault="00E71318" w:rsidP="000B6785">
      <w:pPr>
        <w:shd w:val="clear" w:color="auto" w:fill="E9ECF1"/>
        <w:spacing w:after="0" w:line="240" w:lineRule="auto"/>
        <w:ind w:left="-956" w:firstLine="42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2. Порядок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5.2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5.3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Особенности подачи и рассмотрения жалоб на решения и действия (бездействие)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ее должностных лиц устанавливаются муниципальными правовыми актами.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5.4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Жалоба должна содержать: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сведения об обжалуемых решениях и действиях (бездействии)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доводы, на основании которых заявитель не согласен с решением и действием (бездействием)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5.5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5.6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рассмотрения жалобы Администрация принимает одно из следующих решений: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отказывает в удовлетворении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5.7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5.8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5.9.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1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1E5DD5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</w:t>
      </w:r>
    </w:p>
    <w:p w:rsidR="001E5DD5" w:rsidRDefault="001E5DD5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         Главе </w:t>
      </w:r>
      <w:r w:rsidR="004230FA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Администрации  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(Ф.И.О., адрес, паспортные данные,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номер телефона)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(наименование организации, ОГРН,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(номер свидетельства для ИП, ОГРНИП,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Заявление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Прошу   Вас  выдать  разрешение  на  использование  земельного  участка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____________ кв. м, расположенного: 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Кадастровый номер земельного участка 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(в случае если планируется использование  всего земельного участка или его части)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Срок использования земельного участка или его части 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  (в пределах, установленных  ст. 39.34 ЗК РФ)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Почтовый адрес заявителя _________________________________________________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Адрес электронной почты заявителя 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Номер телефона заявителя 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Способ получения ответа: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 руки ________ по почте _________</w:t>
      </w:r>
    </w:p>
    <w:p w:rsidR="00453063" w:rsidRPr="00453063" w:rsidRDefault="00453063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Число                                                               Подпись</w:t>
      </w:r>
    </w:p>
    <w:p w:rsidR="00453063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Перечень документов, необходимых для предоставления муниципальной услуги: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1)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По желанию заявителя к заявлению могут быть приложены: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а) кадастровая выписка о земельном участке или кадастровый паспорт земельного участка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б) выписка из Единого государственного реестра прав на недвижимое имущество и сделок с ним о зарегистрированных правах на земельный участок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в) выписка из Единого государственного реестра юридических лиц.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г) иные документы, подтверждающие основания для использования земель или земельного участка в целях, предусмотренных п. 1 ст. 39.34 </w:t>
      </w:r>
      <w:hyperlink r:id="rId21" w:history="1">
        <w:r w:rsidRPr="00453063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Документы, указанные в п.п. а - в, если они не представлены заявителем, запрашиваются в порядке межведомственного электронного взаимодействия</w:t>
      </w:r>
    </w:p>
    <w:p w:rsidR="00453063" w:rsidRP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2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453063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17"/>
        <w:gridCol w:w="1842"/>
        <w:gridCol w:w="1295"/>
        <w:gridCol w:w="1582"/>
        <w:gridCol w:w="2515"/>
      </w:tblGrid>
      <w:tr w:rsidR="00E71318" w:rsidRPr="00453063" w:rsidTr="00456BCB">
        <w:trPr>
          <w:trHeight w:val="15"/>
        </w:trPr>
        <w:tc>
          <w:tcPr>
            <w:tcW w:w="2217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8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1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E71318" w:rsidRPr="00453063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Контактные номера телефонов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График работы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E71318" w:rsidRPr="00E57F12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Большеигнатовского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431670, РМ, Большеигнатовский район, с. Большое Игнатово, ул. Советская,40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6B3E1E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(834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2-14-22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FA1E26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понедельник -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четверг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8.30 до 1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ч.,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пятница с 8.30 до 16.30ч., 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перерыв на обед с 13.00 до 14.00 ч.; выходные дни - суббота, воскресенье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57F12" w:rsidRPr="00E57F12" w:rsidRDefault="00C62235" w:rsidP="00E57F12">
            <w:pPr>
              <w:pStyle w:val="a9"/>
              <w:jc w:val="center"/>
              <w:rPr>
                <w:rStyle w:val="a8"/>
                <w:rFonts w:ascii="Times New Roman" w:hAnsi="Times New Roman"/>
                <w:sz w:val="18"/>
                <w:szCs w:val="18"/>
              </w:rPr>
            </w:pPr>
            <w:hyperlink r:id="rId22" w:history="1">
              <w:r w:rsidR="00E57F12" w:rsidRPr="00E57F12">
                <w:rPr>
                  <w:rStyle w:val="a3"/>
                  <w:sz w:val="18"/>
                  <w:szCs w:val="18"/>
                </w:rPr>
                <w:t>www.bignatovo.e-mordovia.ru</w:t>
              </w:r>
            </w:hyperlink>
            <w:r w:rsidR="00E57F12" w:rsidRPr="00E57F12">
              <w:rPr>
                <w:rStyle w:val="a8"/>
                <w:rFonts w:ascii="Times New Roman" w:hAnsi="Times New Roman"/>
                <w:sz w:val="18"/>
                <w:szCs w:val="18"/>
              </w:rPr>
              <w:t>,</w:t>
            </w:r>
          </w:p>
          <w:p w:rsidR="00E71318" w:rsidRPr="00E57F12" w:rsidRDefault="00C62235" w:rsidP="00E57F12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3" w:history="1"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adm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_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@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bignatovo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e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-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mordovia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ru</w:t>
              </w:r>
            </w:hyperlink>
          </w:p>
        </w:tc>
      </w:tr>
    </w:tbl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3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Блок-схема 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br/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         Обращение заинтересованного лица                     │ </w:t>
      </w:r>
    </w:p>
    <w:p w:rsidR="00E71318" w:rsidRPr="00B67AFE" w:rsidRDefault="00C62235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8.3pt;margin-top:7.2pt;width:0;height:15pt;z-index:251659264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Прием и регистрация документов и передача заявления начальнику    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рабочий день, следующий за днем приема 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C62235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8" type="#_x0000_t32" style="position:absolute;margin-left:198.3pt;margin-top:7.6pt;width:0;height:15pt;z-index:251660288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Рассмотрение заявления начальником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и передача его 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         специалисту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день 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│ </w:t>
      </w:r>
    </w:p>
    <w:p w:rsidR="00E71318" w:rsidRPr="00B67AFE" w:rsidRDefault="00C62235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9" type="#_x0000_t32" style="position:absolute;margin-left:198.3pt;margin-top:10.25pt;width:0;height:15pt;z-index:251661312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Рассмотрение заявления специалистом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12 дней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C62235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1" type="#_x0000_t32" style="position:absolute;margin-left:318.3pt;margin-top:6.8pt;width:0;height:15pt;z-index:251663360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0" type="#_x0000_t32" style="position:absolute;margin-left:91.8pt;margin-top:6.8pt;width:0;height:15pt;z-index:251662336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└════════════════┬════════════════════════════════════════┬═══════════════…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┌═══════════════════════════════════‰     ┌═══════════════════════════════‰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Подготовка проекта разрешения   │     │   Подготовка и согласование 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│на использование земельного участка│     │мотивированного отказа 10 дней │ </w:t>
      </w:r>
    </w:p>
    <w:tbl>
      <w:tblPr>
        <w:tblStyle w:val="ad"/>
        <w:tblpPr w:leftFromText="180" w:rightFromText="180" w:vertAnchor="text" w:horzAnchor="margin" w:tblpY="633"/>
        <w:tblW w:w="0" w:type="auto"/>
        <w:tblLook w:val="04A0"/>
      </w:tblPr>
      <w:tblGrid>
        <w:gridCol w:w="3998"/>
      </w:tblGrid>
      <w:tr w:rsidR="00B6778B" w:rsidRPr="00B67AFE" w:rsidTr="000817A9">
        <w:trPr>
          <w:trHeight w:val="898"/>
        </w:trPr>
        <w:tc>
          <w:tcPr>
            <w:tcW w:w="3998" w:type="dxa"/>
          </w:tcPr>
          <w:p w:rsidR="00B6778B" w:rsidRPr="00B67AFE" w:rsidRDefault="00C62235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5" type="#_x0000_t32" style="position:absolute;margin-left:77.55pt;margin-top:42.55pt;width:0;height:15pt;z-index:251667456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разрешения специалистом 1 день  </w:t>
            </w:r>
          </w:p>
        </w:tc>
      </w:tr>
    </w:tbl>
    <w:p w:rsidR="00E71318" w:rsidRPr="00B67AFE" w:rsidRDefault="00C62235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2" type="#_x0000_t32" style="position:absolute;margin-left:318.3pt;margin-top:10.2pt;width:0;height:15pt;z-index:251664384;mso-position-horizontal-relative:text;mso-position-vertical-relative:text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о предоставлении сведений 10 дней │     └═══════════════┬═══════════════…</w:t>
      </w:r>
    </w:p>
    <w:p w:rsidR="00E71318" w:rsidRPr="00B67AFE" w:rsidRDefault="00C62235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4" type="#_x0000_t32" style="position:absolute;margin-left:86.55pt;margin-top:2.8pt;width:0;height:15pt;z-index:251666432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6" type="#_x0000_t32" style="position:absolute;margin-left:1.8pt;margin-top:2.8pt;width:196.5pt;height:0;z-index:251658240" o:connectortype="straight"/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            </w:t>
      </w:r>
      <w:r w:rsidR="00293A5C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       </w:t>
      </w:r>
    </w:p>
    <w:tbl>
      <w:tblPr>
        <w:tblStyle w:val="ad"/>
        <w:tblpPr w:leftFromText="180" w:rightFromText="180" w:vertAnchor="text" w:horzAnchor="page" w:tblpX="5713" w:tblpYSpec="center"/>
        <w:tblW w:w="0" w:type="auto"/>
        <w:tblLook w:val="04A0"/>
      </w:tblPr>
      <w:tblGrid>
        <w:gridCol w:w="3621"/>
      </w:tblGrid>
      <w:tr w:rsidR="00B6778B" w:rsidRPr="00B67AFE" w:rsidTr="000817A9">
        <w:trPr>
          <w:trHeight w:val="883"/>
        </w:trPr>
        <w:tc>
          <w:tcPr>
            <w:tcW w:w="3621" w:type="dxa"/>
          </w:tcPr>
          <w:p w:rsidR="00B6778B" w:rsidRPr="00B67AFE" w:rsidRDefault="00C62235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3" type="#_x0000_t32" style="position:absolute;margin-left:88.65pt;margin-top:44.05pt;width:0;height:15pt;z-index:251665408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отказа  специалистом 1 день</w:t>
            </w:r>
          </w:p>
        </w:tc>
      </w:tr>
    </w:tbl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tbl>
      <w:tblPr>
        <w:tblStyle w:val="ad"/>
        <w:tblpPr w:leftFromText="180" w:rightFromText="180" w:vertAnchor="text" w:horzAnchor="margin" w:tblpY="158"/>
        <w:tblW w:w="0" w:type="auto"/>
        <w:tblLook w:val="04A0"/>
      </w:tblPr>
      <w:tblGrid>
        <w:gridCol w:w="3923"/>
      </w:tblGrid>
      <w:tr w:rsidR="00B6778B" w:rsidRPr="00B67AFE" w:rsidTr="000817A9">
        <w:trPr>
          <w:trHeight w:val="932"/>
        </w:trPr>
        <w:tc>
          <w:tcPr>
            <w:tcW w:w="3923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ответа специалистом нарочно заявителю либо направление почтовым отправлением 3 рабочих дня    </w:t>
            </w:r>
          </w:p>
        </w:tc>
      </w:tr>
    </w:tbl>
    <w:tbl>
      <w:tblPr>
        <w:tblStyle w:val="ad"/>
        <w:tblpPr w:leftFromText="180" w:rightFromText="180" w:vertAnchor="text" w:horzAnchor="page" w:tblpX="5548" w:tblpY="128"/>
        <w:tblW w:w="0" w:type="auto"/>
        <w:tblLook w:val="04A0"/>
      </w:tblPr>
      <w:tblGrid>
        <w:gridCol w:w="3818"/>
      </w:tblGrid>
      <w:tr w:rsidR="00B6778B" w:rsidRPr="00B67AFE" w:rsidTr="00B6778B">
        <w:trPr>
          <w:trHeight w:val="655"/>
        </w:trPr>
        <w:tc>
          <w:tcPr>
            <w:tcW w:w="3818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отказа специалистом  наручно заявителю либо направление почтовым  отправлением 3 рабочих дня          </w:t>
            </w:r>
          </w:p>
        </w:tc>
      </w:tr>
    </w:tbl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tbl>
      <w:tblPr>
        <w:tblStyle w:val="ad"/>
        <w:tblpPr w:leftFromText="180" w:rightFromText="180" w:vertAnchor="text" w:horzAnchor="margin" w:tblpY="491"/>
        <w:tblW w:w="0" w:type="auto"/>
        <w:tblLook w:val="04A0"/>
      </w:tblPr>
      <w:tblGrid>
        <w:gridCol w:w="3621"/>
      </w:tblGrid>
      <w:tr w:rsidR="00B6778B" w:rsidRPr="00B67AFE" w:rsidTr="00B6778B">
        <w:trPr>
          <w:trHeight w:val="883"/>
        </w:trPr>
        <w:tc>
          <w:tcPr>
            <w:tcW w:w="3621" w:type="dxa"/>
          </w:tcPr>
          <w:p w:rsidR="00B6778B" w:rsidRPr="00B67AFE" w:rsidRDefault="00B6778B" w:rsidP="00B6778B">
            <w:pPr>
              <w:shd w:val="clear" w:color="auto" w:fill="FFFFFF"/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Направление специалистом отдела разрешения в Управление Росреестра по РМ 10 дней</w:t>
            </w:r>
          </w:p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</w:p>
        </w:tc>
      </w:tr>
    </w:tbl>
    <w:p w:rsidR="00E57F12" w:rsidRPr="00B67AFE" w:rsidRDefault="00C62235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C62235"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6" type="#_x0000_t32" style="position:absolute;left:0;text-align:left;margin-left:-337.85pt;margin-top:11.35pt;width:0;height:15pt;z-index:251668480;mso-position-horizontal-relative:text;mso-position-vertical-relative:text" o:connectortype="straight">
            <v:stroke endarrow="block"/>
          </v:shape>
        </w:pict>
      </w: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B6785" w:rsidRPr="00B67AFE" w:rsidRDefault="000B6785" w:rsidP="000B6785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lastRenderedPageBreak/>
        <w:t>Приложение 4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Разрешение на использование земель или земельных участков, находящихся в государственной 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    Кому 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(фамилия, имя, отчество - для граждан)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(полное наименование организации -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       для юридических лиц)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(почтовый индекс и адрес)</w:t>
      </w:r>
    </w:p>
    <w:p w:rsidR="00B6778B" w:rsidRPr="00B67AFE" w:rsidRDefault="00E71318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</w:t>
      </w:r>
    </w:p>
    <w:p w:rsidR="00B6778B" w:rsidRPr="00B67AFE" w:rsidRDefault="00B6778B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РАЗРЕШЕНИЕ</w:t>
      </w:r>
    </w:p>
    <w:p w:rsidR="00E57F12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на использование земель или земельных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участков, находящихся</w:t>
      </w: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в государственной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Администрация   </w:t>
      </w:r>
      <w:r w:rsidR="00686949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,  руководствуясь  ст. 39.34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Земельного  кодекса  Российской  Федерации, постановлением Правительства РФ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от  27 ноября 2014 года N 1244, разрешает использование земельного участка,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 кв. м, с кадастровым номером __________________________,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(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координаты характерных точек границ территории)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_,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расположенного по адресу: 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Срок использования земельного участка 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Действие настоящего разрешения прекращается со дня предоставления земельного участка гражданину или юридическому лицу.</w:t>
      </w:r>
    </w:p>
    <w:p w:rsidR="00E71318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направляет лицу, которому выдано настоящее разрешение, уведомление о предоставлении земельного участка таким лицам в 30-дневный срок.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соответствии со ст. 39.35 </w:t>
      </w:r>
      <w:hyperlink r:id="rId24" w:history="1">
        <w:r w:rsidRPr="00B67AFE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в случае, если использование земель или земельных участков, находящихся в государственной или муниципальной собственности, на основании настоящего разрешения привело к порче либо уничтожению плодородного слоя почвы в границах таких земель или земельных участков, лицо, которому выдано настоящее разрешение, обязано: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течение 10 дней направляет копию настоящего разрешения с приложением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Мордовия.</w:t>
      </w:r>
    </w:p>
    <w:p w:rsidR="00E57F12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FA1E26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Глава  Большеигнатовского муниципального </w:t>
      </w:r>
    </w:p>
    <w:p w:rsidR="00E71318" w:rsidRPr="00B67AFE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района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ab/>
        <w:t>________________________</w:t>
      </w:r>
    </w:p>
    <w:p w:rsidR="00E463F7" w:rsidRPr="00B67AFE" w:rsidRDefault="00E57F12" w:rsidP="00E57F12">
      <w:pPr>
        <w:tabs>
          <w:tab w:val="center" w:pos="4677"/>
          <w:tab w:val="left" w:pos="6754"/>
        </w:tabs>
        <w:rPr>
          <w:rFonts w:ascii="Times New Roman" w:hAnsi="Times New Roman" w:cs="Times New Roman"/>
          <w:sz w:val="16"/>
          <w:szCs w:val="16"/>
        </w:rPr>
      </w:pPr>
      <w:r w:rsidRPr="00B67AFE">
        <w:rPr>
          <w:rFonts w:ascii="Times New Roman" w:hAnsi="Times New Roman" w:cs="Times New Roman"/>
          <w:sz w:val="16"/>
          <w:szCs w:val="16"/>
        </w:rPr>
        <w:tab/>
        <w:t xml:space="preserve">                    (</w:t>
      </w:r>
      <w:r w:rsidR="00B6778B" w:rsidRPr="00B67AFE">
        <w:rPr>
          <w:rFonts w:ascii="Times New Roman" w:hAnsi="Times New Roman" w:cs="Times New Roman"/>
          <w:sz w:val="16"/>
          <w:szCs w:val="16"/>
        </w:rPr>
        <w:t>п</w:t>
      </w:r>
      <w:r w:rsidRPr="00B67AFE">
        <w:rPr>
          <w:rFonts w:ascii="Times New Roman" w:hAnsi="Times New Roman" w:cs="Times New Roman"/>
          <w:sz w:val="16"/>
          <w:szCs w:val="16"/>
        </w:rPr>
        <w:t xml:space="preserve">одпись) </w:t>
      </w:r>
      <w:r w:rsidRPr="00B67AFE">
        <w:rPr>
          <w:rFonts w:ascii="Times New Roman" w:hAnsi="Times New Roman" w:cs="Times New Roman"/>
          <w:sz w:val="16"/>
          <w:szCs w:val="16"/>
        </w:rPr>
        <w:tab/>
        <w:t>(расшифровка подписи)</w:t>
      </w:r>
    </w:p>
    <w:sectPr w:rsidR="00E463F7" w:rsidRPr="00B67AFE" w:rsidSect="00293A5C">
      <w:pgSz w:w="11906" w:h="16838"/>
      <w:pgMar w:top="567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3CC" w:rsidRDefault="00A413CC" w:rsidP="00635CFB">
      <w:pPr>
        <w:spacing w:after="0" w:line="240" w:lineRule="auto"/>
      </w:pPr>
      <w:r>
        <w:separator/>
      </w:r>
    </w:p>
  </w:endnote>
  <w:endnote w:type="continuationSeparator" w:id="1">
    <w:p w:rsidR="00A413CC" w:rsidRDefault="00A413CC" w:rsidP="00635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3CC" w:rsidRDefault="00A413CC" w:rsidP="00635CFB">
      <w:pPr>
        <w:spacing w:after="0" w:line="240" w:lineRule="auto"/>
      </w:pPr>
      <w:r>
        <w:separator/>
      </w:r>
    </w:p>
  </w:footnote>
  <w:footnote w:type="continuationSeparator" w:id="1">
    <w:p w:rsidR="00A413CC" w:rsidRDefault="00A413CC" w:rsidP="00635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2">
    <w:nsid w:val="00000822"/>
    <w:multiLevelType w:val="hybridMultilevel"/>
    <w:tmpl w:val="5F1AD89C"/>
    <w:lvl w:ilvl="0" w:tplc="659A5FBA">
      <w:start w:val="1"/>
      <w:numFmt w:val="bullet"/>
      <w:lvlText w:val="и"/>
      <w:lvlJc w:val="left"/>
    </w:lvl>
    <w:lvl w:ilvl="1" w:tplc="BFE06A18">
      <w:numFmt w:val="decimal"/>
      <w:lvlText w:val="%2."/>
      <w:lvlJc w:val="left"/>
    </w:lvl>
    <w:lvl w:ilvl="2" w:tplc="8B4A2D3C">
      <w:start w:val="1"/>
      <w:numFmt w:val="bullet"/>
      <w:lvlText w:val="В"/>
      <w:lvlJc w:val="left"/>
    </w:lvl>
    <w:lvl w:ilvl="3" w:tplc="AF829C20">
      <w:numFmt w:val="decimal"/>
      <w:lvlText w:val=""/>
      <w:lvlJc w:val="left"/>
    </w:lvl>
    <w:lvl w:ilvl="4" w:tplc="28BE52C2">
      <w:numFmt w:val="decimal"/>
      <w:lvlText w:val=""/>
      <w:lvlJc w:val="left"/>
    </w:lvl>
    <w:lvl w:ilvl="5" w:tplc="2CF66986">
      <w:numFmt w:val="decimal"/>
      <w:lvlText w:val=""/>
      <w:lvlJc w:val="left"/>
    </w:lvl>
    <w:lvl w:ilvl="6" w:tplc="981E329C">
      <w:numFmt w:val="decimal"/>
      <w:lvlText w:val=""/>
      <w:lvlJc w:val="left"/>
    </w:lvl>
    <w:lvl w:ilvl="7" w:tplc="15C8FC6C">
      <w:numFmt w:val="decimal"/>
      <w:lvlText w:val=""/>
      <w:lvlJc w:val="left"/>
    </w:lvl>
    <w:lvl w:ilvl="8" w:tplc="4BB6D358">
      <w:numFmt w:val="decimal"/>
      <w:lvlText w:val=""/>
      <w:lvlJc w:val="left"/>
    </w:lvl>
  </w:abstractNum>
  <w:abstractNum w:abstractNumId="3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4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5">
    <w:nsid w:val="00005991"/>
    <w:multiLevelType w:val="hybridMultilevel"/>
    <w:tmpl w:val="42FA00C0"/>
    <w:lvl w:ilvl="0" w:tplc="335CC67A">
      <w:start w:val="1"/>
      <w:numFmt w:val="bullet"/>
      <w:lvlText w:val="и"/>
      <w:lvlJc w:val="left"/>
    </w:lvl>
    <w:lvl w:ilvl="1" w:tplc="CC16E7FA">
      <w:start w:val="1"/>
      <w:numFmt w:val="decimal"/>
      <w:lvlText w:val="%2."/>
      <w:lvlJc w:val="left"/>
    </w:lvl>
    <w:lvl w:ilvl="2" w:tplc="F8D00EEA">
      <w:start w:val="1"/>
      <w:numFmt w:val="bullet"/>
      <w:lvlText w:val="В"/>
      <w:lvlJc w:val="left"/>
    </w:lvl>
    <w:lvl w:ilvl="3" w:tplc="76ECA13C">
      <w:numFmt w:val="decimal"/>
      <w:lvlText w:val=""/>
      <w:lvlJc w:val="left"/>
    </w:lvl>
    <w:lvl w:ilvl="4" w:tplc="19148640">
      <w:numFmt w:val="decimal"/>
      <w:lvlText w:val=""/>
      <w:lvlJc w:val="left"/>
    </w:lvl>
    <w:lvl w:ilvl="5" w:tplc="E44E23C0">
      <w:numFmt w:val="decimal"/>
      <w:lvlText w:val=""/>
      <w:lvlJc w:val="left"/>
    </w:lvl>
    <w:lvl w:ilvl="6" w:tplc="C3EE25D4">
      <w:numFmt w:val="decimal"/>
      <w:lvlText w:val=""/>
      <w:lvlJc w:val="left"/>
    </w:lvl>
    <w:lvl w:ilvl="7" w:tplc="9AA65498">
      <w:numFmt w:val="decimal"/>
      <w:lvlText w:val=""/>
      <w:lvlJc w:val="left"/>
    </w:lvl>
    <w:lvl w:ilvl="8" w:tplc="D74C3316">
      <w:numFmt w:val="decimal"/>
      <w:lvlText w:val=""/>
      <w:lvlJc w:val="left"/>
    </w:lvl>
  </w:abstractNum>
  <w:abstractNum w:abstractNumId="6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318"/>
    <w:rsid w:val="00026DB3"/>
    <w:rsid w:val="0004240B"/>
    <w:rsid w:val="00044E0F"/>
    <w:rsid w:val="000817A9"/>
    <w:rsid w:val="00085A94"/>
    <w:rsid w:val="000B6785"/>
    <w:rsid w:val="000D4A2A"/>
    <w:rsid w:val="001125EC"/>
    <w:rsid w:val="00140EDE"/>
    <w:rsid w:val="001E16C2"/>
    <w:rsid w:val="001E5DD5"/>
    <w:rsid w:val="00234261"/>
    <w:rsid w:val="0024240A"/>
    <w:rsid w:val="002424E0"/>
    <w:rsid w:val="00244418"/>
    <w:rsid w:val="00253D23"/>
    <w:rsid w:val="00257800"/>
    <w:rsid w:val="002722BB"/>
    <w:rsid w:val="0028310E"/>
    <w:rsid w:val="00293A5C"/>
    <w:rsid w:val="002B11BF"/>
    <w:rsid w:val="002C047B"/>
    <w:rsid w:val="003118D5"/>
    <w:rsid w:val="003322E7"/>
    <w:rsid w:val="0033603C"/>
    <w:rsid w:val="00337539"/>
    <w:rsid w:val="003861E3"/>
    <w:rsid w:val="004230FA"/>
    <w:rsid w:val="00437367"/>
    <w:rsid w:val="00453063"/>
    <w:rsid w:val="00456BCB"/>
    <w:rsid w:val="00492524"/>
    <w:rsid w:val="005378B6"/>
    <w:rsid w:val="00573FBE"/>
    <w:rsid w:val="005D7E0D"/>
    <w:rsid w:val="005F1580"/>
    <w:rsid w:val="00611EDC"/>
    <w:rsid w:val="00631C79"/>
    <w:rsid w:val="00635CFB"/>
    <w:rsid w:val="00686949"/>
    <w:rsid w:val="006B3E1E"/>
    <w:rsid w:val="006D4EF9"/>
    <w:rsid w:val="0072593F"/>
    <w:rsid w:val="007D0C94"/>
    <w:rsid w:val="008177CC"/>
    <w:rsid w:val="00886DCA"/>
    <w:rsid w:val="00891A96"/>
    <w:rsid w:val="00894E9B"/>
    <w:rsid w:val="008C0553"/>
    <w:rsid w:val="00912428"/>
    <w:rsid w:val="00A16B49"/>
    <w:rsid w:val="00A4013C"/>
    <w:rsid w:val="00A413CC"/>
    <w:rsid w:val="00A637C4"/>
    <w:rsid w:val="00A70D29"/>
    <w:rsid w:val="00A83EC1"/>
    <w:rsid w:val="00AA57AE"/>
    <w:rsid w:val="00B46A8D"/>
    <w:rsid w:val="00B573A4"/>
    <w:rsid w:val="00B63B81"/>
    <w:rsid w:val="00B6778B"/>
    <w:rsid w:val="00B67AFE"/>
    <w:rsid w:val="00BD07F5"/>
    <w:rsid w:val="00BD2238"/>
    <w:rsid w:val="00BE0933"/>
    <w:rsid w:val="00C62235"/>
    <w:rsid w:val="00C65053"/>
    <w:rsid w:val="00C8746D"/>
    <w:rsid w:val="00CC5EE7"/>
    <w:rsid w:val="00DB7417"/>
    <w:rsid w:val="00E463F7"/>
    <w:rsid w:val="00E57F12"/>
    <w:rsid w:val="00E71318"/>
    <w:rsid w:val="00E922D4"/>
    <w:rsid w:val="00EC7626"/>
    <w:rsid w:val="00EF1A8D"/>
    <w:rsid w:val="00F16B67"/>
    <w:rsid w:val="00F97EA4"/>
    <w:rsid w:val="00FA1E26"/>
    <w:rsid w:val="00FD3F31"/>
    <w:rsid w:val="00FD58E1"/>
    <w:rsid w:val="00FF0677"/>
    <w:rsid w:val="00FF3388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2" type="connector" idref="#_x0000_s1026"/>
        <o:r id="V:Rule13" type="connector" idref="#_x0000_s1033"/>
        <o:r id="V:Rule14" type="connector" idref="#_x0000_s1029"/>
        <o:r id="V:Rule15" type="connector" idref="#_x0000_s1027"/>
        <o:r id="V:Rule16" type="connector" idref="#_x0000_s1028"/>
        <o:r id="V:Rule17" type="connector" idref="#_x0000_s1036"/>
        <o:r id="V:Rule18" type="connector" idref="#_x0000_s1034"/>
        <o:r id="V:Rule19" type="connector" idref="#_x0000_s1030"/>
        <o:r id="V:Rule20" type="connector" idref="#_x0000_s1035"/>
        <o:r id="V:Rule21" type="connector" idref="#_x0000_s1031"/>
        <o:r id="V:Rule2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F7"/>
  </w:style>
  <w:style w:type="paragraph" w:styleId="1">
    <w:name w:val="heading 1"/>
    <w:basedOn w:val="a"/>
    <w:link w:val="10"/>
    <w:uiPriority w:val="9"/>
    <w:qFormat/>
    <w:rsid w:val="00E71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713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3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13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1318"/>
    <w:rPr>
      <w:color w:val="0000FF"/>
      <w:u w:val="single"/>
    </w:rPr>
  </w:style>
  <w:style w:type="paragraph" w:customStyle="1" w:styleId="formattext">
    <w:name w:val="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35CFB"/>
  </w:style>
  <w:style w:type="paragraph" w:styleId="a6">
    <w:name w:val="footer"/>
    <w:basedOn w:val="a"/>
    <w:link w:val="a7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5CFB"/>
  </w:style>
  <w:style w:type="character" w:customStyle="1" w:styleId="a8">
    <w:name w:val="Гипертекстовая ссылка"/>
    <w:basedOn w:val="a0"/>
    <w:uiPriority w:val="99"/>
    <w:rsid w:val="00E57F12"/>
    <w:rPr>
      <w:rFonts w:cs="Times New Roman"/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E57F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57F12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7F12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293A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"/>
    <w:uiPriority w:val="99"/>
    <w:rsid w:val="004230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744100004" TargetMode="External"/><Relationship Id="rId13" Type="http://schemas.openxmlformats.org/officeDocument/2006/relationships/hyperlink" Target="http://www.romodanovo-rm.ru/" TargetMode="External"/><Relationship Id="rId18" Type="http://schemas.openxmlformats.org/officeDocument/2006/relationships/hyperlink" Target="http://docs.cntd.ru/document/90222801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744100004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744100004" TargetMode="External"/><Relationship Id="rId17" Type="http://schemas.openxmlformats.org/officeDocument/2006/relationships/hyperlink" Target="http://docs.cntd.ru/document/74410000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937" TargetMode="External"/><Relationship Id="rId20" Type="http://schemas.openxmlformats.org/officeDocument/2006/relationships/hyperlink" Target="http://docs.cntd.ru/document/42023615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744100004" TargetMode="External"/><Relationship Id="rId24" Type="http://schemas.openxmlformats.org/officeDocument/2006/relationships/hyperlink" Target="http://docs.cntd.ru/document/7441000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744100004" TargetMode="External"/><Relationship Id="rId23" Type="http://schemas.openxmlformats.org/officeDocument/2006/relationships/hyperlink" Target="mailto:adm_bign@bignatovo.e-mordovia.ru" TargetMode="External"/><Relationship Id="rId10" Type="http://schemas.openxmlformats.org/officeDocument/2006/relationships/hyperlink" Target="http://docs.cntd.ru/document/902228011" TargetMode="External"/><Relationship Id="rId19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744100004" TargetMode="External"/><Relationship Id="rId22" Type="http://schemas.openxmlformats.org/officeDocument/2006/relationships/hyperlink" Target="http://www.romodanovo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16</Pages>
  <Words>7608</Words>
  <Characters>43369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28</cp:revision>
  <cp:lastPrinted>2019-02-20T13:12:00Z</cp:lastPrinted>
  <dcterms:created xsi:type="dcterms:W3CDTF">2019-02-20T13:34:00Z</dcterms:created>
  <dcterms:modified xsi:type="dcterms:W3CDTF">2019-06-27T08:15:00Z</dcterms:modified>
</cp:coreProperties>
</file>