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093" w:rsidRPr="007B2093" w:rsidRDefault="007B2093">
      <w:pPr>
        <w:rPr>
          <w:b/>
          <w:sz w:val="28"/>
          <w:szCs w:val="28"/>
        </w:rPr>
      </w:pPr>
      <w:r w:rsidRPr="007B2093">
        <w:rPr>
          <w:b/>
        </w:rPr>
        <w:t xml:space="preserve">                                     </w:t>
      </w:r>
      <w:r w:rsidR="00F6102A" w:rsidRPr="007B2093">
        <w:rPr>
          <w:b/>
          <w:sz w:val="28"/>
          <w:szCs w:val="28"/>
        </w:rPr>
        <w:t>Конкурс  детской патриотической песни</w:t>
      </w:r>
      <w:bookmarkStart w:id="0" w:name="_GoBack"/>
      <w:bookmarkEnd w:id="0"/>
    </w:p>
    <w:p w:rsidR="001C3214" w:rsidRDefault="007B2093" w:rsidP="007B2093">
      <w:pPr>
        <w:pStyle w:val="1"/>
      </w:pPr>
      <w:r>
        <w:t xml:space="preserve">                                  </w:t>
      </w:r>
      <w:r w:rsidR="00F6102A">
        <w:t xml:space="preserve"> «У войны не детские глаза»</w:t>
      </w:r>
    </w:p>
    <w:p w:rsidR="001B004F" w:rsidRDefault="00F6102A">
      <w:r>
        <w:t>1 мая участники конкурса представили  военно</w:t>
      </w:r>
      <w:r w:rsidR="001B004F">
        <w:t xml:space="preserve"> </w:t>
      </w:r>
      <w:r>
        <w:t>- патриотические песни.</w:t>
      </w:r>
      <w:r w:rsidR="00546857">
        <w:t xml:space="preserve"> </w:t>
      </w:r>
      <w:r>
        <w:t>Прозвучали песни</w:t>
      </w:r>
      <w:proofErr w:type="gramStart"/>
      <w:r>
        <w:t xml:space="preserve"> :</w:t>
      </w:r>
      <w:proofErr w:type="gramEnd"/>
      <w:r>
        <w:t xml:space="preserve"> «Наша армия», «Идет солдат по городу», «Курская дуга», «За Серегу…», «О той весне» и др. Через  эти песни воспитывается </w:t>
      </w:r>
      <w:r w:rsidR="001B004F">
        <w:t>в детях патриотические чувства, чувство гордости за Российскую армию, эстетические чувства. Призом для участников конкурса был сладкий стол.</w:t>
      </w:r>
    </w:p>
    <w:p w:rsidR="00546857" w:rsidRDefault="00546857">
      <w:r>
        <w:rPr>
          <w:noProof/>
          <w:lang w:eastAsia="ru-RU"/>
        </w:rPr>
        <w:drawing>
          <wp:inline distT="0" distB="0" distL="0" distR="0">
            <wp:extent cx="6104123" cy="4579172"/>
            <wp:effectExtent l="0" t="0" r="0" b="0"/>
            <wp:docPr id="1" name="Рисунок 1" descr="C:\Users\Дом Культуры Кирж\Desktop\ФОТО\ФОТО победа 19г\DSC00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 Культуры Кирж\Desktop\ФОТО\ФОТО победа 19г\DSC0011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2302" cy="4577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57" w:rsidRDefault="00546857">
      <w:r>
        <w:t xml:space="preserve">            </w:t>
      </w:r>
    </w:p>
    <w:p w:rsidR="00546857" w:rsidRDefault="00546857">
      <w:r>
        <w:t xml:space="preserve">                                                                         Киржеманы 2010г</w:t>
      </w:r>
    </w:p>
    <w:sectPr w:rsidR="00546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02A"/>
    <w:rsid w:val="001B004F"/>
    <w:rsid w:val="001C3214"/>
    <w:rsid w:val="00546857"/>
    <w:rsid w:val="007B2093"/>
    <w:rsid w:val="00F61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B209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6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685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B20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B209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6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685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B20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Дом Культуры Кирж</cp:lastModifiedBy>
  <cp:revision>6</cp:revision>
  <dcterms:created xsi:type="dcterms:W3CDTF">2019-05-21T08:43:00Z</dcterms:created>
  <dcterms:modified xsi:type="dcterms:W3CDTF">2019-05-21T10:10:00Z</dcterms:modified>
</cp:coreProperties>
</file>