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12" w:rsidRDefault="00E57F12" w:rsidP="00E57F1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70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E26" w:rsidRDefault="00E57F12" w:rsidP="00FA1E2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A1E26">
        <w:rPr>
          <w:rFonts w:ascii="Times New Roman" w:hAnsi="Times New Roman" w:cs="Times New Roman"/>
          <w:b/>
          <w:sz w:val="40"/>
          <w:szCs w:val="40"/>
        </w:rPr>
        <w:t xml:space="preserve">Администрация Большеигнатовского </w:t>
      </w:r>
    </w:p>
    <w:p w:rsidR="00E57F12" w:rsidRPr="00FA1E26" w:rsidRDefault="00E57F12" w:rsidP="00FA1E2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A1E26">
        <w:rPr>
          <w:rFonts w:ascii="Times New Roman" w:hAnsi="Times New Roman" w:cs="Times New Roman"/>
          <w:b/>
          <w:sz w:val="40"/>
          <w:szCs w:val="40"/>
        </w:rPr>
        <w:t>муниципального района Республики  Мордовия</w:t>
      </w:r>
    </w:p>
    <w:p w:rsidR="00573FBE" w:rsidRPr="00FA1E26" w:rsidRDefault="00573FBE" w:rsidP="00E57F12">
      <w:pPr>
        <w:pStyle w:val="2"/>
        <w:keepNext/>
        <w:numPr>
          <w:ilvl w:val="1"/>
          <w:numId w:val="4"/>
        </w:numPr>
        <w:suppressAutoHyphens/>
        <w:spacing w:before="0" w:beforeAutospacing="0" w:after="0" w:afterAutospacing="0"/>
        <w:jc w:val="center"/>
        <w:rPr>
          <w:sz w:val="40"/>
          <w:szCs w:val="40"/>
        </w:rPr>
      </w:pPr>
    </w:p>
    <w:p w:rsidR="00E57F12" w:rsidRPr="00FA1E26" w:rsidRDefault="00E57F12" w:rsidP="00E57F12">
      <w:pPr>
        <w:pStyle w:val="2"/>
        <w:keepNext/>
        <w:numPr>
          <w:ilvl w:val="1"/>
          <w:numId w:val="4"/>
        </w:numPr>
        <w:suppressAutoHyphens/>
        <w:spacing w:before="0" w:beforeAutospacing="0" w:after="0" w:afterAutospacing="0"/>
        <w:jc w:val="center"/>
      </w:pPr>
      <w:r w:rsidRPr="00FA1E26">
        <w:t>ПОСТАНОВЛЕНИЕ</w:t>
      </w:r>
    </w:p>
    <w:p w:rsidR="00E57F12" w:rsidRPr="00BE11D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F12" w:rsidRPr="00827950" w:rsidRDefault="00E57F12" w:rsidP="00E57F12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11D8">
        <w:rPr>
          <w:rFonts w:ascii="Times New Roman" w:hAnsi="Times New Roman" w:cs="Times New Roman"/>
          <w:sz w:val="28"/>
          <w:szCs w:val="28"/>
        </w:rPr>
        <w:t xml:space="preserve">  </w:t>
      </w:r>
      <w:r w:rsidRPr="00827950">
        <w:rPr>
          <w:rFonts w:ascii="Times New Roman" w:hAnsi="Times New Roman" w:cs="Times New Roman"/>
          <w:sz w:val="26"/>
          <w:szCs w:val="26"/>
        </w:rPr>
        <w:t>«</w:t>
      </w:r>
      <w:r w:rsidR="002D6F82">
        <w:rPr>
          <w:rFonts w:ascii="Times New Roman" w:hAnsi="Times New Roman" w:cs="Times New Roman"/>
          <w:sz w:val="26"/>
          <w:szCs w:val="26"/>
        </w:rPr>
        <w:t>26</w:t>
      </w:r>
      <w:r w:rsidRPr="00827950">
        <w:rPr>
          <w:rFonts w:ascii="Times New Roman" w:hAnsi="Times New Roman" w:cs="Times New Roman"/>
          <w:sz w:val="26"/>
          <w:szCs w:val="26"/>
        </w:rPr>
        <w:t xml:space="preserve">» </w:t>
      </w:r>
      <w:r w:rsidR="002D6F82">
        <w:rPr>
          <w:rFonts w:ascii="Times New Roman" w:hAnsi="Times New Roman" w:cs="Times New Roman"/>
          <w:sz w:val="26"/>
          <w:szCs w:val="26"/>
        </w:rPr>
        <w:t xml:space="preserve"> июня </w:t>
      </w:r>
      <w:r w:rsidRPr="00827950">
        <w:rPr>
          <w:rFonts w:ascii="Times New Roman" w:hAnsi="Times New Roman" w:cs="Times New Roman"/>
          <w:sz w:val="26"/>
          <w:szCs w:val="26"/>
        </w:rPr>
        <w:t xml:space="preserve"> 2019 г.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2D6F82"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827950">
        <w:rPr>
          <w:rFonts w:ascii="Times New Roman" w:hAnsi="Times New Roman" w:cs="Times New Roman"/>
          <w:sz w:val="26"/>
          <w:szCs w:val="26"/>
        </w:rPr>
        <w:t xml:space="preserve">№ </w:t>
      </w:r>
      <w:r w:rsidR="002D6F82">
        <w:rPr>
          <w:rFonts w:ascii="Times New Roman" w:hAnsi="Times New Roman" w:cs="Times New Roman"/>
          <w:sz w:val="26"/>
          <w:szCs w:val="26"/>
        </w:rPr>
        <w:t>281</w:t>
      </w:r>
    </w:p>
    <w:p w:rsidR="00E57F12" w:rsidRPr="00BE11D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F12" w:rsidRPr="00827950" w:rsidRDefault="00E57F12" w:rsidP="00E57F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950">
        <w:rPr>
          <w:rFonts w:ascii="Times New Roman" w:hAnsi="Times New Roman" w:cs="Times New Roman"/>
          <w:sz w:val="24"/>
          <w:szCs w:val="24"/>
        </w:rPr>
        <w:t>с. Большое Игнатово</w:t>
      </w:r>
    </w:p>
    <w:p w:rsidR="00E57F12" w:rsidRPr="00BE11D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F12" w:rsidRPr="00B17148" w:rsidRDefault="00573FBE" w:rsidP="00631C79">
      <w:pPr>
        <w:tabs>
          <w:tab w:val="left" w:pos="2835"/>
          <w:tab w:val="left" w:pos="5812"/>
          <w:tab w:val="left" w:pos="6379"/>
        </w:tabs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  <w:r w:rsidRPr="00B1714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 утверждении Административного</w:t>
      </w:r>
      <w:r w:rsidR="00912428" w:rsidRPr="00B1714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B1714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регламента Большеигнатовского</w:t>
      </w:r>
      <w:r w:rsidR="00912428" w:rsidRPr="00B1714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B1714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 района</w:t>
      </w:r>
      <w:r w:rsidR="00631C79" w:rsidRPr="00B1714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</w:t>
      </w:r>
      <w:r w:rsidRPr="00B1714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предоставления</w:t>
      </w:r>
      <w:r w:rsidR="00912428" w:rsidRPr="00B1714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B1714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муниципальной услуги "Выдача разрешения на использование земель или земельного участка в соответствии со ст. 39.34 </w:t>
      </w:r>
      <w:hyperlink r:id="rId8" w:history="1">
        <w:r w:rsidRPr="00B17148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Земельного кодекса РФ</w:t>
        </w:r>
      </w:hyperlink>
      <w:r w:rsidR="004230FA" w:rsidRPr="00B17148">
        <w:rPr>
          <w:sz w:val="28"/>
          <w:szCs w:val="28"/>
        </w:rPr>
        <w:t>»</w:t>
      </w:r>
    </w:p>
    <w:p w:rsidR="00573FBE" w:rsidRPr="000817A9" w:rsidRDefault="00573FBE" w:rsidP="001E16C2">
      <w:pPr>
        <w:tabs>
          <w:tab w:val="left" w:pos="571"/>
          <w:tab w:val="left" w:pos="6237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sz w:val="26"/>
          <w:szCs w:val="26"/>
        </w:rPr>
      </w:pPr>
    </w:p>
    <w:p w:rsidR="00573FBE" w:rsidRPr="00BD2238" w:rsidRDefault="00573FBE" w:rsidP="00573FBE">
      <w:pPr>
        <w:tabs>
          <w:tab w:val="left" w:pos="502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817A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</w:t>
      </w:r>
      <w:r w:rsidRPr="00BD2238">
        <w:rPr>
          <w:rFonts w:ascii="Times New Roman" w:eastAsia="Times New Roman" w:hAnsi="Times New Roman" w:cs="Times New Roman"/>
          <w:spacing w:val="2"/>
          <w:sz w:val="28"/>
          <w:szCs w:val="28"/>
        </w:rPr>
        <w:t>В соответствии с </w:t>
      </w:r>
      <w:hyperlink r:id="rId9" w:history="1"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BD2238">
        <w:rPr>
          <w:rFonts w:ascii="Times New Roman" w:eastAsia="Times New Roman" w:hAnsi="Times New Roman" w:cs="Times New Roman"/>
          <w:spacing w:val="2"/>
          <w:sz w:val="28"/>
          <w:szCs w:val="28"/>
        </w:rPr>
        <w:t>, принимая во внимание </w:t>
      </w:r>
      <w:hyperlink r:id="rId10" w:history="1"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Федеральный закон от 27 июля 2010 года N 210-ФЗ "Об организации предоставления государственных и</w:t>
        </w:r>
        <w:r w:rsidR="00B573A4"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</w:t>
        </w:r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муниципальных услуг"</w:t>
        </w:r>
      </w:hyperlink>
      <w:r w:rsidRPr="00BD223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Администрация Большеигнатовского муниципального района Республики Мордовия </w:t>
      </w:r>
      <w:r w:rsidRPr="00BD2238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постановляет</w:t>
      </w:r>
      <w:r w:rsidRPr="00BD2238">
        <w:rPr>
          <w:rFonts w:ascii="Times New Roman" w:eastAsia="Arial" w:hAnsi="Times New Roman" w:cs="Times New Roman"/>
          <w:b/>
          <w:sz w:val="28"/>
          <w:szCs w:val="28"/>
        </w:rPr>
        <w:t>:</w:t>
      </w:r>
    </w:p>
    <w:p w:rsidR="00E57F12" w:rsidRPr="00BD2238" w:rsidRDefault="00573FBE" w:rsidP="00573FBE">
      <w:pPr>
        <w:tabs>
          <w:tab w:val="left" w:pos="502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BD2238">
        <w:rPr>
          <w:rFonts w:ascii="Times New Roman" w:eastAsia="Arial" w:hAnsi="Times New Roman" w:cs="Times New Roman"/>
          <w:sz w:val="28"/>
          <w:szCs w:val="28"/>
        </w:rPr>
        <w:t xml:space="preserve">   1.</w:t>
      </w:r>
      <w:r w:rsidRPr="00BD223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Утвердить прилагаемый </w:t>
      </w:r>
      <w:r w:rsidR="00423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Административный регламент Администрации  </w:t>
      </w:r>
      <w:r w:rsidR="007259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Большеигнатовского муниципального района</w:t>
      </w:r>
      <w:r w:rsidR="00423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</w:t>
      </w:r>
      <w:r w:rsidR="007259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BD223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11" w:history="1"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Земельного кодекса РФ</w:t>
        </w:r>
      </w:hyperlink>
      <w:r w:rsidRPr="00BD223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".</w:t>
      </w:r>
    </w:p>
    <w:p w:rsidR="00E57F12" w:rsidRPr="00BD223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238">
        <w:rPr>
          <w:rFonts w:ascii="Times New Roman" w:hAnsi="Times New Roman" w:cs="Times New Roman"/>
          <w:sz w:val="28"/>
          <w:szCs w:val="28"/>
        </w:rPr>
        <w:t xml:space="preserve">   2.</w:t>
      </w:r>
      <w:r w:rsidR="00573FBE" w:rsidRPr="00BD2238">
        <w:rPr>
          <w:rFonts w:ascii="Times New Roman" w:hAnsi="Times New Roman" w:cs="Times New Roman"/>
          <w:sz w:val="28"/>
          <w:szCs w:val="28"/>
        </w:rPr>
        <w:t xml:space="preserve"> </w:t>
      </w:r>
      <w:r w:rsidRPr="00BD223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</w:t>
      </w:r>
      <w:r w:rsidR="00631C79">
        <w:rPr>
          <w:rFonts w:ascii="Times New Roman" w:hAnsi="Times New Roman" w:cs="Times New Roman"/>
          <w:sz w:val="28"/>
          <w:szCs w:val="28"/>
        </w:rPr>
        <w:t>Г</w:t>
      </w:r>
      <w:r w:rsidRPr="00BD2238">
        <w:rPr>
          <w:rFonts w:ascii="Times New Roman" w:hAnsi="Times New Roman" w:cs="Times New Roman"/>
          <w:sz w:val="28"/>
          <w:szCs w:val="28"/>
        </w:rPr>
        <w:t xml:space="preserve">лавы Большеигнатовского муниципального района </w:t>
      </w:r>
      <w:r w:rsidR="00423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</w:t>
      </w:r>
      <w:r w:rsidRPr="00BD2238">
        <w:rPr>
          <w:rFonts w:ascii="Times New Roman" w:hAnsi="Times New Roman" w:cs="Times New Roman"/>
          <w:sz w:val="28"/>
          <w:szCs w:val="28"/>
        </w:rPr>
        <w:t>по вопросам энергетики, строительства и жилищно-коммунального хозяйства Левщанова А. М.</w:t>
      </w:r>
    </w:p>
    <w:p w:rsidR="00E57F12" w:rsidRPr="00BD2238" w:rsidRDefault="00E57F12" w:rsidP="001E16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238">
        <w:rPr>
          <w:rFonts w:ascii="Times New Roman" w:hAnsi="Times New Roman" w:cs="Times New Roman"/>
          <w:sz w:val="28"/>
          <w:szCs w:val="28"/>
        </w:rPr>
        <w:t xml:space="preserve">  </w:t>
      </w:r>
      <w:r w:rsidR="001E16C2">
        <w:rPr>
          <w:rFonts w:ascii="Times New Roman" w:hAnsi="Times New Roman" w:cs="Times New Roman"/>
          <w:sz w:val="28"/>
          <w:szCs w:val="28"/>
        </w:rPr>
        <w:t>3.</w:t>
      </w:r>
      <w:r w:rsidRPr="00BD2238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 со дня его официального опубликования.</w:t>
      </w:r>
    </w:p>
    <w:p w:rsidR="00E57F12" w:rsidRPr="00BD2238" w:rsidRDefault="00E57F12" w:rsidP="00E57F12">
      <w:pPr>
        <w:widowControl w:val="0"/>
        <w:spacing w:after="0" w:line="240" w:lineRule="auto"/>
        <w:ind w:left="495" w:right="-365"/>
        <w:jc w:val="both"/>
        <w:rPr>
          <w:rFonts w:ascii="Times New Roman" w:hAnsi="Times New Roman"/>
          <w:sz w:val="26"/>
          <w:szCs w:val="26"/>
        </w:rPr>
      </w:pPr>
    </w:p>
    <w:p w:rsidR="00E57F12" w:rsidRPr="00BD223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57F12" w:rsidRPr="00BD2238" w:rsidRDefault="00E57F12" w:rsidP="00E57F12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 w:rsidRPr="00BD2238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E57F12" w:rsidRPr="00912428" w:rsidRDefault="00E57F12" w:rsidP="00E57F12">
      <w:pPr>
        <w:widowControl w:val="0"/>
        <w:spacing w:after="0" w:line="240" w:lineRule="auto"/>
        <w:ind w:right="-365"/>
        <w:jc w:val="both"/>
        <w:rPr>
          <w:rFonts w:ascii="Times New Roman" w:hAnsi="Times New Roman" w:cs="Times New Roman"/>
          <w:sz w:val="28"/>
          <w:szCs w:val="28"/>
        </w:rPr>
      </w:pPr>
      <w:r w:rsidRPr="00912428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Т. Н. Полозова</w:t>
      </w:r>
    </w:p>
    <w:p w:rsidR="00E57F12" w:rsidRPr="006D418A" w:rsidRDefault="00E57F12" w:rsidP="00E57F1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0817A9" w:rsidRDefault="00635CFB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1E16C2" w:rsidRDefault="001E16C2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1C79">
      <w:pPr>
        <w:spacing w:after="0" w:line="240" w:lineRule="auto"/>
        <w:ind w:right="-299"/>
        <w:jc w:val="both"/>
        <w:rPr>
          <w:rFonts w:eastAsia="Times New Roman"/>
          <w:sz w:val="20"/>
          <w:szCs w:val="20"/>
        </w:rPr>
      </w:pPr>
    </w:p>
    <w:p w:rsidR="00635CFB" w:rsidRPr="00635CFB" w:rsidRDefault="000817A9" w:rsidP="00631C7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</w:t>
      </w:r>
      <w:r w:rsidR="00635CFB">
        <w:rPr>
          <w:rFonts w:eastAsia="Times New Roman"/>
          <w:sz w:val="20"/>
          <w:szCs w:val="20"/>
        </w:rPr>
        <w:t xml:space="preserve">            </w:t>
      </w:r>
      <w:r w:rsidR="00635CFB" w:rsidRPr="00635CFB">
        <w:rPr>
          <w:rFonts w:ascii="Times New Roman" w:eastAsia="Times New Roman" w:hAnsi="Times New Roman" w:cs="Times New Roman"/>
          <w:sz w:val="20"/>
          <w:szCs w:val="20"/>
        </w:rPr>
        <w:t>Приложение</w:t>
      </w:r>
    </w:p>
    <w:p w:rsidR="00631C79" w:rsidRPr="00631C79" w:rsidRDefault="00635CFB" w:rsidP="00631C79">
      <w:pPr>
        <w:numPr>
          <w:ilvl w:val="0"/>
          <w:numId w:val="1"/>
        </w:numPr>
        <w:tabs>
          <w:tab w:val="left" w:pos="4515"/>
        </w:tabs>
        <w:spacing w:after="0" w:line="240" w:lineRule="auto"/>
        <w:ind w:left="4320" w:firstLine="4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Постановлению </w:t>
      </w:r>
      <w:r w:rsidR="004230FA" w:rsidRPr="00631C79">
        <w:rPr>
          <w:rFonts w:ascii="Times New Roman" w:eastAsia="Times New Roman" w:hAnsi="Times New Roman" w:cs="Times New Roman"/>
          <w:sz w:val="20"/>
          <w:szCs w:val="20"/>
        </w:rPr>
        <w:t xml:space="preserve"> Администрации</w:t>
      </w:r>
      <w:r w:rsidR="00631C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Большеигнатовского </w:t>
      </w:r>
    </w:p>
    <w:p w:rsidR="00631C79" w:rsidRDefault="00635CFB" w:rsidP="00631C79">
      <w:pPr>
        <w:numPr>
          <w:ilvl w:val="0"/>
          <w:numId w:val="1"/>
        </w:numPr>
        <w:tabs>
          <w:tab w:val="left" w:pos="4515"/>
        </w:tabs>
        <w:spacing w:after="0" w:line="240" w:lineRule="auto"/>
        <w:ind w:left="4320" w:firstLine="4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>муниципальный район</w:t>
      </w:r>
      <w:r w:rsidR="00631C79" w:rsidRPr="00631C79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635CFB" w:rsidRPr="00631C79" w:rsidRDefault="00635CFB" w:rsidP="00631C79">
      <w:pPr>
        <w:tabs>
          <w:tab w:val="left" w:pos="4515"/>
        </w:tabs>
        <w:spacing w:after="0" w:line="240" w:lineRule="auto"/>
        <w:ind w:left="436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>от «</w:t>
      </w:r>
      <w:r w:rsidR="002D6F82">
        <w:rPr>
          <w:rFonts w:ascii="Times New Roman" w:eastAsia="Times New Roman" w:hAnsi="Times New Roman" w:cs="Times New Roman"/>
          <w:sz w:val="20"/>
          <w:szCs w:val="20"/>
        </w:rPr>
        <w:t>26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 w:rsidR="002D6F82">
        <w:rPr>
          <w:rFonts w:ascii="Times New Roman" w:eastAsia="Times New Roman" w:hAnsi="Times New Roman" w:cs="Times New Roman"/>
          <w:sz w:val="20"/>
          <w:szCs w:val="20"/>
        </w:rPr>
        <w:t xml:space="preserve">06 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2019 г. № </w:t>
      </w:r>
      <w:r w:rsidR="002D6F82">
        <w:rPr>
          <w:rFonts w:ascii="Times New Roman" w:eastAsia="Times New Roman" w:hAnsi="Times New Roman" w:cs="Times New Roman"/>
          <w:sz w:val="20"/>
          <w:szCs w:val="20"/>
        </w:rPr>
        <w:t>281</w:t>
      </w:r>
    </w:p>
    <w:p w:rsidR="00635CFB" w:rsidRPr="00635CFB" w:rsidRDefault="00635CFB" w:rsidP="00631C79">
      <w:pPr>
        <w:spacing w:line="200" w:lineRule="exact"/>
        <w:jc w:val="right"/>
        <w:rPr>
          <w:rFonts w:ascii="Times New Roman" w:hAnsi="Times New Roman" w:cs="Times New Roman"/>
          <w:sz w:val="20"/>
          <w:szCs w:val="20"/>
        </w:rPr>
      </w:pPr>
    </w:p>
    <w:p w:rsidR="00631C79" w:rsidRDefault="004230FA" w:rsidP="00635CFB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Административный регламент </w:t>
      </w:r>
    </w:p>
    <w:p w:rsidR="00E71318" w:rsidRPr="007D0C94" w:rsidRDefault="004230FA" w:rsidP="00635CFB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Администрации </w:t>
      </w:r>
      <w:r w:rsidR="0072593F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Большеигнатовского муниципального района </w:t>
      </w:r>
      <w:r w:rsidR="00631C79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Республики Мордовия </w:t>
      </w:r>
      <w:r w:rsidR="00E71318"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 Земельного кодекса РФ"</w:t>
      </w:r>
    </w:p>
    <w:p w:rsidR="00635CFB" w:rsidRPr="007D0C94" w:rsidRDefault="00E71318" w:rsidP="00635CF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E71318" w:rsidRPr="007D0C94" w:rsidRDefault="00E71318" w:rsidP="00635CF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1. Общие положения</w:t>
      </w:r>
    </w:p>
    <w:p w:rsidR="00B63B81" w:rsidRDefault="00B63B81" w:rsidP="00635CFB">
      <w:pPr>
        <w:shd w:val="clear" w:color="auto" w:fill="E9ECF1"/>
        <w:spacing w:after="0" w:line="240" w:lineRule="auto"/>
        <w:ind w:left="-956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E71318" w:rsidRPr="007D0C94" w:rsidRDefault="00E71318" w:rsidP="00912428">
      <w:pPr>
        <w:shd w:val="clear" w:color="auto" w:fill="E9ECF1"/>
        <w:spacing w:after="0" w:line="240" w:lineRule="auto"/>
        <w:ind w:firstLine="1843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FA1E26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Предмет регулирования административного регламента</w:t>
      </w:r>
    </w:p>
    <w:p w:rsidR="00E71318" w:rsidRPr="00635CFB" w:rsidRDefault="00E71318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Административный регламент Администрации </w:t>
      </w:r>
      <w:r w:rsidR="0072593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Большеигнатовского муниципального района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 w:rsidR="0072593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12" w:history="1">
        <w:r w:rsidRPr="00635CFB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" (далее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–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Административный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регламент) разработан в целях повышения качества исполнения и доступности муниципальной услуги.</w:t>
      </w:r>
    </w:p>
    <w:p w:rsidR="00E71318" w:rsidRPr="00635CFB" w:rsidRDefault="004230FA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Административный регламент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E71318" w:rsidRPr="00635CFB" w:rsidRDefault="004230FA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 Использование земель или земельных участков, находящихся в государственной или муниципальной собственности, за исключением земельных участков, предоставленных гражданам или юридическим лицам, может осуществляться без предоставления земельных участков и установления сервитута в следующих случаях:</w:t>
      </w:r>
    </w:p>
    <w:p w:rsidR="00E71318" w:rsidRPr="00635CFB" w:rsidRDefault="00E71318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проведения инженерных изысканий либо капитального или текущего ремонта линейного объекта на срок не более одного года;</w:t>
      </w:r>
    </w:p>
    <w:p w:rsidR="00E71318" w:rsidRPr="00635CFB" w:rsidRDefault="00E71318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строительства временных или вспомогательных сооружений (включая ограждения, бытовки, навесы), складирования строительных и иных материалов, техники для обеспечения строительства, реконструкции линейных объектов федерального, регионального или местного значения на срок их строительства, реконструкции;</w:t>
      </w:r>
    </w:p>
    <w:p w:rsidR="00E71318" w:rsidRPr="00635CFB" w:rsidRDefault="00E71318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осуществление геологического изучения недр на срок действия лицензии.</w:t>
      </w:r>
    </w:p>
    <w:p w:rsidR="00B63B81" w:rsidRDefault="00B63B81" w:rsidP="004230FA">
      <w:pPr>
        <w:shd w:val="clear" w:color="auto" w:fill="E9ECF1"/>
        <w:spacing w:after="0" w:line="240" w:lineRule="auto"/>
        <w:ind w:left="-956" w:firstLine="284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4230FA" w:rsidRPr="004230FA" w:rsidRDefault="004230FA" w:rsidP="004230F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sz w:val="24"/>
          <w:szCs w:val="24"/>
        </w:rPr>
        <w:t>Круг заявителей</w:t>
      </w:r>
    </w:p>
    <w:p w:rsidR="00E71318" w:rsidRPr="00635CFB" w:rsidRDefault="004230FA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 Заявителями являются физические или юридические лица либо индивидуальные предприниматели, заинтересованные в получении разрешения на использование земель или земельного участка.</w:t>
      </w:r>
    </w:p>
    <w:p w:rsidR="004230FA" w:rsidRDefault="004230FA" w:rsidP="004230FA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39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порядку информирования о предоставлении муниципальной услуги</w:t>
      </w:r>
    </w:p>
    <w:p w:rsidR="00234261" w:rsidRDefault="00234261" w:rsidP="004230F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234261" w:rsidRPr="00635CFB" w:rsidRDefault="00234261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.7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.8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Сведения о месте нахождения, графике работы и контактных телефонах организаций, осуществляющих функции приема документов и выдаче результатов предоставления муниципальной услуги, указаны в приложении 2 к настоящему регламенту.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ом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сайт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е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827950">
        <w:rPr>
          <w:rFonts w:ascii="Times New Roman" w:hAnsi="Times New Roman" w:cs="Times New Roman"/>
          <w:sz w:val="24"/>
          <w:szCs w:val="24"/>
        </w:rPr>
        <w:t xml:space="preserve">http:// </w:t>
      </w:r>
      <w:hyperlink r:id="rId13" w:history="1">
        <w:r w:rsidRPr="008177CC">
          <w:rPr>
            <w:rStyle w:val="a3"/>
            <w:sz w:val="24"/>
            <w:szCs w:val="24"/>
            <w:u w:val="none"/>
          </w:rPr>
          <w:t>www.bignatovo.e-mordovia.ru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ой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Большеигнатовского муниципального района. Срок рассмотрения письменных обращений составляет 30 дней со дня их регистрации.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234261" w:rsidRDefault="00234261" w:rsidP="000B67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1318" w:rsidRPr="00B63B81" w:rsidRDefault="00E71318" w:rsidP="00F97EA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2. Стандарт предоставления муниципальной услуги</w:t>
      </w:r>
    </w:p>
    <w:p w:rsidR="004230FA" w:rsidRDefault="004230FA" w:rsidP="004230FA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муниципальной услуги</w:t>
      </w:r>
    </w:p>
    <w:p w:rsidR="004230FA" w:rsidRPr="004230FA" w:rsidRDefault="004230FA" w:rsidP="004230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 xml:space="preserve">2.1. Наименование муниципальной услуги: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"Выдача разрешения на использование земель или земельного участка в соответствии со ст. 39.34 </w:t>
      </w:r>
      <w:hyperlink r:id="rId14" w:history="1">
        <w:r w:rsidRPr="004230FA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 (далее - муниципальная услуга)</w:t>
      </w:r>
      <w:r w:rsidRPr="004230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22E7" w:rsidRDefault="003322E7" w:rsidP="004230FA">
      <w:pPr>
        <w:spacing w:after="0" w:line="240" w:lineRule="auto"/>
        <w:ind w:right="-259" w:firstLine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59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органа, предоставляющего муниципальную услугу</w:t>
      </w:r>
    </w:p>
    <w:p w:rsidR="004230FA" w:rsidRPr="004230FA" w:rsidRDefault="004230FA" w:rsidP="004230FA">
      <w:pPr>
        <w:shd w:val="clear" w:color="auto" w:fill="E9ECF1"/>
        <w:spacing w:after="0" w:line="240" w:lineRule="auto"/>
        <w:ind w:firstLine="425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Муниципальная услуга предоставляется Администрацией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Большеигнатовского муниципального района Республики Мордовия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(далее - Администрация)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лице отдела градостроительства, архитектуры, жилищно-коммунального хозяйства и вопросам гражданской обороны и чрезвычайным ситуациям Администрации Большеигнатовского муниципального района</w:t>
      </w:r>
      <w:r w:rsidRPr="00891A9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Республики Мордовия.</w:t>
      </w:r>
    </w:p>
    <w:p w:rsidR="00085A94" w:rsidRPr="00635CFB" w:rsidRDefault="00085A94" w:rsidP="00085A9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2.3.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При предоставлении муниципальной услуги Администрация взаимодействует с: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Управлением Федеральной службы государственной регистрации, кадастра и картографии по Республике Мордовия;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ФГБУ "Федеральная кадастровая палата Федеральной службы государственной регистрации, кадастра и картографии";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24240A" w:rsidRDefault="0024240A" w:rsidP="004230FA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 результата предоставления муниципальной услуги</w:t>
      </w:r>
    </w:p>
    <w:p w:rsidR="004230FA" w:rsidRPr="004230FA" w:rsidRDefault="004230FA" w:rsidP="004230FA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>2.</w:t>
      </w:r>
      <w:r w:rsidR="00085A94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230FA">
        <w:rPr>
          <w:rFonts w:ascii="Times New Roman" w:eastAsia="Times New Roman" w:hAnsi="Times New Roman" w:cs="Times New Roman"/>
          <w:sz w:val="24"/>
          <w:szCs w:val="24"/>
        </w:rPr>
        <w:t>. Результатом предоставления муниципальной услуги является:</w:t>
      </w:r>
    </w:p>
    <w:p w:rsidR="004230FA" w:rsidRPr="00635CFB" w:rsidRDefault="004230FA" w:rsidP="004230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- 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выдача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разрешени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я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использование земель или земельного участка в соответствии со ст. 39.34 </w:t>
      </w:r>
      <w:hyperlink r:id="rId15" w:history="1">
        <w:r w:rsidRPr="00635CFB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4230FA" w:rsidRPr="00635CFB" w:rsidRDefault="004230F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- </w:t>
      </w:r>
      <w:r w:rsidR="0024240A">
        <w:rPr>
          <w:rFonts w:ascii="Times New Roman" w:eastAsia="Times New Roman" w:hAnsi="Times New Roman" w:cs="Times New Roman"/>
          <w:sz w:val="24"/>
          <w:szCs w:val="24"/>
        </w:rPr>
        <w:t>письмо Администрации</w:t>
      </w:r>
      <w:r w:rsidR="0024240A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мотивированным отказом в предоставлении муниципальной услуги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 w:rsidR="0024240A" w:rsidRPr="002424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Перечень документов, прилагаемых к заявлению, указан в пункте </w:t>
      </w:r>
      <w:r w:rsid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</w:t>
      </w:r>
      <w:r w:rsid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Административного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регламента. Рассмотрение заявления осуществляется в соответствии с положениями настоящего регламента.</w:t>
      </w:r>
    </w:p>
    <w:p w:rsidR="0024240A" w:rsidRDefault="0024240A" w:rsidP="0024240A">
      <w:pPr>
        <w:spacing w:after="0" w:line="240" w:lineRule="auto"/>
        <w:ind w:right="-259"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4240A" w:rsidRPr="0024240A" w:rsidRDefault="0024240A" w:rsidP="0024240A">
      <w:pPr>
        <w:spacing w:after="0" w:line="240" w:lineRule="auto"/>
        <w:ind w:right="-259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предоставления муниципальной услуги</w:t>
      </w:r>
    </w:p>
    <w:p w:rsidR="0024240A" w:rsidRPr="0024240A" w:rsidRDefault="0024240A" w:rsidP="0024240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sz w:val="24"/>
          <w:szCs w:val="24"/>
        </w:rPr>
        <w:t>2.</w:t>
      </w:r>
      <w:r w:rsidR="00085A94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4240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Муниципальная услуга предоставляется в срок 25 календарных дней со дня регистрации заявления о предоставлении услуги</w:t>
      </w:r>
      <w:r w:rsidRPr="002424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30FA" w:rsidRDefault="004230FA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24240A" w:rsidRPr="0024240A" w:rsidRDefault="0024240A" w:rsidP="0024240A">
      <w:pPr>
        <w:spacing w:after="0" w:line="240" w:lineRule="auto"/>
        <w:ind w:right="-239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нормативных правовых актов, регулирующие предоставление муниципальной услуги</w:t>
      </w:r>
    </w:p>
    <w:p w:rsidR="0024240A" w:rsidRPr="00293A5C" w:rsidRDefault="0024240A" w:rsidP="0024240A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Правовыми основаниями для предоставления муниципальной услуги является законодательство Российской Федерации, законодательство </w:t>
      </w:r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Республики Мордовия и нормативные правовые акты Большеигнатовского муниципального района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а именно: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6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Конституция Российской Федерации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7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Земельный кодекс Российской Федерации от 25 октября 2001 года N 136-ФЗ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8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Федеральный закон от 27 июля 2010 года N 210-ФЗ "Об организации предоставления государственных и муниципальных услуг"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9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Федеральный закон от 6 октября 2003 года N 131-ФЗ "Об общих принципах организации местного самоуправления в Российской Федерации"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293A5C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A1E26">
        <w:t>-</w:t>
      </w:r>
      <w:hyperlink r:id="rId20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постановление Правительства Российской Федерации от 27 ноября 2014 года N 1244 "Об утверждении Правил выдачи разрешения на использование земель или земельного участка, находящихся в государственной или муниципальной собственности"</w:t>
        </w:r>
      </w:hyperlink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24240A" w:rsidRPr="00293A5C" w:rsidRDefault="0024240A" w:rsidP="0024240A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Pr="00293A5C">
        <w:rPr>
          <w:b w:val="0"/>
          <w:sz w:val="24"/>
          <w:szCs w:val="24"/>
        </w:rPr>
        <w:t>Постановление Правительства от 14 ноября 2011 года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</w:t>
      </w:r>
      <w:r>
        <w:rPr>
          <w:b w:val="0"/>
          <w:sz w:val="24"/>
          <w:szCs w:val="24"/>
        </w:rPr>
        <w:t>.</w:t>
      </w:r>
    </w:p>
    <w:p w:rsidR="00FA1E26" w:rsidRPr="00293A5C" w:rsidRDefault="00FA1E26" w:rsidP="00FA1E26">
      <w:pPr>
        <w:pStyle w:val="1"/>
        <w:tabs>
          <w:tab w:val="left" w:pos="567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Pr="00293A5C">
        <w:rPr>
          <w:b w:val="0"/>
          <w:sz w:val="24"/>
          <w:szCs w:val="24"/>
        </w:rPr>
        <w:t>Устав Большеигнатовского муниципального района Республики Мордовия</w:t>
      </w:r>
      <w:r w:rsidRPr="00293A5C">
        <w:rPr>
          <w:b w:val="0"/>
          <w:iCs/>
          <w:sz w:val="24"/>
          <w:szCs w:val="24"/>
        </w:rPr>
        <w:t>;</w:t>
      </w:r>
    </w:p>
    <w:p w:rsidR="0024240A" w:rsidRPr="00293A5C" w:rsidRDefault="0024240A" w:rsidP="00F16B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293A5C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 xml:space="preserve"> Административный регламент.</w:t>
      </w:r>
    </w:p>
    <w:p w:rsidR="00F16B67" w:rsidRPr="00F16B67" w:rsidRDefault="00F16B67" w:rsidP="00F16B67">
      <w:pPr>
        <w:spacing w:after="0" w:line="240" w:lineRule="auto"/>
        <w:ind w:right="-261"/>
        <w:jc w:val="center"/>
        <w:rPr>
          <w:rFonts w:ascii="Times New Roman" w:hAnsi="Times New Roman" w:cs="Times New Roman"/>
          <w:sz w:val="24"/>
          <w:szCs w:val="24"/>
        </w:rPr>
      </w:pPr>
      <w:r w:rsidRPr="00F16B67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</w:t>
      </w:r>
    </w:p>
    <w:p w:rsidR="00F16B67" w:rsidRPr="00F16B67" w:rsidRDefault="00F16B67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7</w:t>
      </w: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гражданским законодательством Российской Федерации), а также через Портал государственных и муниципальных услуг Республики Мордовия или почтовую связь представляет следующие документы: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заявление по форме согласно приложению 1 к регламенту на имя </w:t>
      </w:r>
      <w:r w:rsid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</w:t>
      </w: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лавы Большеигнатовского муниципального района, в котором указываются: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б) наименование, местонахождения,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случае, если заявление подается юридическим лицом;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в) фамилия, имя и (при наличии) отчество представителя заявителя и реквизиты документа, подтверждающего его полномочия, - в случае, если заявление подается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г) почтовый адрес, адрес электронной почты, номер телефона для связи с заявителем или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д) предполагаемые цели использования земель или земельного участка;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е) кадастровый номер земельного участка - в случае, если планируется использование всего земельного участка или его части;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ж) срок использования земель или земельного участка.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2). К заявлению прилагаются: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3). К заявлению могут быть приложены: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кадастровая выписка о земельном участке или кадастровый паспорт земельного участка;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б) выписка из Единого государственного реестра прав на недвижимое имущество и сделок с ним;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в) копия лицензии, удостоверяющей право проведения работ по геологическому изучению недр;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г) иные документы, подтверждающие основания для использования земель или земельного участка.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В случае если указанные в подпунктах "а" - "г" настоящего пункта документы не представлены заявителем, такие документы запрашиваются в порядке межведомственного информационного взаимодействия сотрудниками  Администрации.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8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вправе по собственной инициативе представить дополнительные документы.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9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Специалист, осуществляющий прием и регистрацию документов, не вправе требовать от заявителя:</w:t>
      </w:r>
    </w:p>
    <w:p w:rsidR="00F16B67" w:rsidRPr="00F16B67" w:rsidRDefault="00F16B67" w:rsidP="003322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10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организациям.</w:t>
      </w:r>
    </w:p>
    <w:p w:rsidR="00F16B67" w:rsidRPr="00635CFB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</w:t>
      </w:r>
      <w:r w:rsidRP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Федерации.</w:t>
      </w:r>
    </w:p>
    <w:p w:rsidR="0024240A" w:rsidRDefault="0024240A" w:rsidP="00F16B67">
      <w:pPr>
        <w:shd w:val="clear" w:color="auto" w:fill="E9ECF1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F16B67" w:rsidRPr="00F16B67" w:rsidRDefault="00F16B67" w:rsidP="00F16B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6B67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FD58E1" w:rsidRPr="00635CFB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Основаниями для отказа в приеме документов, необходимых для предоставления муниципальной услуги, являются:</w:t>
      </w:r>
    </w:p>
    <w:p w:rsidR="00FD58E1" w:rsidRPr="00635CFB" w:rsidRDefault="00FD58E1" w:rsidP="00FD58E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предоставление заявителем заявления и документов без удостоверения личности либо не уполномоченным лицом;</w:t>
      </w:r>
    </w:p>
    <w:p w:rsidR="00FD58E1" w:rsidRPr="00635CFB" w:rsidRDefault="00FD58E1" w:rsidP="00FD58E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предоставление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FD58E1" w:rsidRPr="00635CFB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3118D5" w:rsidRDefault="003118D5" w:rsidP="003118D5">
      <w:pPr>
        <w:spacing w:after="0" w:line="240" w:lineRule="auto"/>
        <w:ind w:right="-261"/>
        <w:jc w:val="center"/>
        <w:rPr>
          <w:rFonts w:eastAsia="Times New Roman"/>
          <w:b/>
          <w:bCs/>
          <w:sz w:val="24"/>
          <w:szCs w:val="24"/>
        </w:rPr>
      </w:pPr>
    </w:p>
    <w:p w:rsidR="00F16B67" w:rsidRPr="003118D5" w:rsidRDefault="00F16B67" w:rsidP="003118D5">
      <w:pPr>
        <w:spacing w:after="0" w:line="240" w:lineRule="auto"/>
        <w:ind w:right="-26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Исчерпывающий перечень оснований для приостановления или отказа </w:t>
      </w:r>
    </w:p>
    <w:p w:rsidR="00F16B67" w:rsidRPr="003118D5" w:rsidRDefault="00F16B67" w:rsidP="003118D5">
      <w:pPr>
        <w:spacing w:after="0" w:line="240" w:lineRule="auto"/>
        <w:ind w:right="-261"/>
        <w:jc w:val="center"/>
        <w:rPr>
          <w:rFonts w:ascii="Times New Roman" w:hAnsi="Times New Roman" w:cs="Times New Roman"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>в предоставлении муниципальной услуги</w:t>
      </w:r>
    </w:p>
    <w:p w:rsidR="003118D5" w:rsidRPr="00635CFB" w:rsidRDefault="003322E7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Основаниями для отказа в предоставлении муниципальной услуги являются: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заявление подано с нарушением требований, установленных п.п</w:t>
      </w:r>
      <w:r w:rsidRP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1 - 3 пункта </w:t>
      </w:r>
      <w:r w:rsid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регламента;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в заявлении указаны цели использования земель или земельного участка или объекты, предполагаемые к размещению, не предусмотренные пунктом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настоящего регламента;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3) земельный участок, на использование которого испрашивается разрешение, предоставлен физическому или юридическому лицу.</w:t>
      </w:r>
    </w:p>
    <w:p w:rsidR="003118D5" w:rsidRPr="00635CFB" w:rsidRDefault="003118D5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решении об отказе в выдаче разрешения должно быть указано основание отказа, предусмотренные пунктом </w:t>
      </w:r>
      <w:r w:rsidR="00631C79" w:rsidRPr="00631C7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2.13.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Регламента.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3118D5" w:rsidRPr="00635CFB" w:rsidRDefault="003118D5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 для приостановления муниципальной услуги отсутствуют.</w:t>
      </w:r>
    </w:p>
    <w:p w:rsidR="003322E7" w:rsidRDefault="003322E7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18D5" w:rsidRPr="003118D5" w:rsidRDefault="003118D5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Порядок, размер и основание взимания платы с заявителя при предоставлении муниципальной услуг</w:t>
      </w:r>
      <w:r w:rsidRPr="003118D5">
        <w:rPr>
          <w:rFonts w:ascii="Times New Roman" w:eastAsia="Times New Roman" w:hAnsi="Times New Roman" w:cs="Times New Roman"/>
          <w:b/>
          <w:sz w:val="24"/>
          <w:szCs w:val="24"/>
        </w:rPr>
        <w:t>и</w:t>
      </w:r>
    </w:p>
    <w:p w:rsidR="00F16B67" w:rsidRDefault="003322E7" w:rsidP="00253D23">
      <w:pPr>
        <w:shd w:val="clear" w:color="auto" w:fill="E9ECF1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6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Муниципальная услуга предоставляется бесплатно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16B67" w:rsidRDefault="00F16B67" w:rsidP="00253D23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3322E7" w:rsidRDefault="003322E7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</w:rPr>
      </w:pPr>
    </w:p>
    <w:p w:rsidR="00253D23" w:rsidRPr="003322E7" w:rsidRDefault="00253D23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</w:t>
      </w:r>
    </w:p>
    <w:p w:rsidR="00253D23" w:rsidRPr="00253D23" w:rsidRDefault="00253D23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предоставления муниципальной услуги</w:t>
      </w:r>
    </w:p>
    <w:p w:rsidR="003322E7" w:rsidRPr="003322E7" w:rsidRDefault="003322E7" w:rsidP="003322E7">
      <w:pPr>
        <w:spacing w:line="237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Максимальный срок ожидания в очереди при подаче заявителем заявления и копий документов, необходимых для предоставления муниципальной услуги, и (или) при получении результата муниципальной услуги составляет 15 минут.</w:t>
      </w:r>
    </w:p>
    <w:p w:rsidR="003322E7" w:rsidRPr="003322E7" w:rsidRDefault="003322E7" w:rsidP="003322E7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и порядок регистрации запроса заявителя о предоставлении муниципальной услуги</w:t>
      </w:r>
    </w:p>
    <w:p w:rsidR="003322E7" w:rsidRDefault="003322E7" w:rsidP="003322E7">
      <w:pPr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Срок регистрации запроса заявителя о предоставлении муниципальной услуги не должен превышать один рабочий день со дня его получения.</w:t>
      </w:r>
    </w:p>
    <w:p w:rsidR="003322E7" w:rsidRPr="003322E7" w:rsidRDefault="003322E7" w:rsidP="003322E7">
      <w:pPr>
        <w:spacing w:after="0"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Запрос заявителя о предоставлении муниципальной услуги регистрируется в установленной системе документооборота с присвоением запросу входящего номера и указанием даты его получения.</w:t>
      </w:r>
    </w:p>
    <w:p w:rsid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помещениям, в которых предоставляется муниципальная услуга, к месту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ожидания и приема заявителей, размещению и оформлению визуальной, текстовой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 мультимедийной информации о порядке предоставления муниципальной услуги, 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том числе к обеспечению доступности для инвалидов указанных объектов 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соответствии с законодательством Российской Федерации </w:t>
      </w:r>
    </w:p>
    <w:p w:rsidR="00253D23" w:rsidRPr="00A70D29" w:rsidRDefault="00A70D29" w:rsidP="00A70D29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о социальной защите инвалидов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Помещение, предназначенное для работы с заявителями по приему заявлений и выдаче документов, обеспечивается необходимым оборудованием, канцелярскими принадлежностями, офисной мебелью, системой вентиляции воздуха, телефоном, доступом к гардеробу.</w:t>
      </w:r>
    </w:p>
    <w:p w:rsidR="00A70D29" w:rsidRPr="00A70D29" w:rsidRDefault="00A70D29" w:rsidP="00A70D29">
      <w:pPr>
        <w:numPr>
          <w:ilvl w:val="0"/>
          <w:numId w:val="6"/>
        </w:numPr>
        <w:tabs>
          <w:tab w:val="left" w:pos="50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указанных помещениях размещаются информационные стенды, обеспечивающие получение заявителями информации о предоставлении муниципальной услуги. Информационные стенды,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A70D29" w:rsidRPr="00A70D29" w:rsidRDefault="00A70D29" w:rsidP="00A70D29">
      <w:pPr>
        <w:tabs>
          <w:tab w:val="left" w:pos="6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 случае невозможности размещения информационных стендов используются другие способы размещения информации, обеспечивающие свободный доступ к ней заинтересованных лиц.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Визуальная,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в помещении для ожидания и приема заявителей, а также на официальном сайте Администрации и на Едином портале.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На информационных стендах в помещении для ожидания и приема заявителей, на официальном сайте Администрации, на Едином портале размещаются следующие информационные материалы: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 информация о порядке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перечень нормативных правовых актов, регламентирующих оказание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перечень документов, необходимых для предоставления муниципальной услуги, а также требования, предъявляемые к этим документам;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сроки предоставления муниципальной услуги и основания для отказа в предоставлении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д)  формы заявлений о предоставлении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е) порядок информирования о ходе предоставления муниципальной услуги, порядок обжалования решений, действий или бездействия муниципальных служащих.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При изменении информации по предоставлению муниципальной услуги осуществляется ее обновление.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Прием заявителей без предварительной записи осуществляется в порядке очередности.</w:t>
      </w:r>
    </w:p>
    <w:p w:rsidR="00A70D29" w:rsidRPr="00A70D29" w:rsidRDefault="00A70D29" w:rsidP="00A70D29">
      <w:pPr>
        <w:numPr>
          <w:ilvl w:val="0"/>
          <w:numId w:val="7"/>
        </w:numPr>
        <w:tabs>
          <w:tab w:val="left" w:pos="67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целях обеспечения доступности муниципальной услуги для инвалидов осуществляется предварительная запись заинтересованных лиц, позволяющая обеспечить помощь проводников и профессиональных сурдопереводчиков в рамках предоставления муниципальной услуги.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 xml:space="preserve">. Вход и перемещения по помещениям, в которых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оборудуются средствами, создающими условия для 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lastRenderedPageBreak/>
        <w:t>беспрепятственного доступа инвалидам (включая инвалидов, использующих кресла-коляски и собак-проводников).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На территории, прилегающей к зданию,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определяются места для парковки специальных автотранспортных средств инвалидов.</w:t>
      </w:r>
    </w:p>
    <w:p w:rsidR="00A70D29" w:rsidRPr="00A70D29" w:rsidRDefault="00A70D29" w:rsidP="00A70D29">
      <w:pPr>
        <w:spacing w:after="0" w:line="240" w:lineRule="auto"/>
        <w:ind w:right="20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Доступ специального автотранспорта получателей муниципальной услуги к парковочным местам и стоянка являются бесплатными.</w:t>
      </w:r>
    </w:p>
    <w:p w:rsidR="00A70D29" w:rsidRPr="00A70D29" w:rsidRDefault="00A70D29" w:rsidP="00A70D29">
      <w:pPr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При обращении инвалида за получением муниципальной услуги (включая инвалидов, использующих кресла-коляски и собак-проводников) обеспечивается: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возможность посадки инвалидов в транспортное средство и высадки из него перед входом в помещение с помощью технических средств реабилитации и (или) с помощью сотрудника Администрации;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 содействие инвалидам при входе в здание,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и выходе из него;</w:t>
      </w:r>
    </w:p>
    <w:p w:rsidR="00A70D29" w:rsidRPr="00A70D29" w:rsidRDefault="00A70D29" w:rsidP="00A70D29">
      <w:pPr>
        <w:spacing w:after="0" w:line="240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 сопровождение инвалидов, имеющих стойкие расстройства функции зрения и самостоятельного передвижения, и оказание им помощи внутри помещения;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 надлежащее размещение оборудования и носителей информации, необходимых для обеспечения беспрепятственного доступа инвалидов с учетом ограничений их жизнедеятельности;</w:t>
      </w:r>
    </w:p>
    <w:p w:rsidR="00A70D29" w:rsidRPr="00A70D29" w:rsidRDefault="00A70D29" w:rsidP="00A70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д)  дублирование необходимой для инвалидов звуковой и зрительной информации, а также допуск сурдопереводчика и тифлосурдопереводчика;</w:t>
      </w:r>
    </w:p>
    <w:p w:rsidR="00A70D29" w:rsidRPr="00A70D29" w:rsidRDefault="00A70D29" w:rsidP="00A70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е)  доступ к помещению, в котором предоставляется услуга, собаки-проводника при наличии документа, подтверждающего ее специальное обучение;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ж) возможность самостоятельного передвижения инвалидов, в том числе передвигающихся в кресле-коляске, в целях доступа к месту предоставления муниципальной услуги, в том числе с помощью сотрудника Администрации;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з) оказание помощи инвалидам в преодолении барьеров, мешающих получению ими муниципальной услуги.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предоставлении муниципальной услуги</w:t>
      </w:r>
    </w:p>
    <w:p w:rsidR="00A70D29" w:rsidRPr="00A70D29" w:rsidRDefault="00A70D29" w:rsidP="00A70D29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Показателями доступности предоставления муниципальной услуги являются:</w:t>
      </w:r>
    </w:p>
    <w:p w:rsidR="00A70D29" w:rsidRPr="00A70D29" w:rsidRDefault="00A70D29" w:rsidP="00A70D29">
      <w:pPr>
        <w:spacing w:after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транспортная или пешая доступность к местам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обеспечение беспрепятственного доступа лицам с ограниченными возможностями передвижения к помещениям, в которых предоставляется муниципальная услуга;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соблюдение требований Административного регламента о порядке информирования об оказании муниципальной услуги.</w:t>
      </w:r>
    </w:p>
    <w:p w:rsidR="00A70D29" w:rsidRPr="00A70D29" w:rsidRDefault="00A70D29" w:rsidP="00A70D29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Показателями качества предоставления муниципальной услуги являются: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соблюдение сроков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соблюдение установленного времени ожидания в очереди при подаче заявления и при получении результата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В процессе предоставления муниципальной услуги заявитель взаимодействует с муниципальными служащими Администрации: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 при подаче документов для получения муниципальной услуги;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 при получении результата оказания муниципальной услуги.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0D29" w:rsidRPr="007D0C94" w:rsidRDefault="00A70D29" w:rsidP="00A70D29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Иные требования к предоставлению муниципальной услуги</w:t>
      </w:r>
    </w:p>
    <w:p w:rsidR="00A70D29" w:rsidRPr="00635CFB" w:rsidRDefault="00A70D29" w:rsidP="00A70D29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2.29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услуги, с правом электронной подписи на заверение представляемых документов в установленном порядке.</w:t>
      </w:r>
    </w:p>
    <w:p w:rsidR="00253D23" w:rsidRDefault="00253D23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A70D29" w:rsidRPr="00A70D29" w:rsidRDefault="00A70D29" w:rsidP="00A70D29">
      <w:pPr>
        <w:tabs>
          <w:tab w:val="left" w:pos="975"/>
        </w:tabs>
        <w:spacing w:after="0" w:line="240" w:lineRule="auto"/>
        <w:ind w:right="4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</w:t>
      </w:r>
    </w:p>
    <w:p w:rsidR="00A70D29" w:rsidRPr="00A70D29" w:rsidRDefault="00A70D29" w:rsidP="00A70D29">
      <w:pPr>
        <w:tabs>
          <w:tab w:val="left" w:pos="975"/>
        </w:tabs>
        <w:spacing w:after="0" w:line="240" w:lineRule="auto"/>
        <w:ind w:right="4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выполнения административных процедур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административных процедур</w:t>
      </w:r>
    </w:p>
    <w:p w:rsidR="00244418" w:rsidRPr="00244418" w:rsidRDefault="00894E9B" w:rsidP="0024441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="00244418" w:rsidRPr="00244418">
        <w:rPr>
          <w:rFonts w:ascii="Times New Roman" w:eastAsia="Times New Roman" w:hAnsi="Times New Roman" w:cs="Times New Roman"/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:rsidR="00244418" w:rsidRPr="00244418" w:rsidRDefault="00244418" w:rsidP="00244418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а) прием и регистрация заявления и документов, необходимых для предоставления муниципальной услуги;</w:t>
      </w:r>
    </w:p>
    <w:p w:rsidR="00244418" w:rsidRPr="00244418" w:rsidRDefault="00244418" w:rsidP="00244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б)  формирование и направление межведомственного запроса;</w:t>
      </w:r>
    </w:p>
    <w:p w:rsidR="00244418" w:rsidRPr="00244418" w:rsidRDefault="00244418" w:rsidP="00244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в) рассмотрение заявления, документов и принятие решения о выдаче разрешения на перемещение отходов или принятие решения об отказе в выдаче разрешения на перемещение отходов;</w:t>
      </w:r>
    </w:p>
    <w:p w:rsidR="00244418" w:rsidRPr="00244418" w:rsidRDefault="00244418" w:rsidP="00244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г)  выдача заявителю результата предоставления муниципальной услуги.</w:t>
      </w:r>
    </w:p>
    <w:p w:rsidR="00244418" w:rsidRPr="00635CFB" w:rsidRDefault="00894E9B" w:rsidP="0024441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Блок-схема последовательности административных действий предоставления муниципальной услуги представлена в приложении 3 настоящего регламента.</w:t>
      </w:r>
    </w:p>
    <w:p w:rsidR="00253D23" w:rsidRDefault="00253D23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244418" w:rsidRPr="00244418" w:rsidRDefault="00244418" w:rsidP="00244418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b/>
          <w:bCs/>
          <w:sz w:val="24"/>
          <w:szCs w:val="24"/>
        </w:rPr>
        <w:t>Прием и регистрация заявления и документов, необходимых для предоставления муниципальной услуги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3.3. 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Юридическим фактом, являющимся основанием для начала административного действия, является обращение гражданина в адрес Главы Большеигнатовского муниципального района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 заявлением по форме согласно приложению 1 и документами, указанными в пункте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приложении 2 регламента,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3.5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3.6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личном обращении заявителя за представлением муниципальной услуги специалист, ответственный за прием и регистрацию документов осуществляет следующую последовательность действий: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 предоставляет заявителю бланк заявления;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проверяет наличие всех документов, указанных в пункте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регламента, необходимых для предоставления муниципальной услуги;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5) проверяет соответствие представленных документов установленным требованиям, а именно: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тексты документов написаны разборчиво;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фамилия, имя и отчество заявителя, адрес места жительства написаны полностью;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документах нет подчисток, приписок, зачеркнутых слов и не оговоренных в них исправлений;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документы не исполнены карандашом;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документы не имеют повреждений, наличие которых не позволяет однозначно истолковать их содержание.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лиц, у которых заявитель в течение срока предоставления муниципальной услуги может узнать о стадии ее предоставления.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3.7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несет ответственность за достоверность представленных сведений и документов.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3.8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После регистрации заявления и документов специалист, ответственный за прием и регистрацию документов, в течение 1-го рабочего дня передает заявление и документы на рассмотрение для принятия решения в Управление.</w:t>
      </w:r>
    </w:p>
    <w:p w:rsidR="00F16B67" w:rsidRDefault="00F16B67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F16B67" w:rsidRDefault="00FF3388" w:rsidP="00FF3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FF33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Рассмотрение заявления, документов и принятие решения о выдаче разрешения </w:t>
      </w:r>
      <w:r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на использование земель или земельного участка в соответствии со ст. 39.34 Земельного кодекса РФ</w:t>
      </w:r>
    </w:p>
    <w:p w:rsidR="00FF3388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Отдел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1-го рабочего дня со дня получения заявления рассматривает представленные документы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Специалист отдела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10 дней со дня получения заявления проводит проверку сведений, содержащихся в заявлении, и прилагаемых к нему документов.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проверки принимается одно из следующих решений: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о подготовке разрешения на использование земель или земельного участка, находящихся в государственной или муниципальной собственности;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письмо с мотивированным отказом в предоставлении муниципальной услуги.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Специалист отдела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12 дней со дня принятия решения осуществляет подготовку и согласование разрешения на использование земель или земельного участка, находящихся в государственной или муниципальной собственности.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3.13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Разрешение на использование земельного участка Большеигнатовского муниципального района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не дает лицу, в отношении которого оно принято, право на строительство или реконструкцию объектов капитального строительства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Решение о выдаче разрешения содержит: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а) указание об обязанности лиц, получивших разрешение, выполнить требования, предусмотренные пунктом </w:t>
      </w:r>
      <w:r w:rsidR="002B11BF" w:rsidRPr="002B11B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3.17.</w:t>
      </w:r>
      <w:r w:rsidRPr="002B11BF">
        <w:rPr>
          <w:rFonts w:ascii="Times New Roman" w:eastAsia="Times New Roman" w:hAnsi="Times New Roman" w:cs="Times New Roman"/>
          <w:color w:val="FF0000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настоящего Регламента, в случае,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б) указание о предусмотренной абзацем "ж" пункта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 возможности досрочного прекращения действия разрешения со дня предоставления земельного участка физическому или юридическому лицу и сроки направления уполномоченным органом заявителю уведомления о предоставлении земельного участка таким лицам.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3.15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разрешении на использование земель или земельного участка, находящихся в государственной или муниципальной собственности, указываются кадастровый номер земельного участка в случае, если планируется использование всего земельного участка, или координаты характерных точек границ территории в случае, если планируется использование земель или части земельного участка.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3.16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Форма разрешения на использование земель или земельного участка, находящихся в государственной или муниципальной собственности, приведена в приложении 4 к настоящему Регламенту.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2B11B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3.17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если использование земель или земельных участков, находящихся в государственной или муниципальной собственности,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участков, лица, которые пользовались такими землями или земельными участками, обязаны: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1) привести такие земли или земельные участки в состояние, пригодное для их использования в соответствии с разрешенным использованием;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 выполнить необходимые работы по рекультивации таких земель или земельных участков.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3.18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Проект разрешения в течение 1-го дня со дня получения подписывается Глав</w:t>
      </w:r>
      <w:r w:rsidR="00FF338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ой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Большеигнатовского муниципального района.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3.19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Максимальный срок выполнения административного действия - 25 календарных дней.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3.20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Подписанное и зарегистрированное разрешение в течение 1 (одного) дня со дня получения передается специалистам, ответственным за выдачу результата предоставления муниципальной услуги заявителю.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3.21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течение 10-ти дней со дня выдачи разрешения на использование земель или земельного участка, находящихся в государственной или муниципальной собственности, Администрация направляет копию этого разрешения в федеральный орган исполнительной власти, уполномоченный на осуществление государственного земельного надзора.</w:t>
      </w:r>
    </w:p>
    <w:p w:rsidR="00140EDE" w:rsidRDefault="00140EDE" w:rsidP="002B11BF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B11BF" w:rsidRPr="002B11BF" w:rsidRDefault="002B11BF" w:rsidP="002B11BF">
      <w:pPr>
        <w:spacing w:after="0" w:line="240" w:lineRule="auto"/>
        <w:ind w:right="-239"/>
        <w:jc w:val="center"/>
        <w:rPr>
          <w:rFonts w:ascii="Times New Roman" w:hAnsi="Times New Roman" w:cs="Times New Roman"/>
          <w:sz w:val="24"/>
          <w:szCs w:val="24"/>
        </w:rPr>
      </w:pPr>
      <w:r w:rsidRPr="002B11BF">
        <w:rPr>
          <w:rFonts w:ascii="Times New Roman" w:eastAsia="Times New Roman" w:hAnsi="Times New Roman" w:cs="Times New Roman"/>
          <w:b/>
          <w:bCs/>
          <w:sz w:val="24"/>
          <w:szCs w:val="24"/>
        </w:rPr>
        <w:t>Выдача заявителю результата предоставления муниципальной услуги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3.23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Если заявитель не выразил желания получить результат услуги на руки, то мотивированные отказы направляются ему почтовым отправлением по указанному адресу.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3-х рабочих дней после его получения.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отправляется простым почтовым отправлением письмо, подтверждающее готовность результата услуги.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если заявителем в заявлении указан способ получения результата услуги по почте, то результат услуги с приложением представленных заявителем документов в течение 3-х рабочих дней после его подписания и регистрации отправляется заявителю на указанный им почтовый адрес заказным письмом с уведомлением.</w:t>
      </w:r>
    </w:p>
    <w:p w:rsidR="00140EDE" w:rsidRDefault="00140EDE" w:rsidP="00140EDE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140EDE" w:rsidRPr="003861E3" w:rsidRDefault="00140EDE" w:rsidP="00140EDE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3861E3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Отказ в предоставлении муниципальной услуги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3.27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случае выявления оснований, указанных в п. </w:t>
      </w:r>
      <w:r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="00886DCA"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.13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егламента, для отказа в предоставлении муниципальной услуги, специалист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отдел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оформляет проект письма о мотивированном отказе в предоставлении муниципальной услуги с ссылкой на причину отказа.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3.28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Проект письма в течение 1 дня со дня получения подписывается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Главой Большеигнатовского муниципального района.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Максимальный срок выполнения административного действия настоящего Регламента - 21 календарный день.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3.30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Подписанное и зарегистрированное письмо об отказе в предоставлении муниципальной услуги в течение 1 календарного дня передается специалистам, ответственным за выдачу результата предоставления муниципальной услуги заявителю.</w:t>
      </w:r>
    </w:p>
    <w:p w:rsidR="005F1580" w:rsidRDefault="005F1580" w:rsidP="005F158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5F1580" w:rsidRPr="00F97EA4" w:rsidRDefault="005F1580" w:rsidP="005F158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F97EA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4. Формы контроля за исполнением административного регламента</w:t>
      </w:r>
    </w:p>
    <w:p w:rsidR="005F1580" w:rsidRDefault="005F1580" w:rsidP="005F158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4.1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Текущий контроль за соблюдением и исполнением ответственными сотрудниками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</w:t>
      </w:r>
      <w:r w:rsidR="005F1580" w:rsidRPr="0045306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градостроительства, архитектуры, жилищно-коммунального хозяйства и вопросам гражданской обороны и чрезвычайным ситуациям</w:t>
      </w:r>
      <w:r w:rsidR="005F1580" w:rsidRPr="0045306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о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существляется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Главой Большеигнатовского муниципального района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4.2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Специалисты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 градостроительства, архитектуры, жилищно-коммунального хозяйства и вопросам гражданской обороны и чрезвычайным ситуациям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, принимающие участие в предоставлении муниципальной услуги, несут персональную ответственность за соблюдение 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4.3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Ответственность специалистов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 градостроительства, архитектуры, жилищно-коммунального хозяйства и вопросам гражданской обороны и чрезвычайным ситуациям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закрепляется в их должностных инструкциях.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4.4.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4.5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4.6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4.7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4.8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894E9B" w:rsidRDefault="00894E9B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234261" w:rsidRPr="00234261" w:rsidRDefault="00234261" w:rsidP="00234261">
      <w:pPr>
        <w:tabs>
          <w:tab w:val="left" w:pos="920"/>
        </w:tabs>
        <w:spacing w:line="248" w:lineRule="auto"/>
        <w:ind w:left="709" w:right="3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4261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E71318" w:rsidRPr="00B63B81" w:rsidRDefault="00E71318" w:rsidP="00293A5C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Подраздел 1. Предмет досудебного (внесудебного) обжалования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5.1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может обратиться с жалобой, в том числе в следующих случаях: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нарушение срока регистрации запроса заявителя о предоставлении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нарушение срока предоставления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4)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5)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6)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7)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отказ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Администрации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E71318" w:rsidRPr="00B63B81" w:rsidRDefault="00E71318" w:rsidP="000B6785">
      <w:pPr>
        <w:shd w:val="clear" w:color="auto" w:fill="E9ECF1"/>
        <w:spacing w:after="0" w:line="240" w:lineRule="auto"/>
        <w:ind w:left="-956" w:firstLine="42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Подраздел 2. Порядок досудебного (внесудебного) обжалования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5.2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официальный сайт и Портал государственных и муниципальных услуг (функций) Республики Мордовия, а также может быть принята от заявителя на личном приеме должностными лицами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5.3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Особенности подачи и рассмотрения жалоб на решения и действия (бездействие)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и ее должностных лиц устанавливаются муниципальными правовыми актами.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5.4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Жалоба должна содержать: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сведения об обжалуемых решениях и действиях (бездействии)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4)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доводы, на основании которых заявитель не согласен с решением и действием (бездействием)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5.5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5.6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рассмотрения жалобы Администрация принимает одно из следующих решений: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отказывает в удовлетворении жалобы.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5.7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5.8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5.9.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71318" w:rsidRPr="00453063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1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1E5DD5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</w:t>
      </w:r>
    </w:p>
    <w:p w:rsidR="001E5DD5" w:rsidRDefault="001E5DD5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         Главе </w:t>
      </w:r>
      <w:r w:rsidR="004230FA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Администрации  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(Ф.И.О., адрес, паспортные данные,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   номер телефона)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(наименование организации, ОГРН, ИНН)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(номер свидетельства для ИП, ОГРНИП, ИНН)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     Заявление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Прошу   Вас  выдать  разрешение  на  использование  земельного  участка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площадью ____________ кв. м, расположенного: 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Цель использования земельного участка 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Кадастровый номер земельного участка 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(в случае если планируется использование  всего земельного участка или его части)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Срок использования земельного участка или его части 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     (в пределах, установленных  ст. 39.34 ЗК РФ)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Почтовый адрес заявителя _________________________________________________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Адрес электронной почты заявителя 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Номер телефона заявителя _______________________________________________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Способ получения ответа: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на руки ________ по почте _________</w:t>
      </w:r>
    </w:p>
    <w:p w:rsidR="00453063" w:rsidRPr="00453063" w:rsidRDefault="00453063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Число                                                               Подпись</w:t>
      </w:r>
    </w:p>
    <w:p w:rsidR="00453063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Перечень документов, необходимых для предоставления муниципальной услуги: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1)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 если заявление подается представителем заявителя;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2)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По желанию заявителя к заявлению могут быть приложены: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а) кадастровая выписка о земельном участке или кадастровый паспорт земельного участка (в случае если предполагается размещение Объектов (Объекта) на земельном участке);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б) выписка из Единого государственного реестра прав на недвижимое имущество и сделок с ним о зарегистрированных правах на земельный участок (в случае если предполагается размещение Объектов (Объекта) на земельном участке);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в) выписка из Единого государственного реестра юридических лиц.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г) иные документы, подтверждающие основания для использования земель или земельного участка в целях, предусмотренных п. 1 ст. 39.34 </w:t>
      </w:r>
      <w:hyperlink r:id="rId21" w:history="1">
        <w:r w:rsidRPr="00453063">
          <w:rPr>
            <w:rFonts w:ascii="Times New Roman" w:eastAsia="Times New Roman" w:hAnsi="Times New Roman" w:cs="Times New Roman"/>
            <w:spacing w:val="2"/>
            <w:sz w:val="18"/>
            <w:u w:val="single"/>
            <w:lang w:eastAsia="ru-RU"/>
          </w:rPr>
          <w:t>Земельного кодекса Российской Федерации</w:t>
        </w:r>
      </w:hyperlink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Документы, указанные в п.п. а - в, если они не представлены заявителем, запрашиваются в порядке межведомственного электронного взаимодействия</w:t>
      </w:r>
    </w:p>
    <w:p w:rsidR="00453063" w:rsidRP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0B6785">
      <w:pPr>
        <w:shd w:val="clear" w:color="auto" w:fill="FFFFFF"/>
        <w:spacing w:before="319" w:after="191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2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453063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E71318" w:rsidRPr="00453063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217"/>
        <w:gridCol w:w="1842"/>
        <w:gridCol w:w="1295"/>
        <w:gridCol w:w="1582"/>
        <w:gridCol w:w="2515"/>
      </w:tblGrid>
      <w:tr w:rsidR="00E71318" w:rsidRPr="00453063" w:rsidTr="00456BCB">
        <w:trPr>
          <w:trHeight w:val="15"/>
        </w:trPr>
        <w:tc>
          <w:tcPr>
            <w:tcW w:w="2217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2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5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82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15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E71318" w:rsidRPr="00453063" w:rsidTr="00456BCB"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Контактные номера телефонов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График работы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 Интернет-сайта (страницы), адрес электронной почты</w:t>
            </w:r>
          </w:p>
        </w:tc>
      </w:tr>
      <w:tr w:rsidR="00E71318" w:rsidRPr="00E57F12" w:rsidTr="00456BCB"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6B3E1E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Большеигнатовского муниципального района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6B3E1E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431670, РМ, Большеигнатовский район, с. Большое Игнатово, ул. Советская,40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E71318" w:rsidP="006B3E1E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(834</w:t>
            </w:r>
            <w:r w:rsidR="006B3E1E"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2) </w:t>
            </w:r>
            <w:r w:rsidR="006B3E1E"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2-14-22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E71318" w:rsidP="00FA1E26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понедельник - </w:t>
            </w:r>
            <w:r w:rsidR="00FA1E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четверг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8.30 до 1</w:t>
            </w:r>
            <w:r w:rsidR="007259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="007259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ч., </w:t>
            </w:r>
            <w:r w:rsidR="00FA1E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пятница с 8.30 до 16.30ч., 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перерыв на обед с 13.00 до 14.00 ч.; выходные дни - суббота, воскресенье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57F12" w:rsidRPr="00E57F12" w:rsidRDefault="00083A30" w:rsidP="00E57F12">
            <w:pPr>
              <w:pStyle w:val="a9"/>
              <w:jc w:val="center"/>
              <w:rPr>
                <w:rStyle w:val="a8"/>
                <w:rFonts w:ascii="Times New Roman" w:hAnsi="Times New Roman"/>
                <w:sz w:val="18"/>
                <w:szCs w:val="18"/>
              </w:rPr>
            </w:pPr>
            <w:hyperlink r:id="rId22" w:history="1">
              <w:r w:rsidR="00E57F12" w:rsidRPr="00E57F12">
                <w:rPr>
                  <w:rStyle w:val="a3"/>
                  <w:sz w:val="18"/>
                  <w:szCs w:val="18"/>
                </w:rPr>
                <w:t>www.bignatovo.e-mordovia.ru</w:t>
              </w:r>
            </w:hyperlink>
            <w:r w:rsidR="00E57F12" w:rsidRPr="00E57F12">
              <w:rPr>
                <w:rStyle w:val="a8"/>
                <w:rFonts w:ascii="Times New Roman" w:hAnsi="Times New Roman"/>
                <w:sz w:val="18"/>
                <w:szCs w:val="18"/>
              </w:rPr>
              <w:t>,</w:t>
            </w:r>
          </w:p>
          <w:p w:rsidR="00E71318" w:rsidRPr="00E57F12" w:rsidRDefault="00083A30" w:rsidP="00E57F12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23" w:history="1"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adm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_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bign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@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bignatovo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.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e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-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mordovia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.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ru</w:t>
              </w:r>
            </w:hyperlink>
          </w:p>
        </w:tc>
      </w:tr>
    </w:tbl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0B6785">
      <w:pPr>
        <w:shd w:val="clear" w:color="auto" w:fill="FFFFFF"/>
        <w:spacing w:before="319" w:after="191" w:line="240" w:lineRule="auto"/>
        <w:jc w:val="right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3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B67AFE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Блок-схема предоставления муниципальной услуги "Выдача разрешения на использование земель или земельного участка в соответствии со ст. 39.34 Земельного кодекса РФ"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br/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               Обращение заинтересованного лица                     │ </w:t>
      </w:r>
    </w:p>
    <w:p w:rsidR="00E71318" w:rsidRPr="00B67AFE" w:rsidRDefault="00083A30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98.3pt;margin-top:7.2pt;width:0;height:15pt;z-index:251659264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Прием и регистрация документов и передача заявления начальнику     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 рабочий день, следующий за днем приема   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│ </w:t>
      </w:r>
    </w:p>
    <w:p w:rsidR="00E71318" w:rsidRPr="00B67AFE" w:rsidRDefault="00083A30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8" type="#_x0000_t32" style="position:absolute;margin-left:198.3pt;margin-top:7.6pt;width:0;height:15pt;z-index:251660288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   Рассмотрение заявления начальником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и передача его 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            специалисту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 день 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       │ </w:t>
      </w:r>
    </w:p>
    <w:p w:rsidR="00E71318" w:rsidRPr="00B67AFE" w:rsidRDefault="00083A30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9" type="#_x0000_t32" style="position:absolute;margin-left:198.3pt;margin-top:10.25pt;width:0;height:15pt;z-index:251661312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Рассмотрение заявления специалистом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12 дней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│ </w:t>
      </w:r>
    </w:p>
    <w:p w:rsidR="00E71318" w:rsidRPr="00B67AFE" w:rsidRDefault="00083A30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1" type="#_x0000_t32" style="position:absolute;margin-left:318.3pt;margin-top:6.8pt;width:0;height:15pt;z-index:251663360" o:connectortype="straight">
            <v:stroke endarrow="block"/>
          </v:shape>
        </w:pict>
      </w: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0" type="#_x0000_t32" style="position:absolute;margin-left:91.8pt;margin-top:6.8pt;width:0;height:15pt;z-index:251662336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└════════════════┬════════════════════════════════════════┬═══════════════…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┌═══════════════════════════════════‰     ┌═══════════════════════════════‰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Подготовка проекта разрешения   │     │   Подготовка и согласование  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│на использование земельного участка│     │мотивированного отказа 10 дней │ </w:t>
      </w:r>
    </w:p>
    <w:tbl>
      <w:tblPr>
        <w:tblStyle w:val="ad"/>
        <w:tblpPr w:leftFromText="180" w:rightFromText="180" w:vertAnchor="text" w:horzAnchor="margin" w:tblpY="633"/>
        <w:tblW w:w="0" w:type="auto"/>
        <w:tblLook w:val="04A0"/>
      </w:tblPr>
      <w:tblGrid>
        <w:gridCol w:w="3998"/>
      </w:tblGrid>
      <w:tr w:rsidR="00B6778B" w:rsidRPr="00B67AFE" w:rsidTr="000817A9">
        <w:trPr>
          <w:trHeight w:val="898"/>
        </w:trPr>
        <w:tc>
          <w:tcPr>
            <w:tcW w:w="3998" w:type="dxa"/>
          </w:tcPr>
          <w:p w:rsidR="00B6778B" w:rsidRPr="00B67AFE" w:rsidRDefault="00083A30" w:rsidP="000817A9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noProof/>
                <w:spacing w:val="2"/>
                <w:sz w:val="18"/>
                <w:szCs w:val="18"/>
                <w:lang w:eastAsia="ru-RU"/>
              </w:rPr>
              <w:pict>
                <v:shape id="_x0000_s1035" type="#_x0000_t32" style="position:absolute;margin-left:77.55pt;margin-top:42.55pt;width:0;height:15pt;z-index:251667456" o:connectortype="straight">
                  <v:stroke endarrow="block"/>
                </v:shape>
              </w:pict>
            </w:r>
            <w:r w:rsidR="00B6778B"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Регистрация подписанного разрешения специалистом 1 день  </w:t>
            </w:r>
          </w:p>
        </w:tc>
      </w:tr>
    </w:tbl>
    <w:p w:rsidR="00E71318" w:rsidRPr="00B67AFE" w:rsidRDefault="00083A30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2" type="#_x0000_t32" style="position:absolute;margin-left:318.3pt;margin-top:10.2pt;width:0;height:15pt;z-index:251664384;mso-position-horizontal-relative:text;mso-position-vertical-relative:text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о предоставлении сведений 10 дней │     └═══════════════┬═══════════════…</w:t>
      </w:r>
    </w:p>
    <w:p w:rsidR="00E71318" w:rsidRPr="00B67AFE" w:rsidRDefault="00083A30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4" type="#_x0000_t32" style="position:absolute;margin-left:86.55pt;margin-top:2.8pt;width:0;height:15pt;z-index:251666432" o:connectortype="straight">
            <v:stroke endarrow="block"/>
          </v:shape>
        </w:pict>
      </w: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6" type="#_x0000_t32" style="position:absolute;margin-left:1.8pt;margin-top:2.8pt;width:196.5pt;height:0;z-index:251658240" o:connectortype="straight"/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                   </w:t>
      </w:r>
      <w:r w:rsidR="00293A5C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       </w:t>
      </w:r>
    </w:p>
    <w:tbl>
      <w:tblPr>
        <w:tblStyle w:val="ad"/>
        <w:tblpPr w:leftFromText="180" w:rightFromText="180" w:vertAnchor="text" w:horzAnchor="page" w:tblpX="5713" w:tblpYSpec="center"/>
        <w:tblW w:w="0" w:type="auto"/>
        <w:tblLook w:val="04A0"/>
      </w:tblPr>
      <w:tblGrid>
        <w:gridCol w:w="3621"/>
      </w:tblGrid>
      <w:tr w:rsidR="00B6778B" w:rsidRPr="00B67AFE" w:rsidTr="000817A9">
        <w:trPr>
          <w:trHeight w:val="883"/>
        </w:trPr>
        <w:tc>
          <w:tcPr>
            <w:tcW w:w="3621" w:type="dxa"/>
          </w:tcPr>
          <w:p w:rsidR="00B6778B" w:rsidRPr="00B67AFE" w:rsidRDefault="00083A30" w:rsidP="000817A9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noProof/>
                <w:spacing w:val="2"/>
                <w:sz w:val="18"/>
                <w:szCs w:val="18"/>
                <w:lang w:eastAsia="ru-RU"/>
              </w:rPr>
              <w:pict>
                <v:shape id="_x0000_s1033" type="#_x0000_t32" style="position:absolute;margin-left:88.65pt;margin-top:44.05pt;width:0;height:15pt;z-index:251665408" o:connectortype="straight">
                  <v:stroke endarrow="block"/>
                </v:shape>
              </w:pict>
            </w:r>
            <w:r w:rsidR="00B6778B"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Регистрация подписанного отказа  специалистом 1 день</w:t>
            </w:r>
          </w:p>
        </w:tc>
      </w:tr>
    </w:tbl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tbl>
      <w:tblPr>
        <w:tblStyle w:val="ad"/>
        <w:tblpPr w:leftFromText="180" w:rightFromText="180" w:vertAnchor="text" w:horzAnchor="margin" w:tblpY="158"/>
        <w:tblW w:w="0" w:type="auto"/>
        <w:tblLook w:val="04A0"/>
      </w:tblPr>
      <w:tblGrid>
        <w:gridCol w:w="3923"/>
      </w:tblGrid>
      <w:tr w:rsidR="00B6778B" w:rsidRPr="00B67AFE" w:rsidTr="000817A9">
        <w:trPr>
          <w:trHeight w:val="932"/>
        </w:trPr>
        <w:tc>
          <w:tcPr>
            <w:tcW w:w="3923" w:type="dxa"/>
          </w:tcPr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Выдача ответа специалистом нарочно заявителю либо направление почтовым отправлением 3 рабочих дня    </w:t>
            </w:r>
          </w:p>
        </w:tc>
      </w:tr>
    </w:tbl>
    <w:tbl>
      <w:tblPr>
        <w:tblStyle w:val="ad"/>
        <w:tblpPr w:leftFromText="180" w:rightFromText="180" w:vertAnchor="text" w:horzAnchor="page" w:tblpX="5548" w:tblpY="128"/>
        <w:tblW w:w="0" w:type="auto"/>
        <w:tblLook w:val="04A0"/>
      </w:tblPr>
      <w:tblGrid>
        <w:gridCol w:w="3818"/>
      </w:tblGrid>
      <w:tr w:rsidR="00B6778B" w:rsidRPr="00B67AFE" w:rsidTr="00B6778B">
        <w:trPr>
          <w:trHeight w:val="655"/>
        </w:trPr>
        <w:tc>
          <w:tcPr>
            <w:tcW w:w="3818" w:type="dxa"/>
          </w:tcPr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Выдача отказа специалистом  наручно заявителю либо направление почтовым  отправлением 3 рабочих дня          </w:t>
            </w:r>
          </w:p>
        </w:tc>
      </w:tr>
    </w:tbl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tbl>
      <w:tblPr>
        <w:tblStyle w:val="ad"/>
        <w:tblpPr w:leftFromText="180" w:rightFromText="180" w:vertAnchor="text" w:horzAnchor="margin" w:tblpY="491"/>
        <w:tblW w:w="0" w:type="auto"/>
        <w:tblLook w:val="04A0"/>
      </w:tblPr>
      <w:tblGrid>
        <w:gridCol w:w="3621"/>
      </w:tblGrid>
      <w:tr w:rsidR="00B6778B" w:rsidRPr="00B67AFE" w:rsidTr="00B6778B">
        <w:trPr>
          <w:trHeight w:val="883"/>
        </w:trPr>
        <w:tc>
          <w:tcPr>
            <w:tcW w:w="3621" w:type="dxa"/>
          </w:tcPr>
          <w:p w:rsidR="00B6778B" w:rsidRPr="00B67AFE" w:rsidRDefault="00B6778B" w:rsidP="00B6778B">
            <w:pPr>
              <w:shd w:val="clear" w:color="auto" w:fill="FFFFFF"/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Направление специалистом отдела разрешения в Управление Росреестра по РМ 10 дней</w:t>
            </w:r>
          </w:p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</w:p>
        </w:tc>
      </w:tr>
    </w:tbl>
    <w:p w:rsidR="00E57F12" w:rsidRPr="00B67AFE" w:rsidRDefault="00083A3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083A30"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6" type="#_x0000_t32" style="position:absolute;left:0;text-align:left;margin-left:-337.85pt;margin-top:11.35pt;width:0;height:15pt;z-index:251668480;mso-position-horizontal-relative:text;mso-position-vertical-relative:text" o:connectortype="straight">
            <v:stroke endarrow="block"/>
          </v:shape>
        </w:pict>
      </w: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B6785" w:rsidRPr="00B67AFE" w:rsidRDefault="000B6785" w:rsidP="000B6785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lastRenderedPageBreak/>
        <w:t>Приложение 4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B67AFE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Разрешение на использование земель или земельных участков, находящихся в государственной или муниципальной собственности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         Кому 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(фамилия, имя, отчество - для граждан)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                                       (полное наименование организации -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                                              для юридических лиц)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(почтовый индекс и адрес)</w:t>
      </w:r>
    </w:p>
    <w:p w:rsidR="00B6778B" w:rsidRPr="00B67AFE" w:rsidRDefault="00E71318" w:rsidP="00E57F12">
      <w:pPr>
        <w:shd w:val="clear" w:color="auto" w:fill="FFFFFF"/>
        <w:spacing w:after="0" w:line="268" w:lineRule="atLeas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      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</w:t>
      </w:r>
    </w:p>
    <w:p w:rsidR="00B6778B" w:rsidRPr="00B67AFE" w:rsidRDefault="00B6778B" w:rsidP="00E57F12">
      <w:pPr>
        <w:shd w:val="clear" w:color="auto" w:fill="FFFFFF"/>
        <w:spacing w:after="0" w:line="268" w:lineRule="atLeas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РАЗРЕШЕНИЕ</w:t>
      </w:r>
    </w:p>
    <w:p w:rsidR="00E57F12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на использование земель или земельных</w:t>
      </w:r>
      <w:r w:rsidR="00E57F12"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участков, находящихся</w:t>
      </w:r>
    </w:p>
    <w:p w:rsidR="00E71318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в государственной</w:t>
      </w:r>
      <w:r w:rsidR="00E57F12"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или муниципальной собственности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Администрация   </w:t>
      </w:r>
      <w:r w:rsidR="00686949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,  руководствуясь  ст. 39.34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Земельного  кодекса  Российской  Федерации, постановлением Правительства РФ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от  27 ноября 2014 года N 1244, разрешает использование земельного участка,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площадью _________ кв. м, с кадастровым номером __________________________,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(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координаты характерных точек границ территории)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_______________________________________________________________________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_,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расположенного по адресу: ____________________________________________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Цель использования земельного участка 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Срок использования земельного участка 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Действие настоящего разрешения прекращается со дня предоставления земельного участка гражданину или юридическому лицу.</w:t>
      </w:r>
    </w:p>
    <w:p w:rsidR="00E71318" w:rsidRPr="00B67AFE" w:rsidRDefault="00E57F12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="00E71318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Администрация </w:t>
      </w:r>
      <w:r w:rsidR="00B63B81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="00E71318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направляет лицу, которому выдано настоящее разрешение, уведомление о предоставлении земельного участка таким лицам в 30-дневный срок.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 соответствии со ст. 39.35 </w:t>
      </w:r>
      <w:hyperlink r:id="rId24" w:history="1">
        <w:r w:rsidRPr="00B67AFE">
          <w:rPr>
            <w:rFonts w:ascii="Times New Roman" w:eastAsia="Times New Roman" w:hAnsi="Times New Roman" w:cs="Times New Roman"/>
            <w:spacing w:val="2"/>
            <w:sz w:val="18"/>
            <w:u w:val="single"/>
            <w:lang w:eastAsia="ru-RU"/>
          </w:rPr>
          <w:t>Земельного кодекса Российской Федерации</w:t>
        </w:r>
      </w:hyperlink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в случае, если использование земель или земельных участков, находящихся в государственной или муниципальной собственности, на основании настоящего разрешения привело к порче либо уничтожению плодородного слоя почвы в границах таких земель или земельных участков, лицо, которому выдано настоящее разрешение, обязано: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1) привести такие земли или земельные участки в состояние, пригодное для их использования в соответствии с разрешенным использованием;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2) выполнить необходимые работы по рекультивации таких земель или земельных участков.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Администрация </w:t>
      </w:r>
      <w:r w:rsidR="00B63B81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 течение 10 дней направляет копию настоящего разрешения с приложением схемы границ предполагаемых к использованию земель или части земельного участка на кадастровом плане территории в Управление Росреестра по Республике Мордовия.</w:t>
      </w:r>
    </w:p>
    <w:p w:rsidR="00E57F12" w:rsidRPr="00B67AFE" w:rsidRDefault="00E57F12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FA1E26" w:rsidRDefault="00E57F12" w:rsidP="00E57F12">
      <w:pPr>
        <w:shd w:val="clear" w:color="auto" w:fill="FFFFFF"/>
        <w:tabs>
          <w:tab w:val="left" w:pos="6601"/>
        </w:tabs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Глава  Большеигнатовского муниципального </w:t>
      </w:r>
    </w:p>
    <w:p w:rsidR="00E71318" w:rsidRPr="00B67AFE" w:rsidRDefault="00E57F12" w:rsidP="00E57F12">
      <w:pPr>
        <w:shd w:val="clear" w:color="auto" w:fill="FFFFFF"/>
        <w:tabs>
          <w:tab w:val="left" w:pos="6601"/>
        </w:tabs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района</w:t>
      </w:r>
      <w:r w:rsidR="00FA1E26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</w:t>
      </w:r>
      <w:r w:rsidR="00FA1E26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                      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ab/>
        <w:t>________________________</w:t>
      </w:r>
    </w:p>
    <w:p w:rsidR="00E463F7" w:rsidRPr="00B67AFE" w:rsidRDefault="00E57F12" w:rsidP="00E57F12">
      <w:pPr>
        <w:tabs>
          <w:tab w:val="center" w:pos="4677"/>
          <w:tab w:val="left" w:pos="6754"/>
        </w:tabs>
        <w:rPr>
          <w:rFonts w:ascii="Times New Roman" w:hAnsi="Times New Roman" w:cs="Times New Roman"/>
          <w:sz w:val="16"/>
          <w:szCs w:val="16"/>
        </w:rPr>
      </w:pPr>
      <w:r w:rsidRPr="00B67AFE">
        <w:rPr>
          <w:rFonts w:ascii="Times New Roman" w:hAnsi="Times New Roman" w:cs="Times New Roman"/>
          <w:sz w:val="16"/>
          <w:szCs w:val="16"/>
        </w:rPr>
        <w:tab/>
        <w:t xml:space="preserve">                    (</w:t>
      </w:r>
      <w:r w:rsidR="00B6778B" w:rsidRPr="00B67AFE">
        <w:rPr>
          <w:rFonts w:ascii="Times New Roman" w:hAnsi="Times New Roman" w:cs="Times New Roman"/>
          <w:sz w:val="16"/>
          <w:szCs w:val="16"/>
        </w:rPr>
        <w:t>п</w:t>
      </w:r>
      <w:r w:rsidRPr="00B67AFE">
        <w:rPr>
          <w:rFonts w:ascii="Times New Roman" w:hAnsi="Times New Roman" w:cs="Times New Roman"/>
          <w:sz w:val="16"/>
          <w:szCs w:val="16"/>
        </w:rPr>
        <w:t xml:space="preserve">одпись) </w:t>
      </w:r>
      <w:r w:rsidRPr="00B67AFE">
        <w:rPr>
          <w:rFonts w:ascii="Times New Roman" w:hAnsi="Times New Roman" w:cs="Times New Roman"/>
          <w:sz w:val="16"/>
          <w:szCs w:val="16"/>
        </w:rPr>
        <w:tab/>
        <w:t>(расшифровка подписи)</w:t>
      </w:r>
    </w:p>
    <w:sectPr w:rsidR="00E463F7" w:rsidRPr="00B67AFE" w:rsidSect="00293A5C">
      <w:pgSz w:w="11906" w:h="16838"/>
      <w:pgMar w:top="567" w:right="42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1D8" w:rsidRDefault="000C31D8" w:rsidP="00635CFB">
      <w:pPr>
        <w:spacing w:after="0" w:line="240" w:lineRule="auto"/>
      </w:pPr>
      <w:r>
        <w:separator/>
      </w:r>
    </w:p>
  </w:endnote>
  <w:endnote w:type="continuationSeparator" w:id="1">
    <w:p w:rsidR="000C31D8" w:rsidRDefault="000C31D8" w:rsidP="00635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1D8" w:rsidRDefault="000C31D8" w:rsidP="00635CFB">
      <w:pPr>
        <w:spacing w:after="0" w:line="240" w:lineRule="auto"/>
      </w:pPr>
      <w:r>
        <w:separator/>
      </w:r>
    </w:p>
  </w:footnote>
  <w:footnote w:type="continuationSeparator" w:id="1">
    <w:p w:rsidR="000C31D8" w:rsidRDefault="000C31D8" w:rsidP="00635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74D"/>
    <w:multiLevelType w:val="hybridMultilevel"/>
    <w:tmpl w:val="3A1EF828"/>
    <w:lvl w:ilvl="0" w:tplc="BC0A5982">
      <w:start w:val="1"/>
      <w:numFmt w:val="bullet"/>
      <w:lvlText w:val="В"/>
      <w:lvlJc w:val="left"/>
    </w:lvl>
    <w:lvl w:ilvl="1" w:tplc="321CBE0A">
      <w:numFmt w:val="decimal"/>
      <w:lvlText w:val=""/>
      <w:lvlJc w:val="left"/>
    </w:lvl>
    <w:lvl w:ilvl="2" w:tplc="1D966A5E">
      <w:numFmt w:val="decimal"/>
      <w:lvlText w:val=""/>
      <w:lvlJc w:val="left"/>
    </w:lvl>
    <w:lvl w:ilvl="3" w:tplc="31ECAC28">
      <w:numFmt w:val="decimal"/>
      <w:lvlText w:val=""/>
      <w:lvlJc w:val="left"/>
    </w:lvl>
    <w:lvl w:ilvl="4" w:tplc="13FE6B44">
      <w:numFmt w:val="decimal"/>
      <w:lvlText w:val=""/>
      <w:lvlJc w:val="left"/>
    </w:lvl>
    <w:lvl w:ilvl="5" w:tplc="B036A7E8">
      <w:numFmt w:val="decimal"/>
      <w:lvlText w:val=""/>
      <w:lvlJc w:val="left"/>
    </w:lvl>
    <w:lvl w:ilvl="6" w:tplc="0890F7B6">
      <w:numFmt w:val="decimal"/>
      <w:lvlText w:val=""/>
      <w:lvlJc w:val="left"/>
    </w:lvl>
    <w:lvl w:ilvl="7" w:tplc="A4062A02">
      <w:numFmt w:val="decimal"/>
      <w:lvlText w:val=""/>
      <w:lvlJc w:val="left"/>
    </w:lvl>
    <w:lvl w:ilvl="8" w:tplc="F00A51BA">
      <w:numFmt w:val="decimal"/>
      <w:lvlText w:val=""/>
      <w:lvlJc w:val="left"/>
    </w:lvl>
  </w:abstractNum>
  <w:abstractNum w:abstractNumId="2">
    <w:nsid w:val="00000822"/>
    <w:multiLevelType w:val="hybridMultilevel"/>
    <w:tmpl w:val="5F1AD89C"/>
    <w:lvl w:ilvl="0" w:tplc="659A5FBA">
      <w:start w:val="1"/>
      <w:numFmt w:val="bullet"/>
      <w:lvlText w:val="и"/>
      <w:lvlJc w:val="left"/>
    </w:lvl>
    <w:lvl w:ilvl="1" w:tplc="BFE06A18">
      <w:numFmt w:val="decimal"/>
      <w:lvlText w:val="%2."/>
      <w:lvlJc w:val="left"/>
    </w:lvl>
    <w:lvl w:ilvl="2" w:tplc="8B4A2D3C">
      <w:start w:val="1"/>
      <w:numFmt w:val="bullet"/>
      <w:lvlText w:val="В"/>
      <w:lvlJc w:val="left"/>
    </w:lvl>
    <w:lvl w:ilvl="3" w:tplc="AF829C20">
      <w:numFmt w:val="decimal"/>
      <w:lvlText w:val=""/>
      <w:lvlJc w:val="left"/>
    </w:lvl>
    <w:lvl w:ilvl="4" w:tplc="28BE52C2">
      <w:numFmt w:val="decimal"/>
      <w:lvlText w:val=""/>
      <w:lvlJc w:val="left"/>
    </w:lvl>
    <w:lvl w:ilvl="5" w:tplc="2CF66986">
      <w:numFmt w:val="decimal"/>
      <w:lvlText w:val=""/>
      <w:lvlJc w:val="left"/>
    </w:lvl>
    <w:lvl w:ilvl="6" w:tplc="981E329C">
      <w:numFmt w:val="decimal"/>
      <w:lvlText w:val=""/>
      <w:lvlJc w:val="left"/>
    </w:lvl>
    <w:lvl w:ilvl="7" w:tplc="15C8FC6C">
      <w:numFmt w:val="decimal"/>
      <w:lvlText w:val=""/>
      <w:lvlJc w:val="left"/>
    </w:lvl>
    <w:lvl w:ilvl="8" w:tplc="4BB6D358">
      <w:numFmt w:val="decimal"/>
      <w:lvlText w:val=""/>
      <w:lvlJc w:val="left"/>
    </w:lvl>
  </w:abstractNum>
  <w:abstractNum w:abstractNumId="3">
    <w:nsid w:val="00002D12"/>
    <w:multiLevelType w:val="hybridMultilevel"/>
    <w:tmpl w:val="7BE80B82"/>
    <w:lvl w:ilvl="0" w:tplc="C5363650">
      <w:start w:val="1"/>
      <w:numFmt w:val="bullet"/>
      <w:lvlText w:val="В"/>
      <w:lvlJc w:val="left"/>
    </w:lvl>
    <w:lvl w:ilvl="1" w:tplc="2BD4E40C">
      <w:numFmt w:val="decimal"/>
      <w:lvlText w:val=""/>
      <w:lvlJc w:val="left"/>
    </w:lvl>
    <w:lvl w:ilvl="2" w:tplc="54F817D8">
      <w:numFmt w:val="decimal"/>
      <w:lvlText w:val=""/>
      <w:lvlJc w:val="left"/>
    </w:lvl>
    <w:lvl w:ilvl="3" w:tplc="3EEC551E">
      <w:numFmt w:val="decimal"/>
      <w:lvlText w:val=""/>
      <w:lvlJc w:val="left"/>
    </w:lvl>
    <w:lvl w:ilvl="4" w:tplc="BA0AA3C2">
      <w:numFmt w:val="decimal"/>
      <w:lvlText w:val=""/>
      <w:lvlJc w:val="left"/>
    </w:lvl>
    <w:lvl w:ilvl="5" w:tplc="EB12C9BC">
      <w:numFmt w:val="decimal"/>
      <w:lvlText w:val=""/>
      <w:lvlJc w:val="left"/>
    </w:lvl>
    <w:lvl w:ilvl="6" w:tplc="CE52DDF6">
      <w:numFmt w:val="decimal"/>
      <w:lvlText w:val=""/>
      <w:lvlJc w:val="left"/>
    </w:lvl>
    <w:lvl w:ilvl="7" w:tplc="D292BAF0">
      <w:numFmt w:val="decimal"/>
      <w:lvlText w:val=""/>
      <w:lvlJc w:val="left"/>
    </w:lvl>
    <w:lvl w:ilvl="8" w:tplc="436266FC">
      <w:numFmt w:val="decimal"/>
      <w:lvlText w:val=""/>
      <w:lvlJc w:val="left"/>
    </w:lvl>
  </w:abstractNum>
  <w:abstractNum w:abstractNumId="4">
    <w:nsid w:val="0000440D"/>
    <w:multiLevelType w:val="hybridMultilevel"/>
    <w:tmpl w:val="A616189C"/>
    <w:lvl w:ilvl="0" w:tplc="5CB2753E">
      <w:start w:val="1"/>
      <w:numFmt w:val="bullet"/>
      <w:lvlText w:val="к"/>
      <w:lvlJc w:val="left"/>
    </w:lvl>
    <w:lvl w:ilvl="1" w:tplc="6CEADD0A">
      <w:numFmt w:val="decimal"/>
      <w:lvlText w:val=""/>
      <w:lvlJc w:val="left"/>
    </w:lvl>
    <w:lvl w:ilvl="2" w:tplc="7B18D4C0">
      <w:numFmt w:val="decimal"/>
      <w:lvlText w:val=""/>
      <w:lvlJc w:val="left"/>
    </w:lvl>
    <w:lvl w:ilvl="3" w:tplc="57385B9E">
      <w:numFmt w:val="decimal"/>
      <w:lvlText w:val=""/>
      <w:lvlJc w:val="left"/>
    </w:lvl>
    <w:lvl w:ilvl="4" w:tplc="1E8056DE">
      <w:numFmt w:val="decimal"/>
      <w:lvlText w:val=""/>
      <w:lvlJc w:val="left"/>
    </w:lvl>
    <w:lvl w:ilvl="5" w:tplc="FE443202">
      <w:numFmt w:val="decimal"/>
      <w:lvlText w:val=""/>
      <w:lvlJc w:val="left"/>
    </w:lvl>
    <w:lvl w:ilvl="6" w:tplc="ECE22C6A">
      <w:numFmt w:val="decimal"/>
      <w:lvlText w:val=""/>
      <w:lvlJc w:val="left"/>
    </w:lvl>
    <w:lvl w:ilvl="7" w:tplc="560A213E">
      <w:numFmt w:val="decimal"/>
      <w:lvlText w:val=""/>
      <w:lvlJc w:val="left"/>
    </w:lvl>
    <w:lvl w:ilvl="8" w:tplc="C100B6C8">
      <w:numFmt w:val="decimal"/>
      <w:lvlText w:val=""/>
      <w:lvlJc w:val="left"/>
    </w:lvl>
  </w:abstractNum>
  <w:abstractNum w:abstractNumId="5">
    <w:nsid w:val="00005991"/>
    <w:multiLevelType w:val="hybridMultilevel"/>
    <w:tmpl w:val="42FA00C0"/>
    <w:lvl w:ilvl="0" w:tplc="335CC67A">
      <w:start w:val="1"/>
      <w:numFmt w:val="bullet"/>
      <w:lvlText w:val="и"/>
      <w:lvlJc w:val="left"/>
    </w:lvl>
    <w:lvl w:ilvl="1" w:tplc="CC16E7FA">
      <w:start w:val="1"/>
      <w:numFmt w:val="decimal"/>
      <w:lvlText w:val="%2."/>
      <w:lvlJc w:val="left"/>
    </w:lvl>
    <w:lvl w:ilvl="2" w:tplc="F8D00EEA">
      <w:start w:val="1"/>
      <w:numFmt w:val="bullet"/>
      <w:lvlText w:val="В"/>
      <w:lvlJc w:val="left"/>
    </w:lvl>
    <w:lvl w:ilvl="3" w:tplc="76ECA13C">
      <w:numFmt w:val="decimal"/>
      <w:lvlText w:val=""/>
      <w:lvlJc w:val="left"/>
    </w:lvl>
    <w:lvl w:ilvl="4" w:tplc="19148640">
      <w:numFmt w:val="decimal"/>
      <w:lvlText w:val=""/>
      <w:lvlJc w:val="left"/>
    </w:lvl>
    <w:lvl w:ilvl="5" w:tplc="E44E23C0">
      <w:numFmt w:val="decimal"/>
      <w:lvlText w:val=""/>
      <w:lvlJc w:val="left"/>
    </w:lvl>
    <w:lvl w:ilvl="6" w:tplc="C3EE25D4">
      <w:numFmt w:val="decimal"/>
      <w:lvlText w:val=""/>
      <w:lvlJc w:val="left"/>
    </w:lvl>
    <w:lvl w:ilvl="7" w:tplc="9AA65498">
      <w:numFmt w:val="decimal"/>
      <w:lvlText w:val=""/>
      <w:lvlJc w:val="left"/>
    </w:lvl>
    <w:lvl w:ilvl="8" w:tplc="D74C3316">
      <w:numFmt w:val="decimal"/>
      <w:lvlText w:val=""/>
      <w:lvlJc w:val="left"/>
    </w:lvl>
  </w:abstractNum>
  <w:abstractNum w:abstractNumId="6">
    <w:nsid w:val="32243AB9"/>
    <w:multiLevelType w:val="hybridMultilevel"/>
    <w:tmpl w:val="44669310"/>
    <w:lvl w:ilvl="0" w:tplc="498CF0F4">
      <w:start w:val="4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1318"/>
    <w:rsid w:val="00026DB3"/>
    <w:rsid w:val="0004240B"/>
    <w:rsid w:val="00044E0F"/>
    <w:rsid w:val="000817A9"/>
    <w:rsid w:val="00083A30"/>
    <w:rsid w:val="00085A94"/>
    <w:rsid w:val="000B6785"/>
    <w:rsid w:val="000C31D8"/>
    <w:rsid w:val="000D4A2A"/>
    <w:rsid w:val="00112349"/>
    <w:rsid w:val="001125EC"/>
    <w:rsid w:val="00140EDE"/>
    <w:rsid w:val="001E16C2"/>
    <w:rsid w:val="001E5DD5"/>
    <w:rsid w:val="00234261"/>
    <w:rsid w:val="0024240A"/>
    <w:rsid w:val="002424E0"/>
    <w:rsid w:val="00244418"/>
    <w:rsid w:val="00253D23"/>
    <w:rsid w:val="00257800"/>
    <w:rsid w:val="002722BB"/>
    <w:rsid w:val="0028310E"/>
    <w:rsid w:val="00293A5C"/>
    <w:rsid w:val="002A3CB4"/>
    <w:rsid w:val="002B11BF"/>
    <w:rsid w:val="002C047B"/>
    <w:rsid w:val="002D6F82"/>
    <w:rsid w:val="003118D5"/>
    <w:rsid w:val="003322E7"/>
    <w:rsid w:val="0033603C"/>
    <w:rsid w:val="00337539"/>
    <w:rsid w:val="003861E3"/>
    <w:rsid w:val="004230FA"/>
    <w:rsid w:val="00437367"/>
    <w:rsid w:val="00453063"/>
    <w:rsid w:val="00456BCB"/>
    <w:rsid w:val="00492524"/>
    <w:rsid w:val="004D1BDD"/>
    <w:rsid w:val="005378B6"/>
    <w:rsid w:val="00573FBE"/>
    <w:rsid w:val="005D7E0D"/>
    <w:rsid w:val="005F1580"/>
    <w:rsid w:val="00611EDC"/>
    <w:rsid w:val="00631C79"/>
    <w:rsid w:val="00635CFB"/>
    <w:rsid w:val="00686949"/>
    <w:rsid w:val="006B3E1E"/>
    <w:rsid w:val="006D4EF9"/>
    <w:rsid w:val="007154C9"/>
    <w:rsid w:val="0072593F"/>
    <w:rsid w:val="007D0C94"/>
    <w:rsid w:val="008177CC"/>
    <w:rsid w:val="00886DCA"/>
    <w:rsid w:val="00891A96"/>
    <w:rsid w:val="00894E9B"/>
    <w:rsid w:val="008C0553"/>
    <w:rsid w:val="00912428"/>
    <w:rsid w:val="00A16B49"/>
    <w:rsid w:val="00A4013C"/>
    <w:rsid w:val="00A637C4"/>
    <w:rsid w:val="00A70D29"/>
    <w:rsid w:val="00A83EC1"/>
    <w:rsid w:val="00AA57AE"/>
    <w:rsid w:val="00B17148"/>
    <w:rsid w:val="00B46A8D"/>
    <w:rsid w:val="00B573A4"/>
    <w:rsid w:val="00B63B81"/>
    <w:rsid w:val="00B6778B"/>
    <w:rsid w:val="00B67AFE"/>
    <w:rsid w:val="00BD07F5"/>
    <w:rsid w:val="00BD2238"/>
    <w:rsid w:val="00BE0933"/>
    <w:rsid w:val="00C65053"/>
    <w:rsid w:val="00C8746D"/>
    <w:rsid w:val="00CC5EE7"/>
    <w:rsid w:val="00DB7417"/>
    <w:rsid w:val="00E463F7"/>
    <w:rsid w:val="00E57F12"/>
    <w:rsid w:val="00E71318"/>
    <w:rsid w:val="00EC7626"/>
    <w:rsid w:val="00ED0A01"/>
    <w:rsid w:val="00EF1A8D"/>
    <w:rsid w:val="00F16B67"/>
    <w:rsid w:val="00F97EA4"/>
    <w:rsid w:val="00FA1E26"/>
    <w:rsid w:val="00FD3F31"/>
    <w:rsid w:val="00FD58E1"/>
    <w:rsid w:val="00FF0677"/>
    <w:rsid w:val="00FF3388"/>
    <w:rsid w:val="00FF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2" type="connector" idref="#_x0000_s1026"/>
        <o:r id="V:Rule13" type="connector" idref="#_x0000_s1036"/>
        <o:r id="V:Rule14" type="connector" idref="#_x0000_s1029"/>
        <o:r id="V:Rule15" type="connector" idref="#_x0000_s1028"/>
        <o:r id="V:Rule16" type="connector" idref="#_x0000_s1027"/>
        <o:r id="V:Rule17" type="connector" idref="#_x0000_s1030"/>
        <o:r id="V:Rule18" type="connector" idref="#_x0000_s1034"/>
        <o:r id="V:Rule19" type="connector" idref="#_x0000_s1033"/>
        <o:r id="V:Rule20" type="connector" idref="#_x0000_s1032"/>
        <o:r id="V:Rule21" type="connector" idref="#_x0000_s1031"/>
        <o:r id="V:Rule2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3F7"/>
  </w:style>
  <w:style w:type="paragraph" w:styleId="1">
    <w:name w:val="heading 1"/>
    <w:basedOn w:val="a"/>
    <w:link w:val="10"/>
    <w:uiPriority w:val="9"/>
    <w:qFormat/>
    <w:rsid w:val="00E713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713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713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713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3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13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13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713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71318"/>
    <w:rPr>
      <w:color w:val="0000FF"/>
      <w:u w:val="single"/>
    </w:rPr>
  </w:style>
  <w:style w:type="paragraph" w:customStyle="1" w:styleId="formattext">
    <w:name w:val="format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35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35CFB"/>
  </w:style>
  <w:style w:type="paragraph" w:styleId="a6">
    <w:name w:val="footer"/>
    <w:basedOn w:val="a"/>
    <w:link w:val="a7"/>
    <w:uiPriority w:val="99"/>
    <w:semiHidden/>
    <w:unhideWhenUsed/>
    <w:rsid w:val="00635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35CFB"/>
  </w:style>
  <w:style w:type="character" w:customStyle="1" w:styleId="a8">
    <w:name w:val="Гипертекстовая ссылка"/>
    <w:basedOn w:val="a0"/>
    <w:uiPriority w:val="99"/>
    <w:rsid w:val="00E57F12"/>
    <w:rPr>
      <w:rFonts w:cs="Times New Roman"/>
      <w:b/>
      <w:bCs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E57F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57F12"/>
    <w:pPr>
      <w:ind w:left="720"/>
      <w:contextualSpacing/>
    </w:pPr>
    <w:rPr>
      <w:rFonts w:eastAsiaTheme="minorEastAsia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7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7F12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293A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List 2"/>
    <w:basedOn w:val="a"/>
    <w:uiPriority w:val="99"/>
    <w:rsid w:val="004230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0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744100004" TargetMode="External"/><Relationship Id="rId13" Type="http://schemas.openxmlformats.org/officeDocument/2006/relationships/hyperlink" Target="http://www.romodanovo-rm.ru/" TargetMode="External"/><Relationship Id="rId18" Type="http://schemas.openxmlformats.org/officeDocument/2006/relationships/hyperlink" Target="http://docs.cntd.ru/document/902228011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744100004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docs.cntd.ru/document/744100004" TargetMode="External"/><Relationship Id="rId17" Type="http://schemas.openxmlformats.org/officeDocument/2006/relationships/hyperlink" Target="http://docs.cntd.ru/document/744100004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04937" TargetMode="External"/><Relationship Id="rId20" Type="http://schemas.openxmlformats.org/officeDocument/2006/relationships/hyperlink" Target="http://docs.cntd.ru/document/42023615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744100004" TargetMode="External"/><Relationship Id="rId24" Type="http://schemas.openxmlformats.org/officeDocument/2006/relationships/hyperlink" Target="http://docs.cntd.ru/document/74410000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ocs.cntd.ru/document/744100004" TargetMode="External"/><Relationship Id="rId23" Type="http://schemas.openxmlformats.org/officeDocument/2006/relationships/hyperlink" Target="mailto:adm_bign@bignatovo.e-mordovia.ru" TargetMode="External"/><Relationship Id="rId10" Type="http://schemas.openxmlformats.org/officeDocument/2006/relationships/hyperlink" Target="http://docs.cntd.ru/document/902228011" TargetMode="External"/><Relationship Id="rId19" Type="http://schemas.openxmlformats.org/officeDocument/2006/relationships/hyperlink" Target="http://docs.cntd.ru/document/9018760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876063" TargetMode="External"/><Relationship Id="rId14" Type="http://schemas.openxmlformats.org/officeDocument/2006/relationships/hyperlink" Target="http://docs.cntd.ru/document/744100004" TargetMode="External"/><Relationship Id="rId22" Type="http://schemas.openxmlformats.org/officeDocument/2006/relationships/hyperlink" Target="http://www.romodanovo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7605</Words>
  <Characters>43354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PK-05</cp:lastModifiedBy>
  <cp:revision>5</cp:revision>
  <cp:lastPrinted>2019-02-20T13:12:00Z</cp:lastPrinted>
  <dcterms:created xsi:type="dcterms:W3CDTF">2019-06-27T10:30:00Z</dcterms:created>
  <dcterms:modified xsi:type="dcterms:W3CDTF">2019-08-19T05:34:00Z</dcterms:modified>
</cp:coreProperties>
</file>