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1A" w:rsidRPr="006D301A" w:rsidRDefault="006D301A" w:rsidP="006D301A">
      <w:pPr>
        <w:pStyle w:val="3"/>
        <w:rPr>
          <w:sz w:val="28"/>
          <w:szCs w:val="28"/>
        </w:rPr>
      </w:pPr>
      <w:r w:rsidRPr="006D301A">
        <w:rPr>
          <w:sz w:val="28"/>
          <w:szCs w:val="28"/>
          <w:lang w:val="en-US"/>
        </w:rPr>
        <w:fldChar w:fldCharType="begin"/>
      </w:r>
      <w:r w:rsidRPr="006D301A">
        <w:rPr>
          <w:sz w:val="28"/>
          <w:szCs w:val="28"/>
        </w:rPr>
        <w:instrText xml:space="preserve"> </w:instrText>
      </w:r>
      <w:r w:rsidRPr="006D301A">
        <w:rPr>
          <w:sz w:val="28"/>
          <w:szCs w:val="28"/>
          <w:lang w:val="en-US"/>
        </w:rPr>
        <w:instrText>HYPERLINK</w:instrText>
      </w:r>
      <w:r w:rsidRPr="006D301A">
        <w:rPr>
          <w:sz w:val="28"/>
          <w:szCs w:val="28"/>
        </w:rPr>
        <w:instrText xml:space="preserve"> "</w:instrText>
      </w:r>
      <w:r w:rsidRPr="006D301A">
        <w:rPr>
          <w:sz w:val="28"/>
          <w:szCs w:val="28"/>
          <w:lang w:val="en-US"/>
        </w:rPr>
        <w:instrText>http</w:instrText>
      </w:r>
      <w:r w:rsidRPr="006D301A">
        <w:rPr>
          <w:sz w:val="28"/>
          <w:szCs w:val="28"/>
        </w:rPr>
        <w:instrText>://</w:instrText>
      </w:r>
      <w:r w:rsidRPr="006D301A">
        <w:rPr>
          <w:sz w:val="28"/>
          <w:szCs w:val="28"/>
          <w:lang w:val="en-US"/>
        </w:rPr>
        <w:instrText>www</w:instrText>
      </w:r>
      <w:r w:rsidRPr="006D301A">
        <w:rPr>
          <w:sz w:val="28"/>
          <w:szCs w:val="28"/>
        </w:rPr>
        <w:instrText>.</w:instrText>
      </w:r>
      <w:r w:rsidRPr="006D301A">
        <w:rPr>
          <w:sz w:val="28"/>
          <w:szCs w:val="28"/>
          <w:lang w:val="en-US"/>
        </w:rPr>
        <w:instrText>pfrf</w:instrText>
      </w:r>
      <w:r w:rsidRPr="006D301A">
        <w:rPr>
          <w:sz w:val="28"/>
          <w:szCs w:val="28"/>
        </w:rPr>
        <w:instrText>.</w:instrText>
      </w:r>
      <w:r w:rsidRPr="006D301A">
        <w:rPr>
          <w:sz w:val="28"/>
          <w:szCs w:val="28"/>
          <w:lang w:val="en-US"/>
        </w:rPr>
        <w:instrText>ru</w:instrText>
      </w:r>
      <w:r w:rsidRPr="006D301A">
        <w:rPr>
          <w:sz w:val="28"/>
          <w:szCs w:val="28"/>
        </w:rPr>
        <w:instrText>/</w:instrText>
      </w:r>
      <w:r w:rsidRPr="006D301A">
        <w:rPr>
          <w:sz w:val="28"/>
          <w:szCs w:val="28"/>
          <w:lang w:val="en-US"/>
        </w:rPr>
        <w:instrText>knopki</w:instrText>
      </w:r>
      <w:r w:rsidRPr="006D301A">
        <w:rPr>
          <w:sz w:val="28"/>
          <w:szCs w:val="28"/>
        </w:rPr>
        <w:instrText>/</w:instrText>
      </w:r>
      <w:r w:rsidRPr="006D301A">
        <w:rPr>
          <w:sz w:val="28"/>
          <w:szCs w:val="28"/>
          <w:lang w:val="en-US"/>
        </w:rPr>
        <w:instrText>zhizn</w:instrText>
      </w:r>
      <w:r w:rsidRPr="006D301A">
        <w:rPr>
          <w:sz w:val="28"/>
          <w:szCs w:val="28"/>
        </w:rPr>
        <w:instrText xml:space="preserve">/~4360" </w:instrText>
      </w:r>
      <w:r w:rsidRPr="006D301A">
        <w:rPr>
          <w:sz w:val="28"/>
          <w:szCs w:val="28"/>
          <w:lang w:val="en-US"/>
        </w:rPr>
        <w:fldChar w:fldCharType="separate"/>
      </w:r>
      <w:r w:rsidRPr="006D301A">
        <w:rPr>
          <w:rStyle w:val="a4"/>
          <w:sz w:val="28"/>
          <w:szCs w:val="28"/>
        </w:rPr>
        <w:t xml:space="preserve">Аннулирование заявления о распоряжении средствами МСК на образование детей </w:t>
      </w:r>
      <w:r w:rsidRPr="006D301A">
        <w:rPr>
          <w:sz w:val="28"/>
          <w:szCs w:val="28"/>
          <w:lang w:val="en-US"/>
        </w:rPr>
        <w:fldChar w:fldCharType="end"/>
      </w:r>
    </w:p>
    <w:p w:rsidR="006D301A" w:rsidRPr="006D301A" w:rsidRDefault="006D301A" w:rsidP="006D301A">
      <w:pPr>
        <w:pStyle w:val="a3"/>
        <w:rPr>
          <w:sz w:val="28"/>
          <w:szCs w:val="28"/>
        </w:rPr>
      </w:pPr>
      <w:r w:rsidRPr="006D301A">
        <w:rPr>
          <w:sz w:val="28"/>
          <w:szCs w:val="28"/>
        </w:rPr>
        <w:t>Заявление о распоряжении средствами МСК на образование детей и других расходов, связанных с получением образования, которое принято территориальным органом Пенсионного фонда Российской Федерации, может быть аннулировано по желанию гражданина, получившего сертификат. Для этого необходимо подать заявление об аннулировании ранее поданного заявления о распоряжении средствами МСК на образование детей. Такое заявление можно подать лично либо через представителя. Указанное заявление об аннулировании должно быть подано – до перечисления территориальным органом ПФР средств (части средств) материнского (семейного) капитала согласно заявлению о распоряжении.</w:t>
      </w:r>
    </w:p>
    <w:p w:rsidR="006D301A" w:rsidRPr="006D301A" w:rsidRDefault="006D301A" w:rsidP="006D301A">
      <w:pPr>
        <w:pStyle w:val="a3"/>
        <w:rPr>
          <w:sz w:val="28"/>
          <w:szCs w:val="28"/>
        </w:rPr>
      </w:pPr>
      <w:r w:rsidRPr="006D301A">
        <w:rPr>
          <w:sz w:val="28"/>
          <w:szCs w:val="28"/>
        </w:rPr>
        <w:t>Бывает так, что ребенка (детей) отчисляют до истечения срока действия договора об оказании платных образовательных услуг, а также в связи со смертью ребенка. В этом случае</w:t>
      </w:r>
      <w:r w:rsidRPr="006D301A">
        <w:rPr>
          <w:sz w:val="28"/>
          <w:szCs w:val="28"/>
          <w:lang w:val="en-US"/>
        </w:rPr>
        <w:t> </w:t>
      </w:r>
      <w:r w:rsidRPr="006D301A">
        <w:rPr>
          <w:sz w:val="28"/>
          <w:szCs w:val="28"/>
        </w:rPr>
        <w:t xml:space="preserve"> владелец сертификата должен представить в территориальный орган Пенсионного фонда России заявление об отказе в направлении средств (с указанием причины отказа). </w:t>
      </w:r>
      <w:proofErr w:type="gramStart"/>
      <w:r w:rsidRPr="006D301A">
        <w:rPr>
          <w:sz w:val="28"/>
          <w:szCs w:val="28"/>
        </w:rPr>
        <w:t>К заявлению прилагается распорядительный акт (его заверенная копия) об отчислении из организации или свидетельство о смерти ребенка (решение суда об объявлении его умершим (признании безвестно отсутствующим).</w:t>
      </w:r>
      <w:proofErr w:type="gramEnd"/>
      <w:r w:rsidRPr="006D301A">
        <w:rPr>
          <w:sz w:val="28"/>
          <w:szCs w:val="28"/>
        </w:rPr>
        <w:t xml:space="preserve"> Заявление рассматривается в 5-ти </w:t>
      </w:r>
      <w:proofErr w:type="spellStart"/>
      <w:r w:rsidRPr="006D301A">
        <w:rPr>
          <w:sz w:val="28"/>
          <w:szCs w:val="28"/>
        </w:rPr>
        <w:t>дневный</w:t>
      </w:r>
      <w:proofErr w:type="spellEnd"/>
      <w:r w:rsidRPr="006D301A">
        <w:rPr>
          <w:sz w:val="28"/>
          <w:szCs w:val="28"/>
        </w:rPr>
        <w:t xml:space="preserve"> срок </w:t>
      </w:r>
      <w:proofErr w:type="gramStart"/>
      <w:r w:rsidRPr="006D301A">
        <w:rPr>
          <w:sz w:val="28"/>
          <w:szCs w:val="28"/>
        </w:rPr>
        <w:t>с даты подачи</w:t>
      </w:r>
      <w:proofErr w:type="gramEnd"/>
      <w:r w:rsidRPr="006D301A">
        <w:rPr>
          <w:sz w:val="28"/>
          <w:szCs w:val="28"/>
        </w:rPr>
        <w:t xml:space="preserve"> заявления об отказе в направлении средств МСК на образование.</w:t>
      </w:r>
    </w:p>
    <w:p w:rsidR="006D301A" w:rsidRPr="006D301A" w:rsidRDefault="006D301A" w:rsidP="006D301A">
      <w:pPr>
        <w:pStyle w:val="a3"/>
        <w:rPr>
          <w:sz w:val="28"/>
          <w:szCs w:val="28"/>
        </w:rPr>
      </w:pPr>
      <w:r w:rsidRPr="006D301A">
        <w:rPr>
          <w:sz w:val="28"/>
          <w:szCs w:val="28"/>
        </w:rPr>
        <w:t>Также перечисление средств материнского капитала на получение образования ребенком (детьми) может быть приостановлено в связи с предоставлением студенту академического отпуска. Для этого владельцу сертификата на МСК необходимо направить в территориальный орган Пенсионного фонда России заявление об отказе в направлении средств и приложить копию приказа о предоставлении студенту академического отпуска, заверенную организацией. Чтобы возобновить перечисление средств, необходимо подать заявление о распоряжении средствами, к которому прилагается копия приказа о допуске студента к образовательному процессу.</w:t>
      </w:r>
    </w:p>
    <w:p w:rsidR="006D301A" w:rsidRDefault="006D301A" w:rsidP="006D301A">
      <w:pPr>
        <w:pStyle w:val="a3"/>
      </w:pPr>
      <w:r w:rsidRPr="006D301A">
        <w:rPr>
          <w:sz w:val="28"/>
          <w:szCs w:val="28"/>
        </w:rPr>
        <w:t>В этих случаях либо в случае расторжения договора найма жилого помещения в общежитии и (или) договора между организацией и владельцем сертификата, если сумма средств, перечисленная на счет организации в соответствии с договором, превышает сумму фактических расходов, неиспользованные средства подлежат возврату организацией в территориальный орган Пенсионного фонда России.</w:t>
      </w:r>
    </w:p>
    <w:p w:rsidR="006D301A" w:rsidRDefault="006D301A" w:rsidP="006D301A">
      <w:pPr>
        <w:pStyle w:val="a3"/>
        <w:spacing w:after="240"/>
      </w:pPr>
    </w:p>
    <w:p w:rsidR="00B942F1" w:rsidRPr="00AB739E" w:rsidRDefault="00B942F1" w:rsidP="00AB739E"/>
    <w:sectPr w:rsidR="00B942F1" w:rsidRPr="00AB739E" w:rsidSect="00182F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52BD2"/>
    <w:multiLevelType w:val="multilevel"/>
    <w:tmpl w:val="8A3C9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DD29D8"/>
    <w:multiLevelType w:val="multilevel"/>
    <w:tmpl w:val="DA4C27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5F43D4"/>
    <w:multiLevelType w:val="multilevel"/>
    <w:tmpl w:val="BF361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0734C8E"/>
    <w:multiLevelType w:val="multilevel"/>
    <w:tmpl w:val="737E1B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8B32D85"/>
    <w:multiLevelType w:val="multilevel"/>
    <w:tmpl w:val="02887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F0B0F7E"/>
    <w:multiLevelType w:val="multilevel"/>
    <w:tmpl w:val="1B980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EA713B"/>
    <w:multiLevelType w:val="multilevel"/>
    <w:tmpl w:val="8C5E73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13652B3"/>
    <w:multiLevelType w:val="multilevel"/>
    <w:tmpl w:val="E7683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1992E64"/>
    <w:multiLevelType w:val="multilevel"/>
    <w:tmpl w:val="FF7AB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290387E"/>
    <w:multiLevelType w:val="multilevel"/>
    <w:tmpl w:val="F8069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5850E41"/>
    <w:multiLevelType w:val="multilevel"/>
    <w:tmpl w:val="05E43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76F781E"/>
    <w:multiLevelType w:val="multilevel"/>
    <w:tmpl w:val="B91E5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AEE2516"/>
    <w:multiLevelType w:val="multilevel"/>
    <w:tmpl w:val="D70C8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B0B432C"/>
    <w:multiLevelType w:val="multilevel"/>
    <w:tmpl w:val="54CA6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B707E4D"/>
    <w:multiLevelType w:val="multilevel"/>
    <w:tmpl w:val="69428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EB73B13"/>
    <w:multiLevelType w:val="multilevel"/>
    <w:tmpl w:val="152EE7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0E731A5"/>
    <w:multiLevelType w:val="multilevel"/>
    <w:tmpl w:val="80B4F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7E9075E"/>
    <w:multiLevelType w:val="multilevel"/>
    <w:tmpl w:val="B82CF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A60171C"/>
    <w:multiLevelType w:val="multilevel"/>
    <w:tmpl w:val="81120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BA24AC6"/>
    <w:multiLevelType w:val="multilevel"/>
    <w:tmpl w:val="BF1AF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DE63562"/>
    <w:multiLevelType w:val="multilevel"/>
    <w:tmpl w:val="5E88F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3744925"/>
    <w:multiLevelType w:val="multilevel"/>
    <w:tmpl w:val="9FFE5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5B30EED"/>
    <w:multiLevelType w:val="multilevel"/>
    <w:tmpl w:val="824C1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7A51420"/>
    <w:multiLevelType w:val="multilevel"/>
    <w:tmpl w:val="9ACACB0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964138D"/>
    <w:multiLevelType w:val="multilevel"/>
    <w:tmpl w:val="8F3EB2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6633239"/>
    <w:multiLevelType w:val="multilevel"/>
    <w:tmpl w:val="D696D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79800CA"/>
    <w:multiLevelType w:val="multilevel"/>
    <w:tmpl w:val="F8E65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7AE50C7"/>
    <w:multiLevelType w:val="multilevel"/>
    <w:tmpl w:val="56126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9B218F6"/>
    <w:multiLevelType w:val="multilevel"/>
    <w:tmpl w:val="A41EB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A7143AA"/>
    <w:multiLevelType w:val="multilevel"/>
    <w:tmpl w:val="17B60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D413640"/>
    <w:multiLevelType w:val="multilevel"/>
    <w:tmpl w:val="C5087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2C40ECA"/>
    <w:multiLevelType w:val="multilevel"/>
    <w:tmpl w:val="27429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6044E44"/>
    <w:multiLevelType w:val="multilevel"/>
    <w:tmpl w:val="768C3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7B41107"/>
    <w:multiLevelType w:val="multilevel"/>
    <w:tmpl w:val="CAA83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7D877AC"/>
    <w:multiLevelType w:val="multilevel"/>
    <w:tmpl w:val="B9740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22"/>
  </w:num>
  <w:num w:numId="3">
    <w:abstractNumId w:val="34"/>
  </w:num>
  <w:num w:numId="4">
    <w:abstractNumId w:val="4"/>
  </w:num>
  <w:num w:numId="5">
    <w:abstractNumId w:val="5"/>
  </w:num>
  <w:num w:numId="6">
    <w:abstractNumId w:val="20"/>
  </w:num>
  <w:num w:numId="7">
    <w:abstractNumId w:val="7"/>
  </w:num>
  <w:num w:numId="8">
    <w:abstractNumId w:val="25"/>
  </w:num>
  <w:num w:numId="9">
    <w:abstractNumId w:val="30"/>
  </w:num>
  <w:num w:numId="10">
    <w:abstractNumId w:val="32"/>
  </w:num>
  <w:num w:numId="11">
    <w:abstractNumId w:val="8"/>
  </w:num>
  <w:num w:numId="12">
    <w:abstractNumId w:val="27"/>
  </w:num>
  <w:num w:numId="13">
    <w:abstractNumId w:val="33"/>
  </w:num>
  <w:num w:numId="14">
    <w:abstractNumId w:val="0"/>
  </w:num>
  <w:num w:numId="15">
    <w:abstractNumId w:val="14"/>
  </w:num>
  <w:num w:numId="16">
    <w:abstractNumId w:val="9"/>
  </w:num>
  <w:num w:numId="17">
    <w:abstractNumId w:val="17"/>
  </w:num>
  <w:num w:numId="18">
    <w:abstractNumId w:val="26"/>
  </w:num>
  <w:num w:numId="19">
    <w:abstractNumId w:val="24"/>
  </w:num>
  <w:num w:numId="20">
    <w:abstractNumId w:val="28"/>
  </w:num>
  <w:num w:numId="21">
    <w:abstractNumId w:val="31"/>
  </w:num>
  <w:num w:numId="22">
    <w:abstractNumId w:val="19"/>
  </w:num>
  <w:num w:numId="23">
    <w:abstractNumId w:val="11"/>
  </w:num>
  <w:num w:numId="24">
    <w:abstractNumId w:val="12"/>
  </w:num>
  <w:num w:numId="25">
    <w:abstractNumId w:val="2"/>
  </w:num>
  <w:num w:numId="26">
    <w:abstractNumId w:val="6"/>
  </w:num>
  <w:num w:numId="27">
    <w:abstractNumId w:val="15"/>
  </w:num>
  <w:num w:numId="28">
    <w:abstractNumId w:val="3"/>
  </w:num>
  <w:num w:numId="29">
    <w:abstractNumId w:val="1"/>
  </w:num>
  <w:num w:numId="30">
    <w:abstractNumId w:val="29"/>
  </w:num>
  <w:num w:numId="31">
    <w:abstractNumId w:val="23"/>
  </w:num>
  <w:num w:numId="32">
    <w:abstractNumId w:val="18"/>
  </w:num>
  <w:num w:numId="33">
    <w:abstractNumId w:val="21"/>
  </w:num>
  <w:num w:numId="34">
    <w:abstractNumId w:val="10"/>
  </w:num>
  <w:num w:numId="3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040E38"/>
    <w:rsid w:val="00031DC2"/>
    <w:rsid w:val="00040E38"/>
    <w:rsid w:val="00062785"/>
    <w:rsid w:val="000E59B5"/>
    <w:rsid w:val="001058E8"/>
    <w:rsid w:val="0017487A"/>
    <w:rsid w:val="00182FBE"/>
    <w:rsid w:val="00184EC0"/>
    <w:rsid w:val="001D47E6"/>
    <w:rsid w:val="001D7043"/>
    <w:rsid w:val="00214AAD"/>
    <w:rsid w:val="0026780A"/>
    <w:rsid w:val="00314D94"/>
    <w:rsid w:val="00320A12"/>
    <w:rsid w:val="003759C1"/>
    <w:rsid w:val="00395758"/>
    <w:rsid w:val="003F232F"/>
    <w:rsid w:val="003F355E"/>
    <w:rsid w:val="00403E1F"/>
    <w:rsid w:val="00430349"/>
    <w:rsid w:val="00435611"/>
    <w:rsid w:val="004552F3"/>
    <w:rsid w:val="004D1DE0"/>
    <w:rsid w:val="004D3703"/>
    <w:rsid w:val="004F07A1"/>
    <w:rsid w:val="004F27D9"/>
    <w:rsid w:val="00515853"/>
    <w:rsid w:val="005B32B1"/>
    <w:rsid w:val="005D1074"/>
    <w:rsid w:val="005D7D3C"/>
    <w:rsid w:val="00613505"/>
    <w:rsid w:val="00616ED7"/>
    <w:rsid w:val="006B3CD2"/>
    <w:rsid w:val="006C28BB"/>
    <w:rsid w:val="006D301A"/>
    <w:rsid w:val="006E4F0E"/>
    <w:rsid w:val="00711AB4"/>
    <w:rsid w:val="007179D0"/>
    <w:rsid w:val="007A5D64"/>
    <w:rsid w:val="007B1B61"/>
    <w:rsid w:val="007F7EA9"/>
    <w:rsid w:val="008D5CBB"/>
    <w:rsid w:val="0091333E"/>
    <w:rsid w:val="00930A44"/>
    <w:rsid w:val="00934E95"/>
    <w:rsid w:val="00951D05"/>
    <w:rsid w:val="009976E5"/>
    <w:rsid w:val="009F7C43"/>
    <w:rsid w:val="00A55985"/>
    <w:rsid w:val="00AA14FA"/>
    <w:rsid w:val="00AB739E"/>
    <w:rsid w:val="00AE4F77"/>
    <w:rsid w:val="00B2527D"/>
    <w:rsid w:val="00B942F1"/>
    <w:rsid w:val="00BB266D"/>
    <w:rsid w:val="00C64CA9"/>
    <w:rsid w:val="00C704AA"/>
    <w:rsid w:val="00D14ED9"/>
    <w:rsid w:val="00D32687"/>
    <w:rsid w:val="00D83253"/>
    <w:rsid w:val="00DE4D42"/>
    <w:rsid w:val="00E047C3"/>
    <w:rsid w:val="00E37C7A"/>
    <w:rsid w:val="00E97F2F"/>
    <w:rsid w:val="00EB19A9"/>
    <w:rsid w:val="00EB3FC2"/>
    <w:rsid w:val="00EF1C5B"/>
    <w:rsid w:val="00EF4A63"/>
    <w:rsid w:val="00F316B6"/>
    <w:rsid w:val="00F528B3"/>
    <w:rsid w:val="00F64EAF"/>
    <w:rsid w:val="00FF51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FBE"/>
  </w:style>
  <w:style w:type="paragraph" w:styleId="1">
    <w:name w:val="heading 1"/>
    <w:basedOn w:val="a"/>
    <w:next w:val="a"/>
    <w:link w:val="10"/>
    <w:uiPriority w:val="9"/>
    <w:qFormat/>
    <w:rsid w:val="00184EC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EB3FC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40E3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F7C43"/>
    <w:rPr>
      <w:color w:val="0000FF"/>
      <w:u w:val="single"/>
    </w:rPr>
  </w:style>
  <w:style w:type="character" w:styleId="a5">
    <w:name w:val="Strong"/>
    <w:basedOn w:val="a0"/>
    <w:uiPriority w:val="22"/>
    <w:qFormat/>
    <w:rsid w:val="00B942F1"/>
    <w:rPr>
      <w:b/>
      <w:bCs/>
    </w:rPr>
  </w:style>
  <w:style w:type="character" w:styleId="a6">
    <w:name w:val="Emphasis"/>
    <w:basedOn w:val="a0"/>
    <w:uiPriority w:val="20"/>
    <w:qFormat/>
    <w:rsid w:val="00E047C3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EB3FC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84EC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51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2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7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3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6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5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0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9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8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8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8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1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1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7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2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3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8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8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42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9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9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9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8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363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2019-09-27T13:48:00Z</dcterms:created>
  <dcterms:modified xsi:type="dcterms:W3CDTF">2019-09-27T13:48:00Z</dcterms:modified>
</cp:coreProperties>
</file>