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2F" w:rsidRPr="00E97F2F" w:rsidRDefault="00E97F2F" w:rsidP="00E97F2F">
      <w:pPr>
        <w:pStyle w:val="a3"/>
        <w:rPr>
          <w:sz w:val="32"/>
          <w:szCs w:val="32"/>
        </w:rPr>
      </w:pPr>
      <w:r w:rsidRPr="00E97F2F">
        <w:rPr>
          <w:sz w:val="32"/>
          <w:szCs w:val="32"/>
        </w:rPr>
        <w:t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получать или уже получают пенсию по линии своего ведомства, а также граждане, не имеющие страхового стажа. Например, домохозяйки.</w:t>
      </w:r>
    </w:p>
    <w:p w:rsidR="00E97F2F" w:rsidRPr="00E97F2F" w:rsidRDefault="00E97F2F" w:rsidP="00E97F2F">
      <w:pPr>
        <w:pStyle w:val="a3"/>
        <w:rPr>
          <w:sz w:val="32"/>
          <w:szCs w:val="32"/>
        </w:rPr>
      </w:pPr>
      <w:r w:rsidRPr="00E97F2F">
        <w:rPr>
          <w:sz w:val="32"/>
          <w:szCs w:val="32"/>
        </w:rPr>
        <w:t xml:space="preserve">Чтобы получить СНИЛС, необходимо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 </w:t>
      </w:r>
      <w:r w:rsidRPr="00E97F2F">
        <w:rPr>
          <w:sz w:val="32"/>
          <w:szCs w:val="32"/>
        </w:rPr>
        <w:br/>
      </w:r>
      <w:r w:rsidRPr="00E97F2F">
        <w:rPr>
          <w:sz w:val="32"/>
          <w:szCs w:val="32"/>
        </w:rPr>
        <w:br/>
      </w:r>
      <w:r w:rsidRPr="00E97F2F">
        <w:rPr>
          <w:sz w:val="32"/>
          <w:szCs w:val="32"/>
          <w:lang w:val="en-US"/>
        </w:rPr>
        <w:t>B</w:t>
      </w:r>
      <w:proofErr w:type="spellStart"/>
      <w:r w:rsidRPr="00E97F2F">
        <w:rPr>
          <w:sz w:val="32"/>
          <w:szCs w:val="32"/>
        </w:rPr>
        <w:t>оеннослужащие</w:t>
      </w:r>
      <w:proofErr w:type="spellEnd"/>
      <w:r w:rsidRPr="00E97F2F">
        <w:rPr>
          <w:sz w:val="32"/>
          <w:szCs w:val="32"/>
        </w:rPr>
        <w:t xml:space="preserve">, которые служат в гарнизонах, отдаленных от мест расположения органов Пенсионного фонда Российской Федерации, также могут получить СНИЛС обратившись </w:t>
      </w:r>
      <w:proofErr w:type="gramStart"/>
      <w:r w:rsidRPr="00E97F2F">
        <w:rPr>
          <w:sz w:val="32"/>
          <w:szCs w:val="32"/>
        </w:rPr>
        <w:t xml:space="preserve">через </w:t>
      </w:r>
      <w:r w:rsidRPr="00E97F2F">
        <w:rPr>
          <w:sz w:val="32"/>
          <w:szCs w:val="32"/>
          <w:lang w:val="en-US"/>
        </w:rPr>
        <w:t> </w:t>
      </w:r>
      <w:r w:rsidRPr="00E97F2F">
        <w:rPr>
          <w:sz w:val="32"/>
          <w:szCs w:val="32"/>
        </w:rPr>
        <w:t>свою</w:t>
      </w:r>
      <w:proofErr w:type="gramEnd"/>
      <w:r w:rsidRPr="00E97F2F">
        <w:rPr>
          <w:sz w:val="32"/>
          <w:szCs w:val="32"/>
        </w:rPr>
        <w:t xml:space="preserve"> войсковую часть по месту службы.</w:t>
      </w:r>
    </w:p>
    <w:p w:rsidR="00E97F2F" w:rsidRPr="00E97F2F" w:rsidRDefault="00E97F2F" w:rsidP="00E97F2F">
      <w:pPr>
        <w:pStyle w:val="a3"/>
        <w:rPr>
          <w:sz w:val="32"/>
          <w:szCs w:val="32"/>
        </w:rPr>
      </w:pPr>
      <w:r w:rsidRPr="00E97F2F">
        <w:rPr>
          <w:sz w:val="32"/>
          <w:szCs w:val="32"/>
        </w:rPr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СНИЛС лично в территориальном органе ПФР по месту жительства (пребывания) либо через своего работодателя.</w:t>
      </w:r>
    </w:p>
    <w:p w:rsidR="00C64CA9" w:rsidRPr="00C64CA9" w:rsidRDefault="00E97F2F" w:rsidP="00C64CA9">
      <w:pPr>
        <w:pStyle w:val="a3"/>
        <w:spacing w:after="0"/>
      </w:pPr>
      <w:r w:rsidRPr="00E97F2F">
        <w:rPr>
          <w:sz w:val="32"/>
          <w:szCs w:val="32"/>
        </w:rPr>
        <w:t>ВАЖНО!</w:t>
      </w:r>
      <w:r w:rsidRPr="00E97F2F">
        <w:rPr>
          <w:sz w:val="32"/>
          <w:szCs w:val="32"/>
          <w:lang w:val="en-US"/>
        </w:rPr>
        <w:t>  </w:t>
      </w:r>
      <w:r w:rsidRPr="00E97F2F">
        <w:rPr>
          <w:sz w:val="32"/>
          <w:szCs w:val="32"/>
        </w:rPr>
        <w:t xml:space="preserve">При получении документа, подтверждающего регистрацию в системе индивидуального (персонифицированного) учета, </w:t>
      </w:r>
      <w:r w:rsidRPr="00E97F2F">
        <w:rPr>
          <w:sz w:val="32"/>
          <w:szCs w:val="32"/>
          <w:lang w:val="en-US"/>
        </w:rPr>
        <w:t> </w:t>
      </w:r>
      <w:r w:rsidRPr="00E97F2F">
        <w:rPr>
          <w:sz w:val="32"/>
          <w:szCs w:val="32"/>
        </w:rPr>
        <w:t xml:space="preserve">необходимо внимательно проверить анкетные данные, содержащиеся нем. В случае обнаружения ошибок, сразу же сообщить об этом специалисту, выдавшему </w:t>
      </w:r>
      <w:r w:rsidRPr="00E97F2F">
        <w:rPr>
          <w:sz w:val="32"/>
          <w:szCs w:val="32"/>
          <w:lang w:val="en-US"/>
        </w:rPr>
        <w:t> </w:t>
      </w:r>
      <w:r w:rsidRPr="00E97F2F">
        <w:rPr>
          <w:sz w:val="32"/>
          <w:szCs w:val="32"/>
        </w:rPr>
        <w:t xml:space="preserve">зарегистрированному лицу документ, подтверждающий регистрацию. Если документ, подтверждающий регистрацию, </w:t>
      </w:r>
      <w:r w:rsidRPr="00E97F2F">
        <w:rPr>
          <w:sz w:val="32"/>
          <w:szCs w:val="32"/>
          <w:lang w:val="en-US"/>
        </w:rPr>
        <w:t> </w:t>
      </w:r>
      <w:r w:rsidRPr="00E97F2F">
        <w:rPr>
          <w:sz w:val="32"/>
          <w:szCs w:val="32"/>
        </w:rPr>
        <w:t xml:space="preserve">выдается в территориальном органе ПФР, исправления будут внесены так же в режиме </w:t>
      </w:r>
      <w:proofErr w:type="spellStart"/>
      <w:r w:rsidRPr="00E97F2F">
        <w:rPr>
          <w:sz w:val="32"/>
          <w:szCs w:val="32"/>
        </w:rPr>
        <w:t>он-лайн</w:t>
      </w:r>
      <w:proofErr w:type="spellEnd"/>
      <w:r w:rsidRPr="00E97F2F">
        <w:rPr>
          <w:sz w:val="32"/>
          <w:szCs w:val="32"/>
        </w:rPr>
        <w:t xml:space="preserve">. Ситуация, когда у зарегистрированного </w:t>
      </w:r>
      <w:r w:rsidRPr="00E97F2F">
        <w:rPr>
          <w:sz w:val="32"/>
          <w:szCs w:val="32"/>
          <w:lang w:val="en-US"/>
        </w:rPr>
        <w:t> </w:t>
      </w:r>
      <w:r w:rsidRPr="00E97F2F">
        <w:rPr>
          <w:sz w:val="32"/>
          <w:szCs w:val="32"/>
        </w:rPr>
        <w:t>лица находится документ, подтверждающий регистрацию, содержащий неверные анкетные данные может привести к проблемам при назначении пенсии, выплате СПН, МСК, выплате СПН НПФ, а также при представлении работодателем отчетности как в ПФР, так и в ФНС.</w:t>
      </w: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2019-09-27T13:14:00Z</dcterms:created>
  <dcterms:modified xsi:type="dcterms:W3CDTF">2019-09-27T13:14:00Z</dcterms:modified>
</cp:coreProperties>
</file>