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FBE" w:rsidRDefault="002B215B">
      <w:r>
        <w:t xml:space="preserve">3 сентября принимали участие в торжественном открытии  </w:t>
      </w:r>
      <w:proofErr w:type="spellStart"/>
      <w:r>
        <w:t>Большеигнатовского</w:t>
      </w:r>
      <w:proofErr w:type="spellEnd"/>
      <w:r>
        <w:t xml:space="preserve">  районного Дома культуры.</w:t>
      </w:r>
    </w:p>
    <w:p w:rsidR="002B215B" w:rsidRDefault="002B215B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Дом Культуры Кирж\Desktop\АВРОРА\i.jpконце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АВРОРА\i.jpконцер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2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15B"/>
    <w:rsid w:val="002B215B"/>
    <w:rsid w:val="00DC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1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1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2</cp:revision>
  <dcterms:created xsi:type="dcterms:W3CDTF">2019-09-25T09:22:00Z</dcterms:created>
  <dcterms:modified xsi:type="dcterms:W3CDTF">2019-09-25T09:26:00Z</dcterms:modified>
</cp:coreProperties>
</file>