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70F" w:rsidRPr="000F270F" w:rsidRDefault="000F270F" w:rsidP="000F270F">
      <w:pPr>
        <w:rPr>
          <w:rFonts w:ascii="Times New Roman" w:hAnsi="Times New Roman" w:cs="Times New Roman"/>
          <w:sz w:val="32"/>
          <w:szCs w:val="32"/>
        </w:rPr>
      </w:pPr>
      <w:r w:rsidRPr="000F270F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Информация об основных разделах сервисов в Личном кабинете гражданина.</w:t>
      </w:r>
      <w:r w:rsidRPr="000F270F">
        <w:rPr>
          <w:rFonts w:ascii="Times New Roman" w:hAnsi="Times New Roman" w:cs="Times New Roman"/>
          <w:sz w:val="32"/>
          <w:szCs w:val="32"/>
          <w:bdr w:val="none" w:sz="0" w:space="0" w:color="auto" w:frame="1"/>
          <w:lang w:val="en-US"/>
        </w:rPr>
        <w:t> </w:t>
      </w:r>
      <w:proofErr w:type="gramStart"/>
      <w:r w:rsidRPr="000F270F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УПФР в </w:t>
      </w:r>
      <w:proofErr w:type="spellStart"/>
      <w:r w:rsidRPr="000F270F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Ичалковском</w:t>
      </w:r>
      <w:proofErr w:type="spellEnd"/>
      <w:r w:rsidRPr="000F270F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муниципальном районе РМ (межрайонное) информирует о возможности получения самого широкого спектра государственных услуг: от подачи заявления на назначение пенсии до получения подробной информации о Вашей будущей и настоящей пенсии с помощью электронных сервисов на сайте Пенсионного фонда России.</w:t>
      </w:r>
      <w:proofErr w:type="gramEnd"/>
      <w:r w:rsidRPr="000F270F">
        <w:rPr>
          <w:rFonts w:ascii="Times New Roman" w:hAnsi="Times New Roman" w:cs="Times New Roman"/>
          <w:sz w:val="32"/>
          <w:szCs w:val="32"/>
          <w:bdr w:val="none" w:sz="0" w:space="0" w:color="auto" w:frame="1"/>
          <w:lang w:val="en-US"/>
        </w:rPr>
        <w:t> </w:t>
      </w:r>
      <w:r w:rsidRPr="000F270F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ВАЖНО ЗНАТЬ!</w:t>
      </w:r>
      <w:r w:rsidRPr="000F270F">
        <w:rPr>
          <w:rFonts w:ascii="Times New Roman" w:hAnsi="Times New Roman" w:cs="Times New Roman"/>
          <w:sz w:val="32"/>
          <w:szCs w:val="32"/>
          <w:bdr w:val="none" w:sz="0" w:space="0" w:color="auto" w:frame="1"/>
          <w:lang w:val="en-US"/>
        </w:rPr>
        <w:t> </w:t>
      </w:r>
      <w:r w:rsidRPr="000F270F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br/>
        <w:t>Государственные услуги ПФР в Личном кабинете гражданина на сайте ПФР доступны для всех пользователей ЕПГУ – физических лиц, имеющих подтвержденную учетную запись.</w:t>
      </w:r>
      <w:r w:rsidRPr="000F270F">
        <w:rPr>
          <w:rFonts w:ascii="Times New Roman" w:hAnsi="Times New Roman" w:cs="Times New Roman"/>
          <w:sz w:val="32"/>
          <w:szCs w:val="32"/>
          <w:bdr w:val="none" w:sz="0" w:space="0" w:color="auto" w:frame="1"/>
          <w:lang w:val="en-US"/>
        </w:rPr>
        <w:t> </w:t>
      </w:r>
      <w:r w:rsidRPr="000F270F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Регистрация на ЕПГУ осуществляется по сылке</w:t>
      </w:r>
      <w:r w:rsidRPr="000F270F">
        <w:rPr>
          <w:rFonts w:ascii="Times New Roman" w:hAnsi="Times New Roman" w:cs="Times New Roman"/>
          <w:sz w:val="32"/>
          <w:szCs w:val="32"/>
          <w:bdr w:val="none" w:sz="0" w:space="0" w:color="auto" w:frame="1"/>
          <w:lang w:val="en-US"/>
        </w:rPr>
        <w:t> </w:t>
      </w:r>
      <w:hyperlink r:id="rId4" w:tgtFrame="_blank" w:history="1">
        <w:r w:rsidRPr="000F270F">
          <w:rPr>
            <w:rStyle w:val="a6"/>
            <w:rFonts w:ascii="Times New Roman" w:hAnsi="Times New Roman" w:cs="Times New Roman"/>
            <w:color w:val="2A5885"/>
            <w:sz w:val="32"/>
            <w:szCs w:val="32"/>
            <w:bdr w:val="none" w:sz="0" w:space="0" w:color="auto" w:frame="1"/>
            <w:lang w:val="en-US"/>
          </w:rPr>
          <w:t>https</w:t>
        </w:r>
        <w:r w:rsidRPr="000F270F">
          <w:rPr>
            <w:rStyle w:val="a6"/>
            <w:rFonts w:ascii="Times New Roman" w:hAnsi="Times New Roman" w:cs="Times New Roman"/>
            <w:color w:val="2A5885"/>
            <w:sz w:val="32"/>
            <w:szCs w:val="32"/>
            <w:bdr w:val="none" w:sz="0" w:space="0" w:color="auto" w:frame="1"/>
          </w:rPr>
          <w:t>://</w:t>
        </w:r>
        <w:proofErr w:type="spellStart"/>
        <w:r w:rsidRPr="000F270F">
          <w:rPr>
            <w:rStyle w:val="a6"/>
            <w:rFonts w:ascii="Times New Roman" w:hAnsi="Times New Roman" w:cs="Times New Roman"/>
            <w:color w:val="2A5885"/>
            <w:sz w:val="32"/>
            <w:szCs w:val="32"/>
            <w:bdr w:val="none" w:sz="0" w:space="0" w:color="auto" w:frame="1"/>
            <w:lang w:val="en-US"/>
          </w:rPr>
          <w:t>esia</w:t>
        </w:r>
        <w:proofErr w:type="spellEnd"/>
        <w:r w:rsidRPr="000F270F">
          <w:rPr>
            <w:rStyle w:val="a6"/>
            <w:rFonts w:ascii="Times New Roman" w:hAnsi="Times New Roman" w:cs="Times New Roman"/>
            <w:color w:val="2A5885"/>
            <w:sz w:val="32"/>
            <w:szCs w:val="32"/>
            <w:bdr w:val="none" w:sz="0" w:space="0" w:color="auto" w:frame="1"/>
          </w:rPr>
          <w:t>.</w:t>
        </w:r>
        <w:proofErr w:type="spellStart"/>
        <w:r w:rsidRPr="000F270F">
          <w:rPr>
            <w:rStyle w:val="a6"/>
            <w:rFonts w:ascii="Times New Roman" w:hAnsi="Times New Roman" w:cs="Times New Roman"/>
            <w:color w:val="2A5885"/>
            <w:sz w:val="32"/>
            <w:szCs w:val="32"/>
            <w:bdr w:val="none" w:sz="0" w:space="0" w:color="auto" w:frame="1"/>
            <w:lang w:val="en-US"/>
          </w:rPr>
          <w:t>gosuslugi</w:t>
        </w:r>
        <w:proofErr w:type="spellEnd"/>
        <w:r w:rsidRPr="000F270F">
          <w:rPr>
            <w:rStyle w:val="a6"/>
            <w:rFonts w:ascii="Times New Roman" w:hAnsi="Times New Roman" w:cs="Times New Roman"/>
            <w:color w:val="2A5885"/>
            <w:sz w:val="32"/>
            <w:szCs w:val="32"/>
            <w:bdr w:val="none" w:sz="0" w:space="0" w:color="auto" w:frame="1"/>
          </w:rPr>
          <w:t>.</w:t>
        </w:r>
        <w:proofErr w:type="spellStart"/>
        <w:r w:rsidRPr="000F270F">
          <w:rPr>
            <w:rStyle w:val="a6"/>
            <w:rFonts w:ascii="Times New Roman" w:hAnsi="Times New Roman" w:cs="Times New Roman"/>
            <w:color w:val="2A5885"/>
            <w:sz w:val="32"/>
            <w:szCs w:val="32"/>
            <w:bdr w:val="none" w:sz="0" w:space="0" w:color="auto" w:frame="1"/>
            <w:lang w:val="en-US"/>
          </w:rPr>
          <w:t>ru</w:t>
        </w:r>
        <w:proofErr w:type="spellEnd"/>
        <w:r w:rsidRPr="000F270F">
          <w:rPr>
            <w:rStyle w:val="a6"/>
            <w:rFonts w:ascii="Times New Roman" w:hAnsi="Times New Roman" w:cs="Times New Roman"/>
            <w:color w:val="2A5885"/>
            <w:sz w:val="32"/>
            <w:szCs w:val="32"/>
            <w:bdr w:val="none" w:sz="0" w:space="0" w:color="auto" w:frame="1"/>
          </w:rPr>
          <w:t>/</w:t>
        </w:r>
        <w:r w:rsidRPr="000F270F">
          <w:rPr>
            <w:rStyle w:val="a6"/>
            <w:rFonts w:ascii="Times New Roman" w:hAnsi="Times New Roman" w:cs="Times New Roman"/>
            <w:color w:val="2A5885"/>
            <w:sz w:val="32"/>
            <w:szCs w:val="32"/>
            <w:bdr w:val="none" w:sz="0" w:space="0" w:color="auto" w:frame="1"/>
            <w:lang w:val="en-US"/>
          </w:rPr>
          <w:t>registration</w:t>
        </w:r>
        <w:r w:rsidRPr="000F270F">
          <w:rPr>
            <w:rStyle w:val="a6"/>
            <w:rFonts w:ascii="Times New Roman" w:hAnsi="Times New Roman" w:cs="Times New Roman"/>
            <w:color w:val="2A5885"/>
            <w:sz w:val="32"/>
            <w:szCs w:val="32"/>
            <w:bdr w:val="none" w:sz="0" w:space="0" w:color="auto" w:frame="1"/>
          </w:rPr>
          <w:t>/</w:t>
        </w:r>
      </w:hyperlink>
      <w:r w:rsidRPr="000F270F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.</w:t>
      </w:r>
      <w:r w:rsidRPr="000F270F">
        <w:rPr>
          <w:rFonts w:ascii="Times New Roman" w:hAnsi="Times New Roman" w:cs="Times New Roman"/>
          <w:sz w:val="32"/>
          <w:szCs w:val="32"/>
          <w:bdr w:val="none" w:sz="0" w:space="0" w:color="auto" w:frame="1"/>
          <w:lang w:val="en-US"/>
        </w:rPr>
        <w:t> </w:t>
      </w:r>
      <w:r w:rsidRPr="000F270F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</w:t>
      </w:r>
    </w:p>
    <w:p w:rsidR="002F5900" w:rsidRPr="000F270F" w:rsidRDefault="002F5900" w:rsidP="000F270F">
      <w:pPr>
        <w:rPr>
          <w:rFonts w:ascii="Times New Roman" w:hAnsi="Times New Roman" w:cs="Times New Roman"/>
          <w:sz w:val="32"/>
          <w:szCs w:val="32"/>
        </w:rPr>
      </w:pPr>
    </w:p>
    <w:sectPr w:rsidR="002F5900" w:rsidRPr="000F270F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F270F"/>
    <w:rsid w:val="002F5900"/>
    <w:rsid w:val="00455FF0"/>
    <w:rsid w:val="00810489"/>
    <w:rsid w:val="00D0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esia.gosuslugi.ru%2Fregistration%2F&amp;post=-183687214_452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2019-12-26T12:42:00Z</dcterms:created>
  <dcterms:modified xsi:type="dcterms:W3CDTF">2019-12-26T12:42:00Z</dcterms:modified>
</cp:coreProperties>
</file>