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991" w:rsidRPr="00381991" w:rsidRDefault="00381991" w:rsidP="00381991">
      <w:pPr>
        <w:rPr>
          <w:rFonts w:ascii="Times New Roman" w:hAnsi="Times New Roman" w:cs="Times New Roman"/>
          <w:sz w:val="28"/>
          <w:szCs w:val="28"/>
        </w:rPr>
      </w:pPr>
      <w:r w:rsidRPr="00381991">
        <w:rPr>
          <w:rFonts w:ascii="Times New Roman" w:hAnsi="Times New Roman" w:cs="Times New Roman"/>
          <w:sz w:val="28"/>
          <w:szCs w:val="28"/>
        </w:rPr>
        <w:t>Что надо сделать родителям, чтобы использовать материнский капитал на покупку товаров или услуг для ребенка-инвалида?</w:t>
      </w:r>
      <w:r w:rsidRPr="0038199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1991">
        <w:rPr>
          <w:rFonts w:ascii="Times New Roman" w:hAnsi="Times New Roman" w:cs="Times New Roman"/>
          <w:sz w:val="28"/>
          <w:szCs w:val="28"/>
        </w:rPr>
        <w:br/>
        <w:t>1. В поликлинике получить направление на медико-социальную экспертизу (МСЭ).</w:t>
      </w:r>
      <w:r w:rsidRPr="0038199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1991">
        <w:rPr>
          <w:rFonts w:ascii="Times New Roman" w:hAnsi="Times New Roman" w:cs="Times New Roman"/>
          <w:sz w:val="28"/>
          <w:szCs w:val="28"/>
        </w:rPr>
        <w:br/>
        <w:t xml:space="preserve">2. Обратиться в орган МСЭ с заявлением о внесении в индивидуальную программу реабилитации или </w:t>
      </w:r>
      <w:proofErr w:type="spellStart"/>
      <w:r w:rsidRPr="00381991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381991">
        <w:rPr>
          <w:rFonts w:ascii="Times New Roman" w:hAnsi="Times New Roman" w:cs="Times New Roman"/>
          <w:sz w:val="28"/>
          <w:szCs w:val="28"/>
        </w:rPr>
        <w:t xml:space="preserve"> (ИПРА) показаний для обеспечения конкретным товаром или услугой за счет средств материнского капитала.</w:t>
      </w:r>
      <w:r w:rsidRPr="0038199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1991">
        <w:rPr>
          <w:rFonts w:ascii="Times New Roman" w:hAnsi="Times New Roman" w:cs="Times New Roman"/>
          <w:sz w:val="28"/>
          <w:szCs w:val="28"/>
        </w:rPr>
        <w:br/>
        <w:t>3. При приобретении товаров и услуг нужно сохранять все сопутствующие документы: договоры купли-продажи, об оказании услуг, товарные чеки и т.д. ИПРА с внесенными в нее товарами и услугами, приобретенными за счет средств материнского капитала, должна быть действительна на день их приобретения.</w:t>
      </w:r>
      <w:r w:rsidRPr="0038199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1991">
        <w:rPr>
          <w:rFonts w:ascii="Times New Roman" w:hAnsi="Times New Roman" w:cs="Times New Roman"/>
          <w:sz w:val="28"/>
          <w:szCs w:val="28"/>
        </w:rPr>
        <w:br/>
        <w:t>4. Если приобретен товар, а не услуга, семье необходимо обратиться в орган соцзащиты для подтверждения наличия приобретенного товара.</w:t>
      </w:r>
      <w:r w:rsidRPr="0038199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1991">
        <w:rPr>
          <w:rFonts w:ascii="Times New Roman" w:hAnsi="Times New Roman" w:cs="Times New Roman"/>
          <w:sz w:val="28"/>
          <w:szCs w:val="28"/>
        </w:rPr>
        <w:br/>
        <w:t>5. После этого владелец сертификата может обращаться в территориальный орган ПФР за компенсацией расходов на приобретенные товары или услуги, предоставив необходимые документы</w:t>
      </w:r>
      <w:proofErr w:type="gramStart"/>
      <w:r w:rsidRPr="0038199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1991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381991">
        <w:rPr>
          <w:rFonts w:ascii="Times New Roman" w:hAnsi="Times New Roman" w:cs="Times New Roman"/>
          <w:sz w:val="28"/>
          <w:szCs w:val="28"/>
        </w:rPr>
        <w:t>колько товаров и услуг можно приобрести за счет материнского капитала на нужды ребенка-инвалида и сколько раз это можно делать?</w:t>
      </w:r>
      <w:r w:rsidRPr="0038199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1991">
        <w:rPr>
          <w:rFonts w:ascii="Times New Roman" w:hAnsi="Times New Roman" w:cs="Times New Roman"/>
          <w:sz w:val="28"/>
          <w:szCs w:val="28"/>
        </w:rPr>
        <w:br/>
        <w:t xml:space="preserve">Ограничений по количеству товаров или услуг, приобретаемых на средства материнского капитала, а также количество раз, которое это можно сделать, </w:t>
      </w:r>
      <w:proofErr w:type="gramStart"/>
      <w:r w:rsidRPr="00381991">
        <w:rPr>
          <w:rFonts w:ascii="Times New Roman" w:hAnsi="Times New Roman" w:cs="Times New Roman"/>
          <w:sz w:val="28"/>
          <w:szCs w:val="28"/>
        </w:rPr>
        <w:t>нет</w:t>
      </w:r>
      <w:r w:rsidRPr="0038199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1991">
        <w:rPr>
          <w:rFonts w:ascii="Times New Roman" w:hAnsi="Times New Roman" w:cs="Times New Roman"/>
          <w:sz w:val="28"/>
          <w:szCs w:val="28"/>
        </w:rPr>
        <w:br/>
        <w:t>Можно ли оплатить</w:t>
      </w:r>
      <w:proofErr w:type="gramEnd"/>
      <w:r w:rsidRPr="00381991">
        <w:rPr>
          <w:rFonts w:ascii="Times New Roman" w:hAnsi="Times New Roman" w:cs="Times New Roman"/>
          <w:sz w:val="28"/>
          <w:szCs w:val="28"/>
        </w:rPr>
        <w:t xml:space="preserve"> материнским капиталом товары и услуги, предусмотренные Федеральным законом от 24.11.95 № 181-ФЗ «О социальной защите инвалидов в Российской Федерации»?</w:t>
      </w:r>
      <w:r w:rsidRPr="0038199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81991">
        <w:rPr>
          <w:rFonts w:ascii="Times New Roman" w:hAnsi="Times New Roman" w:cs="Times New Roman"/>
          <w:sz w:val="28"/>
          <w:szCs w:val="28"/>
        </w:rPr>
        <w:br/>
        <w:t xml:space="preserve">Нет, нельзя. Материнским капиталом можно оплатить только товары и услуги, предусмотренные распоряжением Правительства РФ от 30.04.2016 № 831-р </w:t>
      </w:r>
    </w:p>
    <w:p w:rsidR="00381991" w:rsidRPr="00381991" w:rsidRDefault="00381991" w:rsidP="00381991">
      <w:pPr>
        <w:rPr>
          <w:rFonts w:ascii="Times New Roman" w:hAnsi="Times New Roman" w:cs="Times New Roman"/>
          <w:sz w:val="28"/>
          <w:szCs w:val="28"/>
        </w:rPr>
      </w:pPr>
    </w:p>
    <w:p w:rsidR="00381991" w:rsidRPr="00381991" w:rsidRDefault="00381991" w:rsidP="00381991">
      <w:pPr>
        <w:pStyle w:val="a5"/>
        <w:spacing w:after="0"/>
      </w:pPr>
    </w:p>
    <w:p w:rsidR="002F5900" w:rsidRPr="00381991" w:rsidRDefault="002F5900" w:rsidP="00381991"/>
    <w:sectPr w:rsidR="002F5900" w:rsidRPr="00381991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716B3"/>
    <w:rsid w:val="002A031B"/>
    <w:rsid w:val="002E283D"/>
    <w:rsid w:val="002F5900"/>
    <w:rsid w:val="00381991"/>
    <w:rsid w:val="00436AAA"/>
    <w:rsid w:val="00454DA0"/>
    <w:rsid w:val="00455FF0"/>
    <w:rsid w:val="00473F55"/>
    <w:rsid w:val="005C4D06"/>
    <w:rsid w:val="005D3DE0"/>
    <w:rsid w:val="00613264"/>
    <w:rsid w:val="006F40A0"/>
    <w:rsid w:val="00810489"/>
    <w:rsid w:val="008642C3"/>
    <w:rsid w:val="00865CD6"/>
    <w:rsid w:val="009814D0"/>
    <w:rsid w:val="009E483B"/>
    <w:rsid w:val="00A81974"/>
    <w:rsid w:val="00AC3585"/>
    <w:rsid w:val="00BA47A6"/>
    <w:rsid w:val="00BC786D"/>
    <w:rsid w:val="00C218AB"/>
    <w:rsid w:val="00D06DB4"/>
    <w:rsid w:val="00D465BC"/>
    <w:rsid w:val="00E92A34"/>
    <w:rsid w:val="00F34B00"/>
    <w:rsid w:val="00F7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2019-12-26T14:22:00Z</dcterms:created>
  <dcterms:modified xsi:type="dcterms:W3CDTF">2019-12-26T14:22:00Z</dcterms:modified>
</cp:coreProperties>
</file>