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66" w:rsidRDefault="00B86F66" w:rsidP="003730A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05B43">
        <w:rPr>
          <w:b/>
          <w:noProof/>
          <w:sz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1pt;height:43pt;visibility:visible">
            <v:imagedata r:id="rId7" o:title=""/>
          </v:shape>
        </w:pict>
      </w:r>
    </w:p>
    <w:p w:rsidR="00B86F66" w:rsidRDefault="00B86F66" w:rsidP="003730A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86F66" w:rsidRDefault="00B86F66" w:rsidP="003730A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86F66" w:rsidRPr="003730A2" w:rsidRDefault="00B86F66" w:rsidP="003730A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730A2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АДМИНИСТРАЦИ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Я СТАРОЧАМЗИНСКОГО </w:t>
      </w:r>
      <w:r w:rsidRPr="003730A2">
        <w:rPr>
          <w:rFonts w:ascii="Times New Roman" w:hAnsi="Times New Roman" w:cs="Times New Roman"/>
          <w:b/>
          <w:sz w:val="28"/>
          <w:szCs w:val="28"/>
          <w:lang w:eastAsia="ru-RU"/>
        </w:rPr>
        <w:t>СЕЛЬСКОГО ПОСЕЛЕНИЯ</w:t>
      </w:r>
    </w:p>
    <w:p w:rsidR="00B86F66" w:rsidRPr="003730A2" w:rsidRDefault="00B86F66" w:rsidP="003730A2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БОЛЬШЕИГНАТОВСКОГО </w:t>
      </w:r>
      <w:r w:rsidRPr="003730A2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B86F66" w:rsidRDefault="00B86F66" w:rsidP="004713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B86F66" w:rsidRDefault="00B86F66" w:rsidP="00CA3C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Старое Чамзино</w:t>
      </w:r>
    </w:p>
    <w:p w:rsidR="00B86F66" w:rsidRPr="00CA3C17" w:rsidRDefault="00B86F66" w:rsidP="007524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от 16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4"/>
            <w:szCs w:val="24"/>
          </w:rPr>
          <w:t>2019 г</w:t>
        </w:r>
      </w:smartTag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№31</w:t>
      </w:r>
    </w:p>
    <w:p w:rsidR="00B86F66" w:rsidRPr="006E238F" w:rsidRDefault="00B86F66" w:rsidP="006E238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bookmark2"/>
      <w:r w:rsidRPr="006E238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40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.12.2018 г. « Об утверждении Порядка санкционирования оплаты денежных обязательств получателей средств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b/>
          <w:sz w:val="28"/>
          <w:szCs w:val="28"/>
        </w:rPr>
        <w:t>Старочамзинского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администраторов ист</w:t>
      </w:r>
      <w:r>
        <w:rPr>
          <w:rFonts w:ascii="Times New Roman" w:hAnsi="Times New Roman" w:cs="Times New Roman"/>
          <w:b/>
          <w:sz w:val="28"/>
          <w:szCs w:val="28"/>
        </w:rPr>
        <w:t>очников финансирования дефицита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b/>
          <w:sz w:val="28"/>
          <w:szCs w:val="28"/>
        </w:rPr>
        <w:t xml:space="preserve">Старочамзинского 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r w:rsidRPr="006E238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                                                  </w:t>
      </w:r>
    </w:p>
    <w:p w:rsidR="00B86F66" w:rsidRPr="006E238F" w:rsidRDefault="00B86F66" w:rsidP="00C54F7D">
      <w:pPr>
        <w:spacing w:line="320" w:lineRule="exact"/>
        <w:ind w:left="20" w:right="20" w:firstLine="700"/>
        <w:jc w:val="both"/>
        <w:rPr>
          <w:rFonts w:ascii="Times New Roman" w:hAnsi="Times New Roman" w:cs="Times New Roman"/>
          <w:sz w:val="25"/>
          <w:szCs w:val="25"/>
        </w:rPr>
      </w:pPr>
      <w:r w:rsidRPr="006E238F">
        <w:rPr>
          <w:rFonts w:ascii="Times New Roman" w:hAnsi="Times New Roman" w:cs="Times New Roman"/>
          <w:sz w:val="25"/>
          <w:szCs w:val="25"/>
        </w:rPr>
        <w:t xml:space="preserve">В целях приведения в соответствие с действующим законодательством </w:t>
      </w:r>
      <w:r w:rsidRPr="006E238F">
        <w:rPr>
          <w:rFonts w:ascii="Times New Roman" w:hAnsi="Times New Roman" w:cs="Times New Roman"/>
          <w:spacing w:val="70"/>
          <w:sz w:val="25"/>
          <w:szCs w:val="25"/>
        </w:rPr>
        <w:t>:</w:t>
      </w:r>
    </w:p>
    <w:p w:rsidR="00B86F66" w:rsidRPr="006E238F" w:rsidRDefault="00B86F66" w:rsidP="003730A2">
      <w:pPr>
        <w:pStyle w:val="ListParagraph"/>
        <w:tabs>
          <w:tab w:val="left" w:pos="0"/>
          <w:tab w:val="left" w:pos="1033"/>
        </w:tabs>
        <w:spacing w:line="317" w:lineRule="exact"/>
        <w:ind w:left="0"/>
        <w:jc w:val="both"/>
        <w:rPr>
          <w:rFonts w:ascii="Times New Roman" w:hAnsi="Times New Roman"/>
          <w:sz w:val="25"/>
          <w:szCs w:val="25"/>
        </w:rPr>
      </w:pPr>
      <w:r w:rsidRPr="006E238F">
        <w:rPr>
          <w:rFonts w:ascii="Times New Roman" w:hAnsi="Times New Roman"/>
          <w:sz w:val="25"/>
          <w:szCs w:val="25"/>
        </w:rPr>
        <w:t xml:space="preserve">1. Внести в </w:t>
      </w:r>
      <w:r>
        <w:rPr>
          <w:rFonts w:ascii="Times New Roman" w:hAnsi="Times New Roman"/>
          <w:sz w:val="25"/>
          <w:szCs w:val="25"/>
        </w:rPr>
        <w:t>распоряжение</w:t>
      </w:r>
      <w:r w:rsidRPr="006E238F">
        <w:rPr>
          <w:rFonts w:ascii="Times New Roman" w:hAnsi="Times New Roman"/>
          <w:sz w:val="25"/>
          <w:szCs w:val="25"/>
        </w:rPr>
        <w:t xml:space="preserve"> администрации </w:t>
      </w:r>
      <w:r>
        <w:rPr>
          <w:rFonts w:ascii="Times New Roman" w:hAnsi="Times New Roman"/>
          <w:sz w:val="25"/>
          <w:szCs w:val="25"/>
        </w:rPr>
        <w:t>Старочамзинского</w:t>
      </w:r>
      <w:r w:rsidRPr="006E238F">
        <w:rPr>
          <w:rFonts w:ascii="Times New Roman" w:hAnsi="Times New Roman"/>
          <w:sz w:val="25"/>
          <w:szCs w:val="25"/>
        </w:rPr>
        <w:t xml:space="preserve"> сельского поселения </w:t>
      </w:r>
      <w:r>
        <w:rPr>
          <w:rFonts w:ascii="Times New Roman" w:hAnsi="Times New Roman"/>
          <w:sz w:val="25"/>
          <w:szCs w:val="25"/>
        </w:rPr>
        <w:t>Большеигнатовско</w:t>
      </w:r>
      <w:r w:rsidRPr="006E238F">
        <w:rPr>
          <w:rFonts w:ascii="Times New Roman" w:hAnsi="Times New Roman"/>
          <w:sz w:val="25"/>
          <w:szCs w:val="25"/>
        </w:rPr>
        <w:t>го муниципального района Республики Мордовия от 2</w:t>
      </w:r>
      <w:r>
        <w:rPr>
          <w:rFonts w:ascii="Times New Roman" w:hAnsi="Times New Roman"/>
          <w:sz w:val="25"/>
          <w:szCs w:val="25"/>
        </w:rPr>
        <w:t>7</w:t>
      </w:r>
      <w:r w:rsidRPr="006E238F">
        <w:rPr>
          <w:rFonts w:ascii="Times New Roman" w:hAnsi="Times New Roman"/>
          <w:sz w:val="25"/>
          <w:szCs w:val="25"/>
        </w:rPr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6E238F">
          <w:rPr>
            <w:rFonts w:ascii="Times New Roman" w:hAnsi="Times New Roman"/>
            <w:sz w:val="25"/>
            <w:szCs w:val="25"/>
          </w:rPr>
          <w:t>2018 г</w:t>
        </w:r>
      </w:smartTag>
      <w:r w:rsidRPr="006E238F">
        <w:rPr>
          <w:rFonts w:ascii="Times New Roman" w:hAnsi="Times New Roman"/>
          <w:sz w:val="25"/>
          <w:szCs w:val="25"/>
        </w:rPr>
        <w:t xml:space="preserve">. № </w:t>
      </w:r>
      <w:r>
        <w:rPr>
          <w:rFonts w:ascii="Times New Roman" w:hAnsi="Times New Roman"/>
          <w:sz w:val="25"/>
          <w:szCs w:val="25"/>
        </w:rPr>
        <w:t>40</w:t>
      </w:r>
      <w:r w:rsidRPr="006E238F">
        <w:rPr>
          <w:rFonts w:ascii="Times New Roman" w:hAnsi="Times New Roman"/>
          <w:sz w:val="25"/>
          <w:szCs w:val="25"/>
        </w:rPr>
        <w:t xml:space="preserve"> «Об утверждении Порядка санкционирования оплаты денежных обязательств получателей средств бюджета </w:t>
      </w:r>
      <w:r>
        <w:rPr>
          <w:rFonts w:ascii="Times New Roman" w:hAnsi="Times New Roman"/>
          <w:sz w:val="25"/>
          <w:szCs w:val="25"/>
        </w:rPr>
        <w:t>Старочамзинского</w:t>
      </w:r>
      <w:r w:rsidRPr="006E238F">
        <w:rPr>
          <w:rFonts w:ascii="Times New Roman" w:hAnsi="Times New Roman"/>
          <w:sz w:val="25"/>
          <w:szCs w:val="25"/>
        </w:rPr>
        <w:t xml:space="preserve"> сельского поселения </w:t>
      </w:r>
      <w:r>
        <w:rPr>
          <w:rFonts w:ascii="Times New Roman" w:hAnsi="Times New Roman"/>
          <w:sz w:val="25"/>
          <w:szCs w:val="25"/>
        </w:rPr>
        <w:t>Большеигнатовского</w:t>
      </w:r>
      <w:r w:rsidRPr="006E238F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>
        <w:rPr>
          <w:rFonts w:ascii="Times New Roman" w:hAnsi="Times New Roman"/>
          <w:sz w:val="25"/>
          <w:szCs w:val="25"/>
        </w:rPr>
        <w:t>Старочамзинского</w:t>
      </w:r>
      <w:r w:rsidRPr="006E238F">
        <w:rPr>
          <w:rFonts w:ascii="Times New Roman" w:hAnsi="Times New Roman"/>
          <w:sz w:val="25"/>
          <w:szCs w:val="25"/>
        </w:rPr>
        <w:t xml:space="preserve"> сельского поселения </w:t>
      </w:r>
      <w:r>
        <w:rPr>
          <w:rFonts w:ascii="Times New Roman" w:hAnsi="Times New Roman"/>
          <w:sz w:val="25"/>
          <w:szCs w:val="25"/>
        </w:rPr>
        <w:t>Большеигнатовского</w:t>
      </w:r>
      <w:r w:rsidRPr="006E238F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Мордовия» (с изменениями, внесенными </w:t>
      </w:r>
      <w:r>
        <w:rPr>
          <w:rFonts w:ascii="Times New Roman" w:hAnsi="Times New Roman"/>
          <w:sz w:val="25"/>
          <w:szCs w:val="25"/>
        </w:rPr>
        <w:t>распоряжением</w:t>
      </w:r>
      <w:r w:rsidRPr="006E238F">
        <w:rPr>
          <w:rFonts w:ascii="Times New Roman" w:hAnsi="Times New Roman"/>
          <w:sz w:val="25"/>
          <w:szCs w:val="25"/>
        </w:rPr>
        <w:t xml:space="preserve"> администрации </w:t>
      </w:r>
      <w:r>
        <w:rPr>
          <w:rFonts w:ascii="Times New Roman" w:hAnsi="Times New Roman"/>
          <w:sz w:val="25"/>
          <w:szCs w:val="25"/>
        </w:rPr>
        <w:t>Старочамзинскогго</w:t>
      </w:r>
      <w:r w:rsidRPr="006E238F">
        <w:rPr>
          <w:rFonts w:ascii="Times New Roman" w:hAnsi="Times New Roman"/>
          <w:sz w:val="25"/>
          <w:szCs w:val="25"/>
        </w:rPr>
        <w:t xml:space="preserve"> сельского поселения </w:t>
      </w:r>
      <w:r>
        <w:rPr>
          <w:rFonts w:ascii="Times New Roman" w:hAnsi="Times New Roman"/>
          <w:sz w:val="25"/>
          <w:szCs w:val="25"/>
        </w:rPr>
        <w:t>Большеигнатовского</w:t>
      </w:r>
      <w:r w:rsidRPr="006E238F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  от 2</w:t>
      </w:r>
      <w:r>
        <w:rPr>
          <w:rFonts w:ascii="Times New Roman" w:hAnsi="Times New Roman"/>
          <w:sz w:val="25"/>
          <w:szCs w:val="25"/>
        </w:rPr>
        <w:t>4</w:t>
      </w:r>
      <w:r w:rsidRPr="006E238F">
        <w:rPr>
          <w:rFonts w:ascii="Times New Roman" w:hAnsi="Times New Roman"/>
          <w:sz w:val="25"/>
          <w:szCs w:val="25"/>
        </w:rPr>
        <w:t xml:space="preserve"> апреля </w:t>
      </w:r>
      <w:smartTag w:uri="urn:schemas-microsoft-com:office:smarttags" w:element="metricconverter">
        <w:smartTagPr>
          <w:attr w:name="ProductID" w:val="2018 г"/>
        </w:smartTagPr>
        <w:r w:rsidRPr="006E238F">
          <w:rPr>
            <w:rFonts w:ascii="Times New Roman" w:hAnsi="Times New Roman"/>
            <w:sz w:val="25"/>
            <w:szCs w:val="25"/>
          </w:rPr>
          <w:t>2019 г</w:t>
        </w:r>
      </w:smartTag>
      <w:r w:rsidRPr="006E238F">
        <w:rPr>
          <w:rFonts w:ascii="Times New Roman" w:hAnsi="Times New Roman"/>
          <w:sz w:val="25"/>
          <w:szCs w:val="25"/>
        </w:rPr>
        <w:t xml:space="preserve">. № </w:t>
      </w:r>
      <w:r>
        <w:rPr>
          <w:rFonts w:ascii="Times New Roman" w:hAnsi="Times New Roman"/>
          <w:sz w:val="25"/>
          <w:szCs w:val="25"/>
        </w:rPr>
        <w:t>10</w:t>
      </w:r>
      <w:r w:rsidRPr="006E238F">
        <w:rPr>
          <w:rFonts w:ascii="Times New Roman" w:hAnsi="Times New Roman"/>
          <w:sz w:val="25"/>
          <w:szCs w:val="25"/>
        </w:rPr>
        <w:t>) следующие изменения:</w:t>
      </w:r>
    </w:p>
    <w:p w:rsidR="00B86F66" w:rsidRPr="006E238F" w:rsidRDefault="00B86F66" w:rsidP="00051BBD">
      <w:pPr>
        <w:numPr>
          <w:ilvl w:val="0"/>
          <w:numId w:val="4"/>
        </w:numPr>
        <w:tabs>
          <w:tab w:val="left" w:pos="1057"/>
        </w:tabs>
        <w:spacing w:after="0" w:line="317" w:lineRule="exact"/>
        <w:ind w:left="2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6E238F">
        <w:rPr>
          <w:rFonts w:ascii="Times New Roman" w:hAnsi="Times New Roman" w:cs="Times New Roman"/>
          <w:sz w:val="25"/>
          <w:szCs w:val="25"/>
        </w:rPr>
        <w:t xml:space="preserve">абзац четвертый части первой пункта 11 Порядка санкционирования оплаты денежных обязательств получателей средств бюджета </w:t>
      </w:r>
      <w:r>
        <w:rPr>
          <w:rFonts w:ascii="Times New Roman" w:hAnsi="Times New Roman" w:cs="Times New Roman"/>
          <w:sz w:val="25"/>
          <w:szCs w:val="25"/>
        </w:rPr>
        <w:t>Старочамзинского</w:t>
      </w:r>
      <w:r w:rsidRPr="006E238F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>
        <w:rPr>
          <w:rFonts w:ascii="Times New Roman" w:hAnsi="Times New Roman" w:cs="Times New Roman"/>
          <w:sz w:val="25"/>
          <w:szCs w:val="25"/>
        </w:rPr>
        <w:t>Большеигнатовского</w:t>
      </w:r>
      <w:r w:rsidRPr="006E238F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>
        <w:rPr>
          <w:rFonts w:ascii="Times New Roman" w:hAnsi="Times New Roman" w:cs="Times New Roman"/>
          <w:sz w:val="25"/>
          <w:szCs w:val="25"/>
        </w:rPr>
        <w:t>Старочамзинского</w:t>
      </w:r>
      <w:r w:rsidRPr="006E238F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r>
        <w:rPr>
          <w:rFonts w:ascii="Times New Roman" w:hAnsi="Times New Roman" w:cs="Times New Roman"/>
          <w:sz w:val="25"/>
          <w:szCs w:val="25"/>
        </w:rPr>
        <w:t>Большеигнатовского</w:t>
      </w:r>
      <w:r w:rsidRPr="006E238F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изложить в следующей редакции:</w:t>
      </w:r>
    </w:p>
    <w:p w:rsidR="00B86F66" w:rsidRPr="006E238F" w:rsidRDefault="00B86F66" w:rsidP="00051BBD">
      <w:pPr>
        <w:spacing w:line="317" w:lineRule="exact"/>
        <w:ind w:left="2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6E238F">
        <w:rPr>
          <w:rFonts w:ascii="Times New Roman" w:hAnsi="Times New Roman" w:cs="Times New Roman"/>
          <w:sz w:val="25"/>
          <w:szCs w:val="25"/>
        </w:rPr>
        <w:t xml:space="preserve"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</w:t>
      </w:r>
      <w:smartTag w:uri="urn:schemas-microsoft-com:office:smarttags" w:element="metricconverter">
        <w:smartTagPr>
          <w:attr w:name="ProductID" w:val="2018 г"/>
        </w:smartTagPr>
        <w:r w:rsidRPr="006E238F">
          <w:rPr>
            <w:rFonts w:ascii="Times New Roman" w:hAnsi="Times New Roman" w:cs="Times New Roman"/>
            <w:sz w:val="25"/>
            <w:szCs w:val="25"/>
          </w:rPr>
          <w:t>2018 г</w:t>
        </w:r>
      </w:smartTag>
      <w:r w:rsidRPr="006E238F">
        <w:rPr>
          <w:rFonts w:ascii="Times New Roman" w:hAnsi="Times New Roman" w:cs="Times New Roman"/>
          <w:sz w:val="25"/>
          <w:szCs w:val="25"/>
        </w:rPr>
        <w:t>. №1268.».</w:t>
      </w:r>
    </w:p>
    <w:bookmarkEnd w:id="0"/>
    <w:p w:rsidR="00B86F66" w:rsidRDefault="00B86F66" w:rsidP="00B4731A">
      <w:pPr>
        <w:pStyle w:val="23"/>
        <w:shd w:val="clear" w:color="auto" w:fill="auto"/>
        <w:tabs>
          <w:tab w:val="left" w:pos="1132"/>
        </w:tabs>
        <w:spacing w:line="317" w:lineRule="exact"/>
        <w:ind w:right="20"/>
        <w:jc w:val="both"/>
        <w:rPr>
          <w:sz w:val="28"/>
          <w:szCs w:val="28"/>
        </w:rPr>
      </w:pPr>
      <w:r>
        <w:rPr>
          <w:color w:val="000000"/>
          <w:sz w:val="24"/>
          <w:szCs w:val="24"/>
        </w:rPr>
        <w:t xml:space="preserve">    </w:t>
      </w:r>
      <w:r w:rsidRPr="00CA3C17">
        <w:rPr>
          <w:color w:val="000000"/>
          <w:sz w:val="24"/>
          <w:szCs w:val="24"/>
        </w:rPr>
        <w:t xml:space="preserve">2. </w:t>
      </w:r>
      <w:r>
        <w:rPr>
          <w:sz w:val="28"/>
          <w:szCs w:val="28"/>
        </w:rPr>
        <w:t xml:space="preserve">Настоящее распоряжение вступает в силу со дня его </w:t>
      </w:r>
      <w:hyperlink r:id="rId8" w:history="1">
        <w:r>
          <w:rPr>
            <w:rStyle w:val="a1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и распространяет свои действия с 04 декабря 2019 года.</w:t>
      </w:r>
    </w:p>
    <w:p w:rsidR="00B86F66" w:rsidRDefault="00B86F66" w:rsidP="00B4731A">
      <w:pPr>
        <w:pStyle w:val="23"/>
        <w:shd w:val="clear" w:color="auto" w:fill="auto"/>
        <w:tabs>
          <w:tab w:val="left" w:pos="1132"/>
        </w:tabs>
        <w:spacing w:line="317" w:lineRule="exact"/>
        <w:ind w:right="20"/>
        <w:jc w:val="both"/>
      </w:pPr>
    </w:p>
    <w:p w:rsidR="00B86F66" w:rsidRDefault="00B86F66" w:rsidP="00510EBE">
      <w:pPr>
        <w:pStyle w:val="ConsPlusNormal"/>
        <w:jc w:val="both"/>
        <w:rPr>
          <w:color w:val="000000"/>
          <w:sz w:val="24"/>
          <w:szCs w:val="24"/>
        </w:rPr>
      </w:pPr>
      <w:r w:rsidRPr="00861739">
        <w:rPr>
          <w:color w:val="000000"/>
          <w:sz w:val="24"/>
          <w:szCs w:val="24"/>
        </w:rPr>
        <w:t>.</w:t>
      </w:r>
    </w:p>
    <w:p w:rsidR="00B86F66" w:rsidRDefault="00B86F66" w:rsidP="00510EBE">
      <w:pPr>
        <w:pStyle w:val="ConsPlusNormal"/>
        <w:jc w:val="both"/>
        <w:rPr>
          <w:rFonts w:ascii="Times New Roman" w:hAnsi="Times New Roman" w:cs="Times New Roman"/>
          <w:sz w:val="25"/>
          <w:szCs w:val="25"/>
        </w:rPr>
      </w:pPr>
    </w:p>
    <w:p w:rsidR="00B86F66" w:rsidRPr="00155463" w:rsidRDefault="00B86F66" w:rsidP="00510EB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E238F">
        <w:rPr>
          <w:rFonts w:ascii="Times New Roman" w:hAnsi="Times New Roman" w:cs="Times New Roman"/>
          <w:sz w:val="25"/>
          <w:szCs w:val="25"/>
        </w:rPr>
        <w:t>Глава сельского поселения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Т.Н. Куманева</w:t>
      </w:r>
    </w:p>
    <w:sectPr w:rsidR="00B86F66" w:rsidRPr="00155463" w:rsidSect="00510EBE">
      <w:pgSz w:w="11906" w:h="16838"/>
      <w:pgMar w:top="1134" w:right="851" w:bottom="1134" w:left="719" w:header="0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F66" w:rsidRDefault="00B86F66" w:rsidP="009D4D4B">
      <w:pPr>
        <w:spacing w:after="0" w:line="240" w:lineRule="auto"/>
      </w:pPr>
      <w:r>
        <w:separator/>
      </w:r>
    </w:p>
  </w:endnote>
  <w:endnote w:type="continuationSeparator" w:id="0">
    <w:p w:rsidR="00B86F66" w:rsidRDefault="00B86F66" w:rsidP="009D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F66" w:rsidRDefault="00B86F66" w:rsidP="009D4D4B">
      <w:pPr>
        <w:spacing w:after="0" w:line="240" w:lineRule="auto"/>
      </w:pPr>
      <w:r>
        <w:separator/>
      </w:r>
    </w:p>
  </w:footnote>
  <w:footnote w:type="continuationSeparator" w:id="0">
    <w:p w:rsidR="00B86F66" w:rsidRDefault="00B86F66" w:rsidP="009D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F0DBC"/>
    <w:multiLevelType w:val="multilevel"/>
    <w:tmpl w:val="55480B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4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4)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7AB3A7B"/>
    <w:multiLevelType w:val="multilevel"/>
    <w:tmpl w:val="69764C14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2C794B06"/>
    <w:multiLevelType w:val="multilevel"/>
    <w:tmpl w:val="CCD82F14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09E58D5"/>
    <w:multiLevelType w:val="hybridMultilevel"/>
    <w:tmpl w:val="C0E0DA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0E780C"/>
    <w:multiLevelType w:val="multilevel"/>
    <w:tmpl w:val="8DE29AE6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1512D2C"/>
    <w:multiLevelType w:val="multilevel"/>
    <w:tmpl w:val="760C24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B0A"/>
    <w:rsid w:val="000047A7"/>
    <w:rsid w:val="00023565"/>
    <w:rsid w:val="00027FC1"/>
    <w:rsid w:val="00035967"/>
    <w:rsid w:val="00051BBD"/>
    <w:rsid w:val="00052458"/>
    <w:rsid w:val="000564ED"/>
    <w:rsid w:val="00096F03"/>
    <w:rsid w:val="000C0806"/>
    <w:rsid w:val="000D53F7"/>
    <w:rsid w:val="000E75F8"/>
    <w:rsid w:val="00124815"/>
    <w:rsid w:val="00132DAB"/>
    <w:rsid w:val="00136DE1"/>
    <w:rsid w:val="00155463"/>
    <w:rsid w:val="00174E88"/>
    <w:rsid w:val="00181491"/>
    <w:rsid w:val="001829CE"/>
    <w:rsid w:val="001A7019"/>
    <w:rsid w:val="001B7401"/>
    <w:rsid w:val="001C5AC5"/>
    <w:rsid w:val="001F07DD"/>
    <w:rsid w:val="00212702"/>
    <w:rsid w:val="00266A3A"/>
    <w:rsid w:val="00267222"/>
    <w:rsid w:val="002942DA"/>
    <w:rsid w:val="00312E74"/>
    <w:rsid w:val="0031430B"/>
    <w:rsid w:val="003223D6"/>
    <w:rsid w:val="00324EF9"/>
    <w:rsid w:val="00340B40"/>
    <w:rsid w:val="003457D7"/>
    <w:rsid w:val="00352A24"/>
    <w:rsid w:val="003730A2"/>
    <w:rsid w:val="003A184D"/>
    <w:rsid w:val="003B33CA"/>
    <w:rsid w:val="003E53A5"/>
    <w:rsid w:val="003F50D1"/>
    <w:rsid w:val="00405B43"/>
    <w:rsid w:val="00471394"/>
    <w:rsid w:val="0048776D"/>
    <w:rsid w:val="004D33A3"/>
    <w:rsid w:val="004E4A00"/>
    <w:rsid w:val="004F62EF"/>
    <w:rsid w:val="00510EBE"/>
    <w:rsid w:val="00517965"/>
    <w:rsid w:val="005419B2"/>
    <w:rsid w:val="00582088"/>
    <w:rsid w:val="005A665D"/>
    <w:rsid w:val="005B406F"/>
    <w:rsid w:val="005D016E"/>
    <w:rsid w:val="005E26D2"/>
    <w:rsid w:val="005F61DB"/>
    <w:rsid w:val="00671137"/>
    <w:rsid w:val="00685B38"/>
    <w:rsid w:val="00692210"/>
    <w:rsid w:val="006A32C1"/>
    <w:rsid w:val="006E238F"/>
    <w:rsid w:val="007524DC"/>
    <w:rsid w:val="00775D31"/>
    <w:rsid w:val="007801FF"/>
    <w:rsid w:val="00781079"/>
    <w:rsid w:val="007D1398"/>
    <w:rsid w:val="007F35E5"/>
    <w:rsid w:val="00824055"/>
    <w:rsid w:val="00824B59"/>
    <w:rsid w:val="00861739"/>
    <w:rsid w:val="00866F6E"/>
    <w:rsid w:val="0089680B"/>
    <w:rsid w:val="008B3433"/>
    <w:rsid w:val="008B565B"/>
    <w:rsid w:val="008F44DE"/>
    <w:rsid w:val="009468A9"/>
    <w:rsid w:val="00950540"/>
    <w:rsid w:val="009B4D79"/>
    <w:rsid w:val="009B7F50"/>
    <w:rsid w:val="009D4D4B"/>
    <w:rsid w:val="009F6273"/>
    <w:rsid w:val="00A15A9B"/>
    <w:rsid w:val="00A77306"/>
    <w:rsid w:val="00A8400F"/>
    <w:rsid w:val="00AD17E3"/>
    <w:rsid w:val="00B10655"/>
    <w:rsid w:val="00B202AB"/>
    <w:rsid w:val="00B4731A"/>
    <w:rsid w:val="00B645B4"/>
    <w:rsid w:val="00B86F66"/>
    <w:rsid w:val="00BA4AA3"/>
    <w:rsid w:val="00BF3C94"/>
    <w:rsid w:val="00C2778C"/>
    <w:rsid w:val="00C54F7D"/>
    <w:rsid w:val="00CA3C17"/>
    <w:rsid w:val="00CC206E"/>
    <w:rsid w:val="00CC3BD4"/>
    <w:rsid w:val="00CD54F7"/>
    <w:rsid w:val="00CF6A29"/>
    <w:rsid w:val="00CF7B64"/>
    <w:rsid w:val="00D07286"/>
    <w:rsid w:val="00D17D85"/>
    <w:rsid w:val="00D45667"/>
    <w:rsid w:val="00D561FA"/>
    <w:rsid w:val="00D63714"/>
    <w:rsid w:val="00D66F29"/>
    <w:rsid w:val="00DA6733"/>
    <w:rsid w:val="00DA6981"/>
    <w:rsid w:val="00DD1C30"/>
    <w:rsid w:val="00DE70F1"/>
    <w:rsid w:val="00E02754"/>
    <w:rsid w:val="00E062CA"/>
    <w:rsid w:val="00E127D3"/>
    <w:rsid w:val="00E14036"/>
    <w:rsid w:val="00E173F1"/>
    <w:rsid w:val="00E449C0"/>
    <w:rsid w:val="00EE1DF1"/>
    <w:rsid w:val="00EF3CF1"/>
    <w:rsid w:val="00F10F8F"/>
    <w:rsid w:val="00F34DD9"/>
    <w:rsid w:val="00F36873"/>
    <w:rsid w:val="00F4728A"/>
    <w:rsid w:val="00F61124"/>
    <w:rsid w:val="00F65160"/>
    <w:rsid w:val="00F700BB"/>
    <w:rsid w:val="00F904A2"/>
    <w:rsid w:val="00FC4ADE"/>
    <w:rsid w:val="00FF5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DF1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47139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801FF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FF5B0A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F5B0A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FF5B0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FF5B0A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6"/>
    </w:rPr>
  </w:style>
  <w:style w:type="paragraph" w:customStyle="1" w:styleId="ConsPlusTextList">
    <w:name w:val="ConsPlusTextList"/>
    <w:uiPriority w:val="99"/>
    <w:rsid w:val="00FF5B0A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471394"/>
    <w:rPr>
      <w:rFonts w:ascii="Arial" w:hAnsi="Arial" w:cs="Arial"/>
      <w:b/>
      <w:bCs/>
      <w:color w:val="000080"/>
      <w:lang w:val="ru-RU" w:eastAsia="ru-RU"/>
    </w:rPr>
  </w:style>
  <w:style w:type="paragraph" w:customStyle="1" w:styleId="a">
    <w:name w:val="Знак"/>
    <w:basedOn w:val="Normal"/>
    <w:uiPriority w:val="99"/>
    <w:rsid w:val="00471394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B7F5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5F6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61DB"/>
    <w:rPr>
      <w:rFonts w:ascii="Tahoma" w:hAnsi="Tahoma" w:cs="Tahoma"/>
      <w:sz w:val="16"/>
      <w:szCs w:val="16"/>
      <w:lang w:eastAsia="en-US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5419B2"/>
    <w:rPr>
      <w:rFonts w:ascii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basedOn w:val="DefaultParagraphFont"/>
    <w:link w:val="120"/>
    <w:uiPriority w:val="99"/>
    <w:locked/>
    <w:rsid w:val="005419B2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2">
    <w:name w:val="Заголовок №2_"/>
    <w:basedOn w:val="DefaultParagraphFont"/>
    <w:link w:val="20"/>
    <w:uiPriority w:val="99"/>
    <w:locked/>
    <w:rsid w:val="005419B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123pt">
    <w:name w:val="Основной текст (12) + Интервал 3 pt"/>
    <w:basedOn w:val="12"/>
    <w:uiPriority w:val="99"/>
    <w:rsid w:val="005419B2"/>
    <w:rPr>
      <w:spacing w:val="70"/>
    </w:rPr>
  </w:style>
  <w:style w:type="character" w:customStyle="1" w:styleId="21">
    <w:name w:val="Подпись к таблице (2)_"/>
    <w:basedOn w:val="DefaultParagraphFont"/>
    <w:uiPriority w:val="99"/>
    <w:rsid w:val="005419B2"/>
    <w:rPr>
      <w:rFonts w:ascii="Times New Roman" w:hAnsi="Times New Roman" w:cs="Times New Roman"/>
      <w:spacing w:val="0"/>
      <w:sz w:val="26"/>
      <w:szCs w:val="26"/>
    </w:rPr>
  </w:style>
  <w:style w:type="character" w:customStyle="1" w:styleId="22">
    <w:name w:val="Подпись к таблице (2)"/>
    <w:basedOn w:val="21"/>
    <w:uiPriority w:val="99"/>
    <w:rsid w:val="005419B2"/>
    <w:rPr>
      <w:u w:val="single"/>
    </w:rPr>
  </w:style>
  <w:style w:type="character" w:customStyle="1" w:styleId="10">
    <w:name w:val="Основной текст (10)_"/>
    <w:basedOn w:val="DefaultParagraphFont"/>
    <w:link w:val="100"/>
    <w:uiPriority w:val="99"/>
    <w:locked/>
    <w:rsid w:val="005419B2"/>
    <w:rPr>
      <w:rFonts w:ascii="Times New Roman" w:hAnsi="Times New Roman" w:cs="Times New Roman"/>
      <w:sz w:val="11"/>
      <w:szCs w:val="11"/>
      <w:shd w:val="clear" w:color="auto" w:fill="FFFFFF"/>
    </w:rPr>
  </w:style>
  <w:style w:type="character" w:customStyle="1" w:styleId="126pt">
    <w:name w:val="Основной текст (12) + Интервал 6 pt"/>
    <w:basedOn w:val="12"/>
    <w:uiPriority w:val="99"/>
    <w:rsid w:val="005419B2"/>
    <w:rPr>
      <w:spacing w:val="120"/>
    </w:rPr>
  </w:style>
  <w:style w:type="character" w:customStyle="1" w:styleId="32">
    <w:name w:val="Заголовок №3 (2)_"/>
    <w:basedOn w:val="DefaultParagraphFont"/>
    <w:link w:val="320"/>
    <w:uiPriority w:val="99"/>
    <w:locked/>
    <w:rsid w:val="005419B2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5419B2"/>
    <w:pPr>
      <w:shd w:val="clear" w:color="auto" w:fill="FFFFFF"/>
      <w:spacing w:after="0" w:line="263" w:lineRule="exact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20">
    <w:name w:val="Основной текст (12)"/>
    <w:basedOn w:val="Normal"/>
    <w:link w:val="12"/>
    <w:uiPriority w:val="99"/>
    <w:rsid w:val="005419B2"/>
    <w:pPr>
      <w:shd w:val="clear" w:color="auto" w:fill="FFFFFF"/>
      <w:spacing w:before="840" w:after="240" w:line="320" w:lineRule="exact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20">
    <w:name w:val="Заголовок №2"/>
    <w:basedOn w:val="Normal"/>
    <w:link w:val="2"/>
    <w:uiPriority w:val="99"/>
    <w:rsid w:val="005419B2"/>
    <w:pPr>
      <w:shd w:val="clear" w:color="auto" w:fill="FFFFFF"/>
      <w:spacing w:after="420" w:line="240" w:lineRule="atLeast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00">
    <w:name w:val="Основной текст (10)"/>
    <w:basedOn w:val="Normal"/>
    <w:link w:val="10"/>
    <w:uiPriority w:val="99"/>
    <w:rsid w:val="005419B2"/>
    <w:pPr>
      <w:shd w:val="clear" w:color="auto" w:fill="FFFFFF"/>
      <w:spacing w:after="0" w:line="240" w:lineRule="atLeast"/>
      <w:jc w:val="both"/>
    </w:pPr>
    <w:rPr>
      <w:rFonts w:ascii="Times New Roman" w:eastAsia="Times New Roman" w:hAnsi="Times New Roman" w:cs="Times New Roman"/>
      <w:sz w:val="11"/>
      <w:szCs w:val="11"/>
      <w:lang w:eastAsia="ru-RU"/>
    </w:rPr>
  </w:style>
  <w:style w:type="paragraph" w:customStyle="1" w:styleId="320">
    <w:name w:val="Заголовок №3 (2)"/>
    <w:basedOn w:val="Normal"/>
    <w:link w:val="32"/>
    <w:uiPriority w:val="99"/>
    <w:rsid w:val="005419B2"/>
    <w:pPr>
      <w:shd w:val="clear" w:color="auto" w:fill="FFFFFF"/>
      <w:spacing w:before="960" w:after="0" w:line="331" w:lineRule="exact"/>
      <w:outlineLvl w:val="2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Header">
    <w:name w:val="header"/>
    <w:basedOn w:val="Normal"/>
    <w:link w:val="HeaderChar"/>
    <w:uiPriority w:val="99"/>
    <w:rsid w:val="009D4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D4D4B"/>
    <w:rPr>
      <w:rFonts w:cs="Calibri"/>
      <w:lang w:eastAsia="en-US"/>
    </w:rPr>
  </w:style>
  <w:style w:type="paragraph" w:styleId="Footer">
    <w:name w:val="footer"/>
    <w:basedOn w:val="Normal"/>
    <w:link w:val="FooterChar"/>
    <w:uiPriority w:val="99"/>
    <w:rsid w:val="009D4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D4D4B"/>
    <w:rPr>
      <w:rFonts w:cs="Calibri"/>
      <w:lang w:eastAsia="en-US"/>
    </w:rPr>
  </w:style>
  <w:style w:type="character" w:customStyle="1" w:styleId="220">
    <w:name w:val="Заголовок №2 (2)_"/>
    <w:basedOn w:val="DefaultParagraphFont"/>
    <w:link w:val="221"/>
    <w:uiPriority w:val="99"/>
    <w:locked/>
    <w:rsid w:val="000D53F7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0">
    <w:name w:val="Основной текст_"/>
    <w:basedOn w:val="DefaultParagraphFont"/>
    <w:link w:val="23"/>
    <w:uiPriority w:val="99"/>
    <w:locked/>
    <w:rsid w:val="000D53F7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0"/>
    <w:uiPriority w:val="99"/>
    <w:rsid w:val="000D53F7"/>
  </w:style>
  <w:style w:type="character" w:customStyle="1" w:styleId="3pt">
    <w:name w:val="Основной текст + Интервал 3 pt"/>
    <w:basedOn w:val="a0"/>
    <w:uiPriority w:val="99"/>
    <w:rsid w:val="000D53F7"/>
    <w:rPr>
      <w:spacing w:val="70"/>
    </w:rPr>
  </w:style>
  <w:style w:type="character" w:customStyle="1" w:styleId="10pt">
    <w:name w:val="Основной текст + Интервал 10 pt"/>
    <w:basedOn w:val="a0"/>
    <w:uiPriority w:val="99"/>
    <w:rsid w:val="000D53F7"/>
    <w:rPr>
      <w:spacing w:val="200"/>
    </w:rPr>
  </w:style>
  <w:style w:type="character" w:customStyle="1" w:styleId="0pt">
    <w:name w:val="Основной текст + Интервал 0 pt"/>
    <w:basedOn w:val="a0"/>
    <w:uiPriority w:val="99"/>
    <w:rsid w:val="000D53F7"/>
    <w:rPr>
      <w:spacing w:val="10"/>
    </w:rPr>
  </w:style>
  <w:style w:type="paragraph" w:customStyle="1" w:styleId="221">
    <w:name w:val="Заголовок №2 (2)"/>
    <w:basedOn w:val="Normal"/>
    <w:link w:val="220"/>
    <w:uiPriority w:val="99"/>
    <w:rsid w:val="000D53F7"/>
    <w:pPr>
      <w:shd w:val="clear" w:color="auto" w:fill="FFFFFF"/>
      <w:spacing w:after="420" w:line="240" w:lineRule="atLeast"/>
      <w:jc w:val="center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23">
    <w:name w:val="Основной текст2"/>
    <w:basedOn w:val="Normal"/>
    <w:link w:val="a0"/>
    <w:uiPriority w:val="99"/>
    <w:rsid w:val="000D53F7"/>
    <w:pPr>
      <w:shd w:val="clear" w:color="auto" w:fill="FFFFFF"/>
      <w:spacing w:after="0" w:line="240" w:lineRule="atLeast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styleId="ListParagraph">
    <w:name w:val="List Paragraph"/>
    <w:basedOn w:val="Normal"/>
    <w:uiPriority w:val="99"/>
    <w:qFormat/>
    <w:rsid w:val="00C54F7D"/>
    <w:pPr>
      <w:spacing w:after="160" w:line="259" w:lineRule="auto"/>
      <w:ind w:left="720"/>
      <w:contextualSpacing/>
    </w:pPr>
    <w:rPr>
      <w:rFonts w:cs="Times New Roman"/>
    </w:rPr>
  </w:style>
  <w:style w:type="character" w:customStyle="1" w:styleId="a1">
    <w:name w:val="Гипертекстовая ссылка"/>
    <w:basedOn w:val="DefaultParagraphFont"/>
    <w:uiPriority w:val="99"/>
    <w:rsid w:val="00B4731A"/>
    <w:rPr>
      <w:rFonts w:ascii="Times New Roman" w:hAnsi="Times New Roman"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248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6245&amp;sub=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412</Words>
  <Characters>2350</Characters>
  <Application>Microsoft Office Outlook</Application>
  <DocSecurity>0</DocSecurity>
  <Lines>0</Lines>
  <Paragraphs>0</Paragraphs>
  <ScaleCrop>false</ScaleCrop>
  <Company>УФК по Республике Млодовия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Финогеева Алла Борисовна</dc:creator>
  <cp:keywords/>
  <dc:description/>
  <cp:lastModifiedBy>Администрация</cp:lastModifiedBy>
  <cp:revision>6</cp:revision>
  <cp:lastPrinted>2019-07-26T08:36:00Z</cp:lastPrinted>
  <dcterms:created xsi:type="dcterms:W3CDTF">2019-12-19T08:03:00Z</dcterms:created>
  <dcterms:modified xsi:type="dcterms:W3CDTF">2019-12-31T06:13:00Z</dcterms:modified>
</cp:coreProperties>
</file>