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467" w:rsidRPr="00C15467" w:rsidRDefault="00C15467" w:rsidP="00C1546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12149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C15467">
        <w:rPr>
          <w:rFonts w:ascii="Times New Roman" w:hAnsi="Times New Roman" w:cs="Times New Roman"/>
          <w:bCs/>
          <w:color w:val="26282F"/>
          <w:sz w:val="24"/>
          <w:szCs w:val="24"/>
        </w:rPr>
        <w:t>Утвержде</w:t>
      </w:r>
      <w:r>
        <w:rPr>
          <w:rFonts w:ascii="Times New Roman" w:hAnsi="Times New Roman" w:cs="Times New Roman"/>
          <w:bCs/>
          <w:color w:val="26282F"/>
          <w:sz w:val="24"/>
          <w:szCs w:val="24"/>
        </w:rPr>
        <w:t>н</w:t>
      </w:r>
      <w:r w:rsidRPr="00C15467">
        <w:rPr>
          <w:rFonts w:ascii="Times New Roman" w:hAnsi="Times New Roman" w:cs="Times New Roman"/>
          <w:bCs/>
          <w:color w:val="26282F"/>
          <w:sz w:val="24"/>
          <w:szCs w:val="24"/>
        </w:rPr>
        <w:t>о</w:t>
      </w:r>
      <w:r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</w:t>
      </w:r>
      <w:r w:rsidR="00121492" w:rsidRPr="00121492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</w:t>
      </w:r>
    </w:p>
    <w:p w:rsidR="00C15467" w:rsidRPr="00C15467" w:rsidRDefault="00121492" w:rsidP="00C1546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hyperlink w:anchor="sub_0" w:history="1">
        <w:r w:rsidRPr="00C15467">
          <w:rPr>
            <w:rFonts w:ascii="Times New Roman" w:hAnsi="Times New Roman" w:cs="Times New Roman"/>
            <w:color w:val="000000" w:themeColor="text1"/>
            <w:sz w:val="24"/>
            <w:szCs w:val="24"/>
          </w:rPr>
          <w:t>решением</w:t>
        </w:r>
      </w:hyperlink>
      <w:r w:rsidRPr="00121492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Совета депутатов </w:t>
      </w:r>
    </w:p>
    <w:p w:rsidR="00C15467" w:rsidRPr="00C15467" w:rsidRDefault="00C15467" w:rsidP="00C1546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C15467">
        <w:rPr>
          <w:rFonts w:ascii="Times New Roman" w:hAnsi="Times New Roman" w:cs="Times New Roman"/>
          <w:bCs/>
          <w:color w:val="26282F"/>
          <w:sz w:val="24"/>
          <w:szCs w:val="24"/>
        </w:rPr>
        <w:t>Большеигнатовского</w:t>
      </w:r>
    </w:p>
    <w:p w:rsidR="00C15467" w:rsidRPr="00C15467" w:rsidRDefault="00C15467" w:rsidP="00C1546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C15467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муниципального района РМ </w:t>
      </w:r>
    </w:p>
    <w:p w:rsidR="00121492" w:rsidRDefault="00C15467" w:rsidP="00C1546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C15467">
        <w:rPr>
          <w:rFonts w:ascii="Times New Roman" w:hAnsi="Times New Roman" w:cs="Times New Roman"/>
          <w:bCs/>
          <w:color w:val="26282F"/>
          <w:sz w:val="24"/>
          <w:szCs w:val="24"/>
        </w:rPr>
        <w:t>от 01.11.2016</w:t>
      </w:r>
      <w:r w:rsidR="00121492" w:rsidRPr="00121492">
        <w:rPr>
          <w:rFonts w:ascii="Times New Roman" w:hAnsi="Times New Roman" w:cs="Times New Roman"/>
          <w:bCs/>
          <w:color w:val="26282F"/>
          <w:sz w:val="24"/>
          <w:szCs w:val="24"/>
        </w:rPr>
        <w:t> г. N </w:t>
      </w:r>
      <w:r w:rsidRPr="00C15467">
        <w:rPr>
          <w:rFonts w:ascii="Times New Roman" w:hAnsi="Times New Roman" w:cs="Times New Roman"/>
          <w:bCs/>
          <w:color w:val="26282F"/>
          <w:sz w:val="24"/>
          <w:szCs w:val="24"/>
        </w:rPr>
        <w:t>17</w:t>
      </w:r>
      <w:r w:rsidR="00121492" w:rsidRPr="00121492">
        <w:rPr>
          <w:rFonts w:ascii="Times New Roman" w:hAnsi="Times New Roman" w:cs="Times New Roman"/>
          <w:bCs/>
          <w:color w:val="26282F"/>
          <w:sz w:val="24"/>
          <w:szCs w:val="24"/>
        </w:rPr>
        <w:t>)</w:t>
      </w:r>
    </w:p>
    <w:p w:rsidR="00310622" w:rsidRPr="00121492" w:rsidRDefault="00310622" w:rsidP="00C1546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121492" w:rsidRPr="00310622" w:rsidRDefault="00310622" w:rsidP="0031062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622">
        <w:rPr>
          <w:rFonts w:ascii="Times New Roman" w:hAnsi="Times New Roman" w:cs="Times New Roman"/>
          <w:b/>
          <w:sz w:val="28"/>
          <w:szCs w:val="28"/>
        </w:rPr>
        <w:t>Положение о</w:t>
      </w:r>
      <w:r>
        <w:rPr>
          <w:rFonts w:ascii="Times New Roman" w:hAnsi="Times New Roman" w:cs="Times New Roman"/>
          <w:b/>
          <w:sz w:val="28"/>
          <w:szCs w:val="28"/>
        </w:rPr>
        <w:t>б административной комиссии Бол</w:t>
      </w:r>
      <w:r w:rsidRPr="00310622">
        <w:rPr>
          <w:rFonts w:ascii="Times New Roman" w:hAnsi="Times New Roman" w:cs="Times New Roman"/>
          <w:b/>
          <w:sz w:val="28"/>
          <w:szCs w:val="28"/>
        </w:rPr>
        <w:t>ьшеигнатовского муниципального района Республики Мордовия</w:t>
      </w:r>
    </w:p>
    <w:p w:rsidR="00310622" w:rsidRPr="00121492" w:rsidRDefault="00310622" w:rsidP="003106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1492" w:rsidRPr="00121492" w:rsidRDefault="00121492" w:rsidP="0031062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sub_100"/>
      <w:r w:rsidRPr="00121492">
        <w:rPr>
          <w:rFonts w:ascii="Times New Roman" w:hAnsi="Times New Roman" w:cs="Times New Roman"/>
          <w:b/>
          <w:bCs/>
          <w:color w:val="26282F"/>
          <w:sz w:val="28"/>
          <w:szCs w:val="28"/>
        </w:rPr>
        <w:t>1. Правовой статус административной комиссии</w:t>
      </w:r>
      <w:bookmarkEnd w:id="0"/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1"/>
      <w:r w:rsidRPr="00121492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121492"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с </w:t>
      </w:r>
      <w:hyperlink r:id="rId4" w:history="1">
        <w:r w:rsidRPr="00C15467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Кодексом Российской Федерации об административных правонарушениях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 (далее - </w:t>
      </w:r>
      <w:proofErr w:type="spellStart"/>
      <w:r w:rsidRPr="00121492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121492">
        <w:rPr>
          <w:rFonts w:ascii="Times New Roman" w:hAnsi="Times New Roman" w:cs="Times New Roman"/>
          <w:sz w:val="28"/>
          <w:szCs w:val="28"/>
        </w:rPr>
        <w:t xml:space="preserve"> РФ), </w:t>
      </w:r>
      <w:hyperlink r:id="rId5" w:history="1">
        <w:r w:rsidRPr="00C15467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 Республики Мордовия "Об административной ответственности на территории Республики Мордовия" от 15.06.2015 N 38-З, (далее - Закон РМ), </w:t>
      </w:r>
      <w:hyperlink r:id="rId6" w:history="1">
        <w:r w:rsidRPr="00C15467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 Республики Мордовия "Об административных комиссиях в Республике Мордовия" от 17.10.2002 N 45-З, в целях предупреждения и пресечения административных правонарушений в различных сферах жизнедеятельности на территории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121492">
        <w:rPr>
          <w:rFonts w:ascii="Times New Roman" w:hAnsi="Times New Roman" w:cs="Times New Roman"/>
          <w:sz w:val="28"/>
          <w:szCs w:val="28"/>
        </w:rPr>
        <w:t xml:space="preserve"> района Республики Мордовия.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2"/>
      <w:bookmarkEnd w:id="1"/>
      <w:r w:rsidRPr="00121492">
        <w:rPr>
          <w:rFonts w:ascii="Times New Roman" w:hAnsi="Times New Roman" w:cs="Times New Roman"/>
          <w:sz w:val="28"/>
          <w:szCs w:val="28"/>
        </w:rPr>
        <w:t xml:space="preserve">1.2. Административная комиссия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комиссия, административная комиссия) в своей деятельности руководствуется </w:t>
      </w:r>
      <w:hyperlink r:id="rId7" w:history="1">
        <w:r w:rsidRPr="00C15467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Конституцией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8" w:history="1">
        <w:proofErr w:type="spellStart"/>
        <w:r w:rsidRPr="00C15467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КоАП</w:t>
        </w:r>
        <w:proofErr w:type="spellEnd"/>
        <w:r w:rsidRPr="00C15467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РФ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, иными федеральными законами и нормативными правовыми актами Российской Федерации, законами и нормативными правовыми актами Республики Мордовия, настоящим Положением и иными нормативными правовыми актами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bookmarkEnd w:id="2"/>
    </w:p>
    <w:p w:rsidR="00121492" w:rsidRPr="00121492" w:rsidRDefault="00121492" w:rsidP="00C1546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3" w:name="sub_200"/>
      <w:r w:rsidRPr="00121492">
        <w:rPr>
          <w:rFonts w:ascii="Times New Roman" w:hAnsi="Times New Roman" w:cs="Times New Roman"/>
          <w:b/>
          <w:bCs/>
          <w:color w:val="26282F"/>
          <w:sz w:val="28"/>
          <w:szCs w:val="28"/>
        </w:rPr>
        <w:t>2. Основные задачи административной комиссии</w:t>
      </w:r>
      <w:bookmarkEnd w:id="3"/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1"/>
      <w:r w:rsidRPr="00121492">
        <w:rPr>
          <w:rFonts w:ascii="Times New Roman" w:hAnsi="Times New Roman" w:cs="Times New Roman"/>
          <w:sz w:val="28"/>
          <w:szCs w:val="28"/>
        </w:rPr>
        <w:t>2.1. Основными задачами административной комиссии являются:</w:t>
      </w:r>
    </w:p>
    <w:bookmarkEnd w:id="4"/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-</w:t>
      </w:r>
      <w:r w:rsidR="00C15467">
        <w:rPr>
          <w:rFonts w:ascii="Times New Roman" w:hAnsi="Times New Roman" w:cs="Times New Roman"/>
          <w:sz w:val="28"/>
          <w:szCs w:val="28"/>
        </w:rPr>
        <w:t xml:space="preserve">    </w:t>
      </w:r>
      <w:r w:rsidRPr="00121492">
        <w:rPr>
          <w:rFonts w:ascii="Times New Roman" w:hAnsi="Times New Roman" w:cs="Times New Roman"/>
          <w:sz w:val="28"/>
          <w:szCs w:val="28"/>
        </w:rPr>
        <w:t xml:space="preserve"> защита прав и законных интересов граждан и юридических лиц;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-</w:t>
      </w:r>
      <w:r w:rsidR="00C15467">
        <w:rPr>
          <w:rFonts w:ascii="Times New Roman" w:hAnsi="Times New Roman" w:cs="Times New Roman"/>
          <w:sz w:val="28"/>
          <w:szCs w:val="28"/>
        </w:rPr>
        <w:t xml:space="preserve"> </w:t>
      </w:r>
      <w:r w:rsidRPr="00121492">
        <w:rPr>
          <w:rFonts w:ascii="Times New Roman" w:hAnsi="Times New Roman" w:cs="Times New Roman"/>
          <w:sz w:val="28"/>
          <w:szCs w:val="28"/>
        </w:rPr>
        <w:t>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способствующих совершению административных правонарушений;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- предупреждение административных правонарушений;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- правовое просвещение населения по вопросам защиты прав и свобод человека и гражданина, обеспечения законности, общественной нравственности, общественного порядка и общественной безопасности, а также по вопросам административного законодательства.</w:t>
      </w:r>
    </w:p>
    <w:p w:rsidR="00121492" w:rsidRPr="00121492" w:rsidRDefault="00121492" w:rsidP="00C1546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r w:rsidRPr="00121492">
        <w:rPr>
          <w:rFonts w:ascii="Times New Roman" w:hAnsi="Times New Roman" w:cs="Times New Roman"/>
          <w:b/>
          <w:bCs/>
          <w:color w:val="26282F"/>
          <w:sz w:val="28"/>
          <w:szCs w:val="28"/>
        </w:rPr>
        <w:t>3. Порядок создания и состав административной комиссии</w:t>
      </w:r>
      <w:bookmarkEnd w:id="5"/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31"/>
      <w:r w:rsidRPr="00121492">
        <w:rPr>
          <w:rFonts w:ascii="Times New Roman" w:hAnsi="Times New Roman" w:cs="Times New Roman"/>
          <w:sz w:val="28"/>
          <w:szCs w:val="28"/>
        </w:rPr>
        <w:t xml:space="preserve">3.1. Административная комиссия является постоянно действующим коллегиальным органом, создаваемым Советом депутатов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</w:t>
      </w:r>
      <w:proofErr w:type="gramStart"/>
      <w:r w:rsidRPr="00121492">
        <w:rPr>
          <w:rFonts w:ascii="Times New Roman" w:hAnsi="Times New Roman" w:cs="Times New Roman"/>
          <w:sz w:val="28"/>
          <w:szCs w:val="28"/>
        </w:rPr>
        <w:t>Кандидатуры членов административной комиссии для утверждения</w:t>
      </w:r>
      <w:r w:rsidR="00C15467">
        <w:rPr>
          <w:rFonts w:ascii="Times New Roman" w:hAnsi="Times New Roman" w:cs="Times New Roman"/>
          <w:sz w:val="28"/>
          <w:szCs w:val="28"/>
        </w:rPr>
        <w:t>,</w:t>
      </w:r>
      <w:r w:rsidRPr="00121492">
        <w:rPr>
          <w:rFonts w:ascii="Times New Roman" w:hAnsi="Times New Roman" w:cs="Times New Roman"/>
          <w:sz w:val="28"/>
          <w:szCs w:val="28"/>
        </w:rPr>
        <w:t xml:space="preserve"> Совету депутатов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могут предлагать руководители государственных и муниципальных органов и учреждений, общественных организаций, организаций независимо от организационно-правовых форм и форм собственности, а также группа депутатов соответствующего представительного органа местного самоуправления численностью не менее одной четвертой от общего числа депутатов представительного органа местного самоуправления.</w:t>
      </w:r>
      <w:proofErr w:type="gramEnd"/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32"/>
      <w:bookmarkEnd w:id="6"/>
      <w:r w:rsidRPr="00121492">
        <w:rPr>
          <w:rFonts w:ascii="Times New Roman" w:hAnsi="Times New Roman" w:cs="Times New Roman"/>
          <w:sz w:val="28"/>
          <w:szCs w:val="28"/>
        </w:rPr>
        <w:lastRenderedPageBreak/>
        <w:t xml:space="preserve">3.2. Рассмотрение вопроса об утверждении членов административной комиссии на заседании Совета депутатов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начинается с представления председателем Совета депутатов предложенных для утверждения кандидатур.</w:t>
      </w:r>
    </w:p>
    <w:bookmarkEnd w:id="7"/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 xml:space="preserve">В ходе обсуждения депутаты Совета депутатов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вправе задавать вопросы кандидатам, а также высказываться за представленные кандидатуры или против представленных кандидатур.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 xml:space="preserve">По предложенным кандидатурам проводится голосование в Порядке, предусмотренном Регламентом Совета депутатов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33"/>
      <w:r w:rsidRPr="00121492">
        <w:rPr>
          <w:rFonts w:ascii="Times New Roman" w:hAnsi="Times New Roman" w:cs="Times New Roman"/>
          <w:sz w:val="28"/>
          <w:szCs w:val="28"/>
        </w:rPr>
        <w:t xml:space="preserve">3.3. Административная комиссия создается Советом депутатов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</w:t>
      </w:r>
      <w:hyperlink w:anchor="sub_2000" w:history="1">
        <w:r w:rsidRPr="00C15467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составе</w:t>
        </w:r>
      </w:hyperlink>
      <w:r w:rsidRPr="001214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21492">
        <w:rPr>
          <w:rFonts w:ascii="Times New Roman" w:hAnsi="Times New Roman" w:cs="Times New Roman"/>
          <w:sz w:val="28"/>
          <w:szCs w:val="28"/>
        </w:rPr>
        <w:t xml:space="preserve">председателя, заместителя председателя, секретаря комиссии и иных членов административной комиссии, один из которых должен иметь высшее юридическое образование, на срок полномочий Совета депутатов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bookmarkEnd w:id="8"/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 xml:space="preserve">Членами административной комиссии могут являться дееспособные граждане РФ, постоянно или преимущественно проживающие или работающие на территории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достигшие возраста 21 года и не имеющие судимости. Все лица, входящие в состав административной комиссии, осуществляют свою деятельность на общественных началах, за исключением секретаря комиссии, который является муниципальным служащим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работает в комиссии на постоянной (штатной) основе.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Численный состав комиссии устанавливается от пяти до девяти человек.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34"/>
      <w:r w:rsidRPr="00121492">
        <w:rPr>
          <w:rFonts w:ascii="Times New Roman" w:hAnsi="Times New Roman" w:cs="Times New Roman"/>
          <w:sz w:val="28"/>
          <w:szCs w:val="28"/>
        </w:rPr>
        <w:t>3.4. Административная комиссия имеет круглую печать, штамп, содержащую ее полное наименование, и бланки со своим наименованием. Административная комиссия не является юридическим лицом.</w:t>
      </w:r>
      <w:bookmarkEnd w:id="9"/>
    </w:p>
    <w:p w:rsidR="00121492" w:rsidRPr="00121492" w:rsidRDefault="00121492" w:rsidP="00C1546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0" w:name="sub_400"/>
      <w:r w:rsidRPr="00121492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Полномочия административной комиссии</w:t>
      </w:r>
      <w:bookmarkEnd w:id="10"/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41"/>
      <w:r w:rsidRPr="00121492">
        <w:rPr>
          <w:rFonts w:ascii="Times New Roman" w:hAnsi="Times New Roman" w:cs="Times New Roman"/>
          <w:sz w:val="28"/>
          <w:szCs w:val="28"/>
        </w:rPr>
        <w:t xml:space="preserve">4.1. Административная комиссия рассматривает дела об административных правонарушениях, предусмотренных </w:t>
      </w:r>
      <w:hyperlink r:id="rId9" w:history="1">
        <w:r w:rsidRPr="00C15467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 Республики Мордовия от 15.06.2015 г. N 38-З "Об административной ответственности на территории Республики Мордовия.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411"/>
      <w:bookmarkEnd w:id="11"/>
      <w:r w:rsidRPr="00121492">
        <w:rPr>
          <w:rFonts w:ascii="Times New Roman" w:hAnsi="Times New Roman" w:cs="Times New Roman"/>
          <w:sz w:val="28"/>
          <w:szCs w:val="28"/>
        </w:rPr>
        <w:t xml:space="preserve">4.1.1 Административная комиссия рассматривает дела об административных правонарушениях в порядке, установленном </w:t>
      </w:r>
      <w:hyperlink r:id="rId10" w:history="1">
        <w:r w:rsidRPr="00C15467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42"/>
      <w:bookmarkEnd w:id="12"/>
      <w:r w:rsidRPr="00121492">
        <w:rPr>
          <w:rFonts w:ascii="Times New Roman" w:hAnsi="Times New Roman" w:cs="Times New Roman"/>
          <w:sz w:val="28"/>
          <w:szCs w:val="28"/>
        </w:rPr>
        <w:t xml:space="preserve">4.2. Административная комиссия имеет право запрашивать от должностных лиц органов государственной власти, иных государственных органов, в том числе правоохранительных, органов местного самоуправления, организаций, независимо от их организационно-правовых форм и форм собственности, находящихся на территории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документы, необходимые для разрешения рассматриваемого дела.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43"/>
      <w:bookmarkEnd w:id="13"/>
      <w:r w:rsidRPr="00121492">
        <w:rPr>
          <w:rFonts w:ascii="Times New Roman" w:hAnsi="Times New Roman" w:cs="Times New Roman"/>
          <w:sz w:val="28"/>
          <w:szCs w:val="28"/>
        </w:rPr>
        <w:t>4.3. Если при рассмотрении дела об административном правонарушении будет установлено, что его рассмотрение не относится к компетенции комиссии, то дело передается по подведомственности.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44"/>
      <w:bookmarkEnd w:id="14"/>
      <w:r w:rsidRPr="00121492">
        <w:rPr>
          <w:rFonts w:ascii="Times New Roman" w:hAnsi="Times New Roman" w:cs="Times New Roman"/>
          <w:sz w:val="28"/>
          <w:szCs w:val="28"/>
        </w:rPr>
        <w:t>4.4. Полномочия председателя административной комиссии:</w:t>
      </w:r>
    </w:p>
    <w:bookmarkEnd w:id="15"/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1492">
        <w:rPr>
          <w:rFonts w:ascii="Times New Roman" w:hAnsi="Times New Roman" w:cs="Times New Roman"/>
          <w:sz w:val="28"/>
          <w:szCs w:val="28"/>
        </w:rPr>
        <w:t xml:space="preserve">Председатель административной комиссии руководит работой комиссии, проводит заседания комиссии, осуществляет контроль за работой секретаря </w:t>
      </w:r>
      <w:r w:rsidRPr="00121492">
        <w:rPr>
          <w:rFonts w:ascii="Times New Roman" w:hAnsi="Times New Roman" w:cs="Times New Roman"/>
          <w:sz w:val="28"/>
          <w:szCs w:val="28"/>
        </w:rPr>
        <w:lastRenderedPageBreak/>
        <w:t xml:space="preserve">комиссии, контролирует исполнение решений, принятых комиссией, представляет комиссию во всех организациях, подписывает протоколы о рассмотрении дел об административных правонарушениях, постановления, определения, представления комиссии, готовит отчет о работе комиссии, который должен представляться главе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Совету депутатов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не</w:t>
      </w:r>
      <w:proofErr w:type="gramEnd"/>
      <w:r w:rsidRPr="00121492">
        <w:rPr>
          <w:rFonts w:ascii="Times New Roman" w:hAnsi="Times New Roman" w:cs="Times New Roman"/>
          <w:sz w:val="28"/>
          <w:szCs w:val="28"/>
        </w:rPr>
        <w:t xml:space="preserve"> реже одного раза в квартал, обладает иными полномочиями в соответствии с </w:t>
      </w:r>
      <w:hyperlink r:id="rId11" w:history="1">
        <w:r w:rsidR="00C15467">
          <w:rPr>
            <w:rFonts w:ascii="Times New Roman" w:hAnsi="Times New Roman" w:cs="Times New Roman"/>
            <w:color w:val="000000" w:themeColor="text1"/>
            <w:sz w:val="28"/>
            <w:szCs w:val="28"/>
          </w:rPr>
          <w:t>У</w:t>
        </w:r>
        <w:r w:rsidRPr="00C15467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ставом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45"/>
      <w:r w:rsidRPr="00121492">
        <w:rPr>
          <w:rFonts w:ascii="Times New Roman" w:hAnsi="Times New Roman" w:cs="Times New Roman"/>
          <w:sz w:val="28"/>
          <w:szCs w:val="28"/>
        </w:rPr>
        <w:t>4.5. Полномочия заместителя председателя административной комиссии:</w:t>
      </w:r>
    </w:p>
    <w:bookmarkEnd w:id="16"/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Заместитель председателя административной комиссии организует предварительную подготовку материалов дел об административных правонарушениях для последующего рассмотрения на заседании комиссии, выполняет поручения председателя комиссии, исполняет обязанности председателя комиссии в случае его отсутствия.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46"/>
      <w:r w:rsidRPr="00121492">
        <w:rPr>
          <w:rFonts w:ascii="Times New Roman" w:hAnsi="Times New Roman" w:cs="Times New Roman"/>
          <w:sz w:val="28"/>
          <w:szCs w:val="28"/>
        </w:rPr>
        <w:t>4.6. Полномочия секретаря административной комиссии:</w:t>
      </w:r>
    </w:p>
    <w:bookmarkEnd w:id="17"/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Секретарь административной комиссии: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461"/>
      <w:r w:rsidRPr="00121492">
        <w:rPr>
          <w:rFonts w:ascii="Times New Roman" w:hAnsi="Times New Roman" w:cs="Times New Roman"/>
          <w:sz w:val="28"/>
          <w:szCs w:val="28"/>
        </w:rPr>
        <w:t>4.6.1 принимает меры к организационному обеспечению деятельности административной комиссии;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462"/>
      <w:bookmarkEnd w:id="18"/>
      <w:r w:rsidRPr="00121492">
        <w:rPr>
          <w:rFonts w:ascii="Times New Roman" w:hAnsi="Times New Roman" w:cs="Times New Roman"/>
          <w:sz w:val="28"/>
          <w:szCs w:val="28"/>
        </w:rPr>
        <w:t>4.6.2 своевременно ведет делопроизводство;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463"/>
      <w:bookmarkEnd w:id="19"/>
      <w:r w:rsidRPr="00121492">
        <w:rPr>
          <w:rFonts w:ascii="Times New Roman" w:hAnsi="Times New Roman" w:cs="Times New Roman"/>
          <w:sz w:val="28"/>
          <w:szCs w:val="28"/>
        </w:rPr>
        <w:t>4.6.3 отвечает за правильный учет, отчетность, сохранность материалов административной комиссии;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464"/>
      <w:bookmarkEnd w:id="20"/>
      <w:r w:rsidRPr="00121492">
        <w:rPr>
          <w:rFonts w:ascii="Times New Roman" w:hAnsi="Times New Roman" w:cs="Times New Roman"/>
          <w:sz w:val="28"/>
          <w:szCs w:val="28"/>
        </w:rPr>
        <w:t>4.6.4 принимает поступающие в комиссию материалы, проверяет правильность их оформления, регистрирует поступающие материалы и документы, готовит их для рассмотрения на заседании комиссии;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465"/>
      <w:bookmarkEnd w:id="21"/>
      <w:r w:rsidRPr="00121492">
        <w:rPr>
          <w:rFonts w:ascii="Times New Roman" w:hAnsi="Times New Roman" w:cs="Times New Roman"/>
          <w:sz w:val="28"/>
          <w:szCs w:val="28"/>
        </w:rPr>
        <w:t>4.6.5 извещает членов комиссии о времени проведения заседаний комиссии, а также всех заинтересованных лиц о месте и времени рассмотрения дела об административном правонарушении;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466"/>
      <w:bookmarkEnd w:id="22"/>
      <w:r w:rsidRPr="00121492">
        <w:rPr>
          <w:rFonts w:ascii="Times New Roman" w:hAnsi="Times New Roman" w:cs="Times New Roman"/>
          <w:sz w:val="28"/>
          <w:szCs w:val="28"/>
        </w:rPr>
        <w:t>4.6.6 осуществляет вызов граждан, проходящих по материалам дела об административном правонарушении;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467"/>
      <w:bookmarkEnd w:id="23"/>
      <w:r w:rsidRPr="00121492">
        <w:rPr>
          <w:rFonts w:ascii="Times New Roman" w:hAnsi="Times New Roman" w:cs="Times New Roman"/>
          <w:sz w:val="28"/>
          <w:szCs w:val="28"/>
        </w:rPr>
        <w:t>4.6.7 обеспечивает вручение (рассылку) вынесенных административной комиссией решений лицам, в отношении которых они вынесены, их законным представителям и потерпевшим;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468"/>
      <w:bookmarkEnd w:id="24"/>
      <w:r w:rsidRPr="00121492">
        <w:rPr>
          <w:rFonts w:ascii="Times New Roman" w:hAnsi="Times New Roman" w:cs="Times New Roman"/>
          <w:sz w:val="28"/>
          <w:szCs w:val="28"/>
        </w:rPr>
        <w:t>4.6.8 заблаговременно представляет поступивший в комиссию материал председателю комиссии для ознакомления, исполняет поручения председателя комиссии;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469"/>
      <w:bookmarkEnd w:id="25"/>
      <w:r w:rsidRPr="00121492">
        <w:rPr>
          <w:rFonts w:ascii="Times New Roman" w:hAnsi="Times New Roman" w:cs="Times New Roman"/>
          <w:sz w:val="28"/>
          <w:szCs w:val="28"/>
        </w:rPr>
        <w:t>4.6.9 принимает меры для обращения к исполнению вынесенных административной комиссией постановлений о наложении административных наказаний;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4610"/>
      <w:bookmarkEnd w:id="26"/>
      <w:r w:rsidRPr="00121492">
        <w:rPr>
          <w:rFonts w:ascii="Times New Roman" w:hAnsi="Times New Roman" w:cs="Times New Roman"/>
          <w:sz w:val="28"/>
          <w:szCs w:val="28"/>
        </w:rPr>
        <w:t xml:space="preserve">4.6.10 осуществляет </w:t>
      </w:r>
      <w:proofErr w:type="gramStart"/>
      <w:r w:rsidRPr="0012149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21492">
        <w:rPr>
          <w:rFonts w:ascii="Times New Roman" w:hAnsi="Times New Roman" w:cs="Times New Roman"/>
          <w:sz w:val="28"/>
          <w:szCs w:val="28"/>
        </w:rPr>
        <w:t xml:space="preserve"> исполнением лицами, участвующими в производстве по делу об административном правонарушении, иными физическими и юридическими лицами вынесенных административной комиссией постановлений, определений;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4611"/>
      <w:bookmarkEnd w:id="27"/>
      <w:r w:rsidRPr="00121492">
        <w:rPr>
          <w:rFonts w:ascii="Times New Roman" w:hAnsi="Times New Roman" w:cs="Times New Roman"/>
          <w:sz w:val="28"/>
          <w:szCs w:val="28"/>
        </w:rPr>
        <w:t>4.6.11 выполняет иные полномочия, предусмотренные в уставе муниципального образования.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47"/>
      <w:bookmarkEnd w:id="28"/>
      <w:r w:rsidRPr="00121492">
        <w:rPr>
          <w:rFonts w:ascii="Times New Roman" w:hAnsi="Times New Roman" w:cs="Times New Roman"/>
          <w:sz w:val="28"/>
          <w:szCs w:val="28"/>
        </w:rPr>
        <w:t>4.7. Полномочия членов административной комиссии: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471"/>
      <w:bookmarkEnd w:id="29"/>
      <w:r w:rsidRPr="00121492">
        <w:rPr>
          <w:rFonts w:ascii="Times New Roman" w:hAnsi="Times New Roman" w:cs="Times New Roman"/>
          <w:sz w:val="28"/>
          <w:szCs w:val="28"/>
        </w:rPr>
        <w:t>4.7.1. Члены административной комиссии имеют равные права и обязанности при участии в работе комиссии.</w:t>
      </w:r>
    </w:p>
    <w:bookmarkEnd w:id="30"/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lastRenderedPageBreak/>
        <w:t>Члены административной комиссии обязаны участвовать в работе комиссии, правомочны участвовать в подготовке вопросов, рассматриваемых на заседании комиссии.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472"/>
      <w:r w:rsidRPr="00121492">
        <w:rPr>
          <w:rFonts w:ascii="Times New Roman" w:hAnsi="Times New Roman" w:cs="Times New Roman"/>
          <w:sz w:val="28"/>
          <w:szCs w:val="28"/>
        </w:rPr>
        <w:t>4.7.2. Члены административной комиссии обязаны участвовать при рассмотрении и разрешении дел об административных правонарушениях, являться на заседания комиссии, исполнять поручения председателя комиссии, связанные с работой комиссии.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473"/>
      <w:bookmarkEnd w:id="31"/>
      <w:r w:rsidRPr="00121492">
        <w:rPr>
          <w:rFonts w:ascii="Times New Roman" w:hAnsi="Times New Roman" w:cs="Times New Roman"/>
          <w:sz w:val="28"/>
          <w:szCs w:val="28"/>
        </w:rPr>
        <w:t xml:space="preserve">4.7.3 Член административной комиссии, составивший в соответствии с наделенными полномочиями протокол об административном правонарушении в Порядке, установленном </w:t>
      </w:r>
      <w:hyperlink r:id="rId12" w:history="1">
        <w:r w:rsidRPr="008718AC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правонарушениях, который рассматривается данной административной комиссией, не имеет права принимать участие в рассмотрении и принятии решения по итогам рассмотрения данного дела об административном правонарушении.</w:t>
      </w:r>
    </w:p>
    <w:bookmarkEnd w:id="32"/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При наличии обстоятельств, препятствующих явке члена комиссии на заседание комиссии, член комиссии обязан не менее чем за сутки уведомить об этом председателя комиссии либо секретаря.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48"/>
      <w:r w:rsidRPr="00121492">
        <w:rPr>
          <w:rFonts w:ascii="Times New Roman" w:hAnsi="Times New Roman" w:cs="Times New Roman"/>
          <w:sz w:val="28"/>
          <w:szCs w:val="28"/>
        </w:rPr>
        <w:t>4.8. Члены административной комиссии, в том числе председатель, заместитель председателя и секретарь комиссии:</w:t>
      </w:r>
    </w:p>
    <w:bookmarkEnd w:id="33"/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а) предварительно, до начала заседания административной комиссии, знакомятся с материалами внесенных на рассмотрение дел об административных правонарушениях;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б) участвуют в заседаниях административной комиссии;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в) участвуют в обсуждении принимаемых решений;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г) участвуют в голосовании при принятии решений.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49"/>
      <w:r w:rsidRPr="00121492">
        <w:rPr>
          <w:rFonts w:ascii="Times New Roman" w:hAnsi="Times New Roman" w:cs="Times New Roman"/>
          <w:sz w:val="28"/>
          <w:szCs w:val="28"/>
        </w:rPr>
        <w:t>4.9. Комиссия рассматривает дело об административном правонарушении в пятнадцатидневный срок со дня получения комиссией протокола об административном правонарушении и других материалов дела.</w:t>
      </w:r>
    </w:p>
    <w:bookmarkEnd w:id="34"/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дела об административном правонарушении комиссия выносит постановление или определение. Постановление выносится в случаях: назначения административного наказания; прекращения производства по делу об административном правонарушении по основаниям, предусмотренным </w:t>
      </w:r>
      <w:hyperlink r:id="rId13" w:history="1">
        <w:r w:rsidRPr="008718AC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правонарушениях. Определение выносится в случаях: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- передачи дела судье, в орган, должностному лицу, уполномоченным назначать административные наказания иного вида или размера либо применять иные меры воздействия в соответствии с действующим законодательством;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- передачи дела на рассмотрение по подведомственности, если выяснено, что рассмотрение дела не относится к компетенции рассмотревшей его комиссии.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410"/>
      <w:r w:rsidRPr="00121492">
        <w:rPr>
          <w:rFonts w:ascii="Times New Roman" w:hAnsi="Times New Roman" w:cs="Times New Roman"/>
          <w:sz w:val="28"/>
          <w:szCs w:val="28"/>
        </w:rPr>
        <w:t>4.10. При вынесении постановления о назначении административного наказания в виде штрафа комиссия назначает административный штраф в пределах, установленных федеральным законодательством с учетом характера совершенного административного правонарушения, личности виновного физического лица, его имущественного положения, имущественного и финансового положения юридического лица, обстоятельств, смягчающих и отягчающих административную ответственность.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4612"/>
      <w:bookmarkEnd w:id="35"/>
      <w:r w:rsidRPr="00121492">
        <w:rPr>
          <w:rFonts w:ascii="Times New Roman" w:hAnsi="Times New Roman" w:cs="Times New Roman"/>
          <w:sz w:val="28"/>
          <w:szCs w:val="28"/>
        </w:rPr>
        <w:t xml:space="preserve">4.11. </w:t>
      </w:r>
      <w:proofErr w:type="gramStart"/>
      <w:r w:rsidRPr="00121492">
        <w:rPr>
          <w:rFonts w:ascii="Times New Roman" w:hAnsi="Times New Roman" w:cs="Times New Roman"/>
          <w:sz w:val="28"/>
          <w:szCs w:val="28"/>
        </w:rPr>
        <w:t xml:space="preserve">Постановление по делу об административном правонарушении объявляется немедленно по окончании рассмотрения дела, копия постановления по делу об административном правонарушении вручается под расписку </w:t>
      </w:r>
      <w:r w:rsidRPr="00121492">
        <w:rPr>
          <w:rFonts w:ascii="Times New Roman" w:hAnsi="Times New Roman" w:cs="Times New Roman"/>
          <w:sz w:val="28"/>
          <w:szCs w:val="28"/>
        </w:rPr>
        <w:lastRenderedPageBreak/>
        <w:t>физическому лицу или законному представителю физического лица, или законному представителю юридического лица, в отношении которых оно вынесено, а также потерпевшему по его просьбе, либо высылается указанным лицам в течение трех дней со дня вынесения указанного постановления.</w:t>
      </w:r>
      <w:proofErr w:type="gramEnd"/>
      <w:r w:rsidRPr="00121492">
        <w:rPr>
          <w:rFonts w:ascii="Times New Roman" w:hAnsi="Times New Roman" w:cs="Times New Roman"/>
          <w:sz w:val="28"/>
          <w:szCs w:val="28"/>
        </w:rPr>
        <w:t xml:space="preserve"> Постановление по делу об административном правонарушении обязательно для исполнения всеми органами государственной власти, органами местного самоуправления, должностными лицами, гражданами и их объединениями, юридическими лицами.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412"/>
      <w:bookmarkEnd w:id="36"/>
      <w:r w:rsidRPr="00121492">
        <w:rPr>
          <w:rFonts w:ascii="Times New Roman" w:hAnsi="Times New Roman" w:cs="Times New Roman"/>
          <w:sz w:val="28"/>
          <w:szCs w:val="28"/>
        </w:rPr>
        <w:t>4.12. При установлении причин административного правонарушения и условий, способствовавших его совершению, комиссия вносит в соответствующие организации и соответствующим должностным лицам представление о принятии мер по устранению указанных причин и условий. Организации и должностные лица обязаны рассмотреть представление об устранении причин и условий, способствовавших совершению административного правонарушения, в течение месяца со дня его получения и сообщить о принятых мерах в комиссию.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413"/>
      <w:bookmarkEnd w:id="37"/>
      <w:r w:rsidRPr="00121492">
        <w:rPr>
          <w:rFonts w:ascii="Times New Roman" w:hAnsi="Times New Roman" w:cs="Times New Roman"/>
          <w:sz w:val="28"/>
          <w:szCs w:val="28"/>
        </w:rPr>
        <w:t xml:space="preserve">4.13. Пересмотр постановлений по делам об административных правонарушениях, вынесенных комиссией, их вступление в законную силу и исполнение осуществляются в порядке и в сроки, установленные </w:t>
      </w:r>
      <w:hyperlink r:id="rId14" w:history="1">
        <w:r w:rsidRPr="00121492">
          <w:rPr>
            <w:rFonts w:ascii="Times New Roman" w:hAnsi="Times New Roman" w:cs="Times New Roman"/>
            <w:color w:val="106BBE"/>
            <w:sz w:val="28"/>
            <w:szCs w:val="28"/>
          </w:rPr>
          <w:t>Кодексом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414"/>
      <w:bookmarkEnd w:id="38"/>
      <w:r w:rsidRPr="00121492">
        <w:rPr>
          <w:rFonts w:ascii="Times New Roman" w:hAnsi="Times New Roman" w:cs="Times New Roman"/>
          <w:sz w:val="28"/>
          <w:szCs w:val="28"/>
        </w:rPr>
        <w:t xml:space="preserve">4.14.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либо со дня истечения срока отсрочки или срока рассрочки, предусмотренным </w:t>
      </w:r>
      <w:hyperlink r:id="rId15" w:history="1">
        <w:r w:rsidRPr="008718AC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 РФ об административных правонарушениях.</w:t>
      </w:r>
    </w:p>
    <w:p w:rsid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415"/>
      <w:bookmarkEnd w:id="39"/>
      <w:r w:rsidRPr="00121492">
        <w:rPr>
          <w:rFonts w:ascii="Times New Roman" w:hAnsi="Times New Roman" w:cs="Times New Roman"/>
          <w:sz w:val="28"/>
          <w:szCs w:val="28"/>
        </w:rPr>
        <w:t xml:space="preserve">4.15. </w:t>
      </w:r>
      <w:proofErr w:type="gramStart"/>
      <w:r w:rsidRPr="00121492">
        <w:rPr>
          <w:rFonts w:ascii="Times New Roman" w:hAnsi="Times New Roman" w:cs="Times New Roman"/>
          <w:sz w:val="28"/>
          <w:szCs w:val="28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должностным лицом направляется в течение десяти суток (а в случае, предусмотренном </w:t>
      </w:r>
      <w:hyperlink w:anchor="sub_11" w:history="1">
        <w:r w:rsidRPr="008718AC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1.1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 настоящей статьи, в течение одних суток) судебному приставу-исполнителю для исполнения в Порядке, предусмотренном федеральным законодательством.</w:t>
      </w:r>
      <w:proofErr w:type="gramEnd"/>
      <w:r w:rsidRPr="00121492">
        <w:rPr>
          <w:rFonts w:ascii="Times New Roman" w:hAnsi="Times New Roman" w:cs="Times New Roman"/>
          <w:sz w:val="28"/>
          <w:szCs w:val="28"/>
        </w:rPr>
        <w:t xml:space="preserve"> Кроме того, должностное лицо федерального органа исполнительной власти, структурного подразделения или территориального органа, иного государственного органа, </w:t>
      </w:r>
      <w:proofErr w:type="gramStart"/>
      <w:r w:rsidRPr="00121492">
        <w:rPr>
          <w:rFonts w:ascii="Times New Roman" w:hAnsi="Times New Roman" w:cs="Times New Roman"/>
          <w:sz w:val="28"/>
          <w:szCs w:val="28"/>
        </w:rPr>
        <w:t>рассмотревших</w:t>
      </w:r>
      <w:proofErr w:type="gramEnd"/>
      <w:r w:rsidRPr="00121492">
        <w:rPr>
          <w:rFonts w:ascii="Times New Roman" w:hAnsi="Times New Roman" w:cs="Times New Roman"/>
          <w:sz w:val="28"/>
          <w:szCs w:val="28"/>
        </w:rPr>
        <w:t xml:space="preserve"> дело об административном правонарушении, либо уполномоченное лицо коллегиального органа, рассмотревшего дело об административном правонарушении, составляет протокол об административном правонарушении, предусмотренном </w:t>
      </w:r>
      <w:hyperlink r:id="rId16" w:history="1">
        <w:r w:rsidRPr="008718AC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1 статьи 20.25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 настоящего Кодекса, в отношении лица, не уплатившего административный штраф. Протокол об административном правонарушении, предусмотренном частью 1 статьи 20.25 настоящего Кодекса, в отношении лица, не уплатившего административный штраф по делу об административном правонарушении, рассмотренному судьей, составляет судебный пристав-исполнитель. Протокол об административном правонарушении, предусмотренном частью 1 статьи 20.25 настоящего Кодекса, не составляется в случае, указанном в </w:t>
      </w:r>
      <w:hyperlink r:id="rId17" w:history="1">
        <w:r w:rsidRPr="008718AC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примечании 1</w:t>
        </w:r>
      </w:hyperlink>
      <w:r w:rsidRPr="00121492">
        <w:rPr>
          <w:rFonts w:ascii="Times New Roman" w:hAnsi="Times New Roman" w:cs="Times New Roman"/>
          <w:sz w:val="28"/>
          <w:szCs w:val="28"/>
        </w:rPr>
        <w:t xml:space="preserve"> к статье 20.25 настоящего Кодекса.</w:t>
      </w:r>
    </w:p>
    <w:p w:rsidR="00121492" w:rsidRPr="00121492" w:rsidRDefault="00121492" w:rsidP="008718A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41" w:name="sub_500"/>
      <w:bookmarkEnd w:id="40"/>
      <w:r w:rsidRPr="00121492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Досрочное прекращение полномочий членов административной комиссии</w:t>
      </w:r>
      <w:bookmarkEnd w:id="41"/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51"/>
      <w:r w:rsidRPr="00121492">
        <w:rPr>
          <w:rFonts w:ascii="Times New Roman" w:hAnsi="Times New Roman" w:cs="Times New Roman"/>
          <w:sz w:val="28"/>
          <w:szCs w:val="28"/>
        </w:rPr>
        <w:t xml:space="preserve">5.1. При систематическом неисполнении членом комиссии возложенных на него обязанностей Совет депутатов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вправе принять решение о досрочном прекращении его </w:t>
      </w:r>
      <w:r w:rsidRPr="00121492">
        <w:rPr>
          <w:rFonts w:ascii="Times New Roman" w:hAnsi="Times New Roman" w:cs="Times New Roman"/>
          <w:sz w:val="28"/>
          <w:szCs w:val="28"/>
        </w:rPr>
        <w:lastRenderedPageBreak/>
        <w:t xml:space="preserve">полномочий на основании заявления председателя административной комиссии. Полномочия члена комиссии прекращаются решением Совета депутатов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до истечения срока полномочий также в следующих случаях:</w:t>
      </w:r>
    </w:p>
    <w:bookmarkEnd w:id="42"/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а) подачи заявления в письменной форме о сложении своих полномочий;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 xml:space="preserve">б) переезда к новому месту жительства за пределы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в) привлечения к административной ответственности;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г) вступления в законную силу обвинительного приговора суда в отношении члена административной комиссии;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2149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121492">
        <w:rPr>
          <w:rFonts w:ascii="Times New Roman" w:hAnsi="Times New Roman" w:cs="Times New Roman"/>
          <w:sz w:val="28"/>
          <w:szCs w:val="28"/>
        </w:rPr>
        <w:t>) смерти члена административной комиссии;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е) признания члена административной комиссии решением суда, вступившим в законную силу, недееспособным, ограниченно дееспособным, безвестно отсутствующим или умершим.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C1546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214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утвердивший члена административной комиссии, который выбыл по обстоятельствам, указанным в настоящем пункте, обязан утвердить нового члена комиссии в срок не позднее одного месяца со дня вынесения решения о прекращении полномочий указанного члена.</w:t>
      </w:r>
    </w:p>
    <w:p w:rsidR="00121492" w:rsidRPr="00121492" w:rsidRDefault="00121492" w:rsidP="008718A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43" w:name="sub_600"/>
      <w:r w:rsidRPr="00121492">
        <w:rPr>
          <w:rFonts w:ascii="Times New Roman" w:hAnsi="Times New Roman" w:cs="Times New Roman"/>
          <w:b/>
          <w:bCs/>
          <w:color w:val="26282F"/>
          <w:sz w:val="28"/>
          <w:szCs w:val="28"/>
        </w:rPr>
        <w:t>6. Порядок деятельности административной комиссии</w:t>
      </w:r>
      <w:bookmarkEnd w:id="43"/>
    </w:p>
    <w:p w:rsidR="00121492" w:rsidRPr="00121492" w:rsidRDefault="008718AC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611"/>
      <w:r>
        <w:rPr>
          <w:rFonts w:ascii="Times New Roman" w:hAnsi="Times New Roman" w:cs="Times New Roman"/>
          <w:sz w:val="28"/>
          <w:szCs w:val="28"/>
        </w:rPr>
        <w:t>6.1</w:t>
      </w:r>
      <w:r w:rsidR="00121492" w:rsidRPr="00121492">
        <w:rPr>
          <w:rFonts w:ascii="Times New Roman" w:hAnsi="Times New Roman" w:cs="Times New Roman"/>
          <w:sz w:val="28"/>
          <w:szCs w:val="28"/>
        </w:rPr>
        <w:t xml:space="preserve"> Административная комиссия рассматривает дела об административных правонарушениях в Порядке, установленном </w:t>
      </w:r>
      <w:hyperlink r:id="rId18" w:history="1">
        <w:r w:rsidR="00121492" w:rsidRPr="008718AC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 w:rsidR="00121492" w:rsidRPr="00121492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62"/>
      <w:bookmarkEnd w:id="44"/>
      <w:r w:rsidRPr="00121492">
        <w:rPr>
          <w:rFonts w:ascii="Times New Roman" w:hAnsi="Times New Roman" w:cs="Times New Roman"/>
          <w:sz w:val="28"/>
          <w:szCs w:val="28"/>
        </w:rPr>
        <w:t>6.2. Заседание административной комиссии считается правомочным, если на нем принимает участие более половины от утвержденного числа членов административной комиссии.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63"/>
      <w:bookmarkEnd w:id="45"/>
      <w:r w:rsidRPr="00121492">
        <w:rPr>
          <w:rFonts w:ascii="Times New Roman" w:hAnsi="Times New Roman" w:cs="Times New Roman"/>
          <w:sz w:val="28"/>
          <w:szCs w:val="28"/>
        </w:rPr>
        <w:t>6.3. Решения по рассматриваемому административной комиссией делу об административном правонарушении принимаются большинством голосов от числа членов административной комиссии, присутствующих на заседании.</w:t>
      </w:r>
      <w:bookmarkEnd w:id="46"/>
    </w:p>
    <w:p w:rsidR="00121492" w:rsidRPr="00121492" w:rsidRDefault="00121492" w:rsidP="008718A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47" w:name="sub_700"/>
      <w:r w:rsidRPr="00121492">
        <w:rPr>
          <w:rFonts w:ascii="Times New Roman" w:hAnsi="Times New Roman" w:cs="Times New Roman"/>
          <w:b/>
          <w:bCs/>
          <w:color w:val="26282F"/>
          <w:sz w:val="28"/>
          <w:szCs w:val="28"/>
        </w:rPr>
        <w:t>7. Делопроизводство</w:t>
      </w:r>
      <w:bookmarkEnd w:id="47"/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71"/>
      <w:r w:rsidRPr="00121492">
        <w:rPr>
          <w:rFonts w:ascii="Times New Roman" w:hAnsi="Times New Roman" w:cs="Times New Roman"/>
          <w:sz w:val="28"/>
          <w:szCs w:val="28"/>
        </w:rPr>
        <w:t>7.1. Для решения вопросов, отнесенных Законом к компетенции административной комиссии, в обязательном Порядке ведется следующая документация:</w:t>
      </w:r>
    </w:p>
    <w:bookmarkEnd w:id="48"/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а) журнал (журналы) регистрации поступающих на рассмотрение административной комиссии протоколов об административных правонарушениях с отражением в нем вынесенного по каждому рассмотренному делу постановления (определения) административной комиссии и результатов исполнения: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б) протоколы о рассмотрении дел об административных правонарушениях;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в) постановления по делам об административных правонарушениях, вынесенные комиссией;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г) определения по делам об административных правонарушениях, вынесенные комиссией;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2149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121492">
        <w:rPr>
          <w:rFonts w:ascii="Times New Roman" w:hAnsi="Times New Roman" w:cs="Times New Roman"/>
          <w:sz w:val="28"/>
          <w:szCs w:val="28"/>
        </w:rPr>
        <w:t>) алфавитная книга учета лиц, совершивших административные правонарушения.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72"/>
      <w:r w:rsidRPr="00121492">
        <w:rPr>
          <w:rFonts w:ascii="Times New Roman" w:hAnsi="Times New Roman" w:cs="Times New Roman"/>
          <w:sz w:val="28"/>
          <w:szCs w:val="28"/>
        </w:rPr>
        <w:t>7.2. Протоколы и другие материалы об административных правонарушениях направляются в административную комиссию уполномоченными на то лицами.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73"/>
      <w:bookmarkEnd w:id="49"/>
      <w:r w:rsidRPr="00121492">
        <w:rPr>
          <w:rFonts w:ascii="Times New Roman" w:hAnsi="Times New Roman" w:cs="Times New Roman"/>
          <w:sz w:val="28"/>
          <w:szCs w:val="28"/>
        </w:rPr>
        <w:t xml:space="preserve">7.3. Протоколы о рассмотрении дел об административных правонарушениях и постановления по делам об административных правонарушениях должны иметь </w:t>
      </w:r>
      <w:r w:rsidRPr="00121492">
        <w:rPr>
          <w:rFonts w:ascii="Times New Roman" w:hAnsi="Times New Roman" w:cs="Times New Roman"/>
          <w:sz w:val="28"/>
          <w:szCs w:val="28"/>
        </w:rPr>
        <w:lastRenderedPageBreak/>
        <w:t xml:space="preserve">порядковые номера, которые им присваиваются при регистрации в журналах учета. Журналы учета должны храниться у секретаря и должны быть </w:t>
      </w:r>
      <w:proofErr w:type="gramStart"/>
      <w:r w:rsidRPr="00121492">
        <w:rPr>
          <w:rFonts w:ascii="Times New Roman" w:hAnsi="Times New Roman" w:cs="Times New Roman"/>
          <w:sz w:val="28"/>
          <w:szCs w:val="28"/>
        </w:rPr>
        <w:t>прошнурованы</w:t>
      </w:r>
      <w:proofErr w:type="gramEnd"/>
      <w:r w:rsidRPr="00121492">
        <w:rPr>
          <w:rFonts w:ascii="Times New Roman" w:hAnsi="Times New Roman" w:cs="Times New Roman"/>
          <w:sz w:val="28"/>
          <w:szCs w:val="28"/>
        </w:rPr>
        <w:t>, пронумерованы и скреплены печатью.</w:t>
      </w:r>
      <w:bookmarkEnd w:id="50"/>
    </w:p>
    <w:p w:rsidR="00121492" w:rsidRPr="00121492" w:rsidRDefault="00121492" w:rsidP="008718A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b/>
          <w:bCs/>
          <w:color w:val="26282F"/>
          <w:sz w:val="28"/>
          <w:szCs w:val="28"/>
        </w:rPr>
        <w:t>8. Финансовое обеспечение деятельности административной комиссии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81"/>
      <w:r w:rsidRPr="00121492">
        <w:rPr>
          <w:rFonts w:ascii="Times New Roman" w:hAnsi="Times New Roman" w:cs="Times New Roman"/>
          <w:sz w:val="28"/>
          <w:szCs w:val="28"/>
        </w:rPr>
        <w:t>8.1. Финансовое обеспечение осуществления государственных полномочий производится за счет субвенций, передаваемых органам местного самоуправления муниципальных районов из республиканского бюджета Республики Мордовия.</w:t>
      </w:r>
    </w:p>
    <w:bookmarkEnd w:id="51"/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1492">
        <w:rPr>
          <w:rFonts w:ascii="Times New Roman" w:hAnsi="Times New Roman" w:cs="Times New Roman"/>
          <w:sz w:val="28"/>
          <w:szCs w:val="28"/>
        </w:rPr>
        <w:t>8.2. Органам местного самоуправления запрещается использование финансовых средств, полученных на осуществление государственных полномочий, предусмотренных настоящим Законом, на другие цели.</w:t>
      </w:r>
    </w:p>
    <w:p w:rsidR="00121492" w:rsidRPr="00121492" w:rsidRDefault="00121492" w:rsidP="00121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B361A" w:rsidRPr="00121492" w:rsidRDefault="00AB361A">
      <w:pPr>
        <w:rPr>
          <w:rFonts w:ascii="Times New Roman" w:hAnsi="Times New Roman" w:cs="Times New Roman"/>
          <w:sz w:val="28"/>
          <w:szCs w:val="28"/>
        </w:rPr>
      </w:pPr>
    </w:p>
    <w:sectPr w:rsidR="00AB361A" w:rsidRPr="00121492" w:rsidSect="00310622">
      <w:pgSz w:w="11900" w:h="16800"/>
      <w:pgMar w:top="426" w:right="800" w:bottom="284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>
    <w:useFELayout/>
  </w:compat>
  <w:rsids>
    <w:rsidRoot w:val="00121492"/>
    <w:rsid w:val="00121492"/>
    <w:rsid w:val="00310622"/>
    <w:rsid w:val="008718AC"/>
    <w:rsid w:val="00990BA7"/>
    <w:rsid w:val="00AB361A"/>
    <w:rsid w:val="00C15467"/>
    <w:rsid w:val="00E86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2149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1492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12149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21492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267.0" TargetMode="External"/><Relationship Id="rId13" Type="http://schemas.openxmlformats.org/officeDocument/2006/relationships/hyperlink" Target="garantF1://12025267.0" TargetMode="External"/><Relationship Id="rId18" Type="http://schemas.openxmlformats.org/officeDocument/2006/relationships/hyperlink" Target="garantF1://12025267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0003000.0" TargetMode="External"/><Relationship Id="rId12" Type="http://schemas.openxmlformats.org/officeDocument/2006/relationships/hyperlink" Target="garantF1://12025267.0" TargetMode="External"/><Relationship Id="rId17" Type="http://schemas.openxmlformats.org/officeDocument/2006/relationships/hyperlink" Target="garantF1://12025267.2025111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25267.202501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8810287.0" TargetMode="External"/><Relationship Id="rId11" Type="http://schemas.openxmlformats.org/officeDocument/2006/relationships/hyperlink" Target="garantF1://8817667.0" TargetMode="External"/><Relationship Id="rId5" Type="http://schemas.openxmlformats.org/officeDocument/2006/relationships/hyperlink" Target="garantF1://8962516.0" TargetMode="External"/><Relationship Id="rId15" Type="http://schemas.openxmlformats.org/officeDocument/2006/relationships/hyperlink" Target="garantF1://12025267.0" TargetMode="External"/><Relationship Id="rId10" Type="http://schemas.openxmlformats.org/officeDocument/2006/relationships/hyperlink" Target="garantF1://12025267.0" TargetMode="External"/><Relationship Id="rId19" Type="http://schemas.openxmlformats.org/officeDocument/2006/relationships/fontTable" Target="fontTable.xml"/><Relationship Id="rId4" Type="http://schemas.openxmlformats.org/officeDocument/2006/relationships/hyperlink" Target="garantF1://12025267.0" TargetMode="External"/><Relationship Id="rId9" Type="http://schemas.openxmlformats.org/officeDocument/2006/relationships/hyperlink" Target="garantF1://8962516.0" TargetMode="External"/><Relationship Id="rId14" Type="http://schemas.openxmlformats.org/officeDocument/2006/relationships/hyperlink" Target="garantF1://120252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2827</Words>
  <Characters>16118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4</cp:revision>
  <cp:lastPrinted>2020-01-11T07:13:00Z</cp:lastPrinted>
  <dcterms:created xsi:type="dcterms:W3CDTF">2020-01-11T06:34:00Z</dcterms:created>
  <dcterms:modified xsi:type="dcterms:W3CDTF">2020-01-11T07:39:00Z</dcterms:modified>
</cp:coreProperties>
</file>