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48F" w:rsidRPr="00C54DE6" w:rsidRDefault="000A4D89" w:rsidP="00C54DE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  <w:sectPr w:rsidR="00C8648F" w:rsidRPr="00C54DE6">
          <w:headerReference w:type="default" r:id="rId8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ab/>
      </w:r>
      <w:r w:rsidR="00C54DE6">
        <w:rPr>
          <w:rFonts w:ascii="Times New Roman" w:hAnsi="Times New Roman" w:cs="Times New Roman"/>
          <w:b/>
          <w:sz w:val="32"/>
          <w:szCs w:val="32"/>
        </w:rPr>
        <w:tab/>
      </w:r>
      <w:r w:rsidR="00C54DE6">
        <w:rPr>
          <w:rFonts w:ascii="Times New Roman" w:hAnsi="Times New Roman" w:cs="Times New Roman"/>
          <w:b/>
          <w:sz w:val="32"/>
          <w:szCs w:val="32"/>
        </w:rPr>
        <w:tab/>
      </w:r>
      <w:r w:rsidR="00C54DE6">
        <w:rPr>
          <w:rFonts w:ascii="Times New Roman" w:hAnsi="Times New Roman" w:cs="Times New Roman"/>
          <w:b/>
          <w:sz w:val="32"/>
          <w:szCs w:val="32"/>
        </w:rPr>
        <w:tab/>
      </w:r>
      <w:r w:rsidR="00C54DE6">
        <w:rPr>
          <w:rFonts w:ascii="Times New Roman" w:hAnsi="Times New Roman" w:cs="Times New Roman"/>
          <w:b/>
          <w:sz w:val="32"/>
          <w:szCs w:val="32"/>
        </w:rPr>
        <w:tab/>
      </w:r>
      <w:r w:rsidR="00C54DE6">
        <w:rPr>
          <w:rFonts w:ascii="Times New Roman" w:hAnsi="Times New Roman" w:cs="Times New Roman"/>
          <w:b/>
          <w:sz w:val="32"/>
          <w:szCs w:val="32"/>
        </w:rPr>
        <w:tab/>
      </w:r>
      <w:r w:rsidR="00C54DE6">
        <w:rPr>
          <w:rFonts w:ascii="Times New Roman" w:hAnsi="Times New Roman" w:cs="Times New Roman"/>
          <w:b/>
          <w:sz w:val="32"/>
          <w:szCs w:val="32"/>
        </w:rPr>
        <w:tab/>
      </w:r>
    </w:p>
    <w:p w:rsidR="00C8648F" w:rsidRPr="00C54DE6" w:rsidRDefault="00C8648F" w:rsidP="00C54DE6">
      <w:pPr>
        <w:shd w:val="clear" w:color="auto" w:fill="FFFFFF"/>
        <w:spacing w:after="0" w:line="240" w:lineRule="auto"/>
        <w:ind w:right="1259"/>
        <w:rPr>
          <w:rFonts w:ascii="Times New Roman" w:hAnsi="Times New Roman" w:cs="Times New Roman"/>
          <w:b/>
          <w:i/>
          <w:color w:val="000000"/>
          <w:spacing w:val="-8"/>
          <w:sz w:val="38"/>
          <w:szCs w:val="38"/>
        </w:rPr>
      </w:pPr>
    </w:p>
    <w:p w:rsidR="00C8648F" w:rsidRDefault="00C8648F" w:rsidP="00C8648F">
      <w:pPr>
        <w:rPr>
          <w:sz w:val="28"/>
          <w:szCs w:val="28"/>
        </w:rPr>
      </w:pPr>
    </w:p>
    <w:p w:rsidR="00C61693" w:rsidRPr="001862F4" w:rsidRDefault="001862F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Отчёт о реализации </w:t>
      </w:r>
    </w:p>
    <w:p w:rsidR="000A4D89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мероприятий по содействию развитию конкуренции  </w:t>
      </w:r>
    </w:p>
    <w:p w:rsidR="00C61693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>в  Большеигнатовском муниципальном районе Республике Мордовия</w:t>
      </w:r>
    </w:p>
    <w:p w:rsidR="00C61693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>на 2019-2021 годы</w:t>
      </w:r>
      <w:r w:rsidR="001862F4" w:rsidRPr="001862F4">
        <w:rPr>
          <w:rFonts w:ascii="Times New Roman" w:hAnsi="Times New Roman" w:cs="Times New Roman"/>
          <w:b/>
          <w:sz w:val="32"/>
          <w:szCs w:val="32"/>
        </w:rPr>
        <w:t xml:space="preserve"> и достижении значений по ключевым показателям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Pr="00386D91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Рынки товаров и услуг</w:t>
      </w:r>
    </w:p>
    <w:p w:rsidR="00C61693" w:rsidRPr="00386D91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Pr="00386D91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386D91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C61693" w:rsidRPr="00386D91" w:rsidRDefault="004718D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</w:t>
      </w:r>
      <w:r w:rsidR="000A4D89"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нформация, характеризующая </w:t>
      </w: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ситуацию на рынке:</w:t>
      </w:r>
    </w:p>
    <w:p w:rsidR="000448AB" w:rsidRPr="00386D91" w:rsidRDefault="000448AB" w:rsidP="000448AB">
      <w:pPr>
        <w:pStyle w:val="22"/>
        <w:spacing w:after="0" w:line="240" w:lineRule="auto"/>
        <w:ind w:firstLine="540"/>
        <w:jc w:val="both"/>
        <w:rPr>
          <w:i/>
          <w:sz w:val="28"/>
          <w:szCs w:val="28"/>
          <w:u w:val="single"/>
        </w:rPr>
      </w:pPr>
      <w:r w:rsidRPr="00386D91">
        <w:rPr>
          <w:i/>
          <w:sz w:val="28"/>
          <w:szCs w:val="28"/>
          <w:u w:val="single"/>
        </w:rPr>
        <w:t>В результате реорганизации, завершившейся в 2019 году, в настоящее время   в  системе  дошкольного образования Бол</w:t>
      </w:r>
      <w:r w:rsidRPr="00386D91">
        <w:rPr>
          <w:i/>
          <w:sz w:val="28"/>
          <w:szCs w:val="28"/>
          <w:u w:val="single"/>
        </w:rPr>
        <w:t>ь</w:t>
      </w:r>
      <w:r w:rsidRPr="00386D91">
        <w:rPr>
          <w:i/>
          <w:sz w:val="28"/>
          <w:szCs w:val="28"/>
          <w:u w:val="single"/>
        </w:rPr>
        <w:t xml:space="preserve">шеигнатовского муниципального района функционирует один детский сад </w:t>
      </w:r>
      <w:r w:rsidR="00791169" w:rsidRPr="00386D91">
        <w:rPr>
          <w:i/>
          <w:sz w:val="28"/>
          <w:szCs w:val="28"/>
          <w:u w:val="single"/>
        </w:rPr>
        <w:t>МБДОУ «Большеигнатовский  детский сад комб</w:t>
      </w:r>
      <w:r w:rsidR="00791169" w:rsidRPr="00386D91">
        <w:rPr>
          <w:i/>
          <w:sz w:val="28"/>
          <w:szCs w:val="28"/>
          <w:u w:val="single"/>
        </w:rPr>
        <w:t>и</w:t>
      </w:r>
      <w:r w:rsidR="00791169" w:rsidRPr="00386D91">
        <w:rPr>
          <w:i/>
          <w:sz w:val="28"/>
          <w:szCs w:val="28"/>
          <w:u w:val="single"/>
        </w:rPr>
        <w:t xml:space="preserve">нированного вида» </w:t>
      </w:r>
      <w:r w:rsidRPr="00386D91">
        <w:rPr>
          <w:i/>
          <w:sz w:val="28"/>
          <w:szCs w:val="28"/>
          <w:u w:val="single"/>
        </w:rPr>
        <w:t>со структурным подразделением и  3 группы кратковременного пребывания для детей дошкольного возра</w:t>
      </w:r>
      <w:r w:rsidRPr="00386D91">
        <w:rPr>
          <w:i/>
          <w:sz w:val="28"/>
          <w:szCs w:val="28"/>
          <w:u w:val="single"/>
        </w:rPr>
        <w:t>с</w:t>
      </w:r>
      <w:r w:rsidRPr="00386D91">
        <w:rPr>
          <w:i/>
          <w:sz w:val="28"/>
          <w:szCs w:val="28"/>
          <w:u w:val="single"/>
        </w:rPr>
        <w:t>та на базе структурного подразделения  «Спасская СОШ» МБОУ «Большеигнатовская СОШ», структурного подразделения  «Киржеманская СОШ» МБОУ «Большеигнатовская СОШ»», структурного подразделения  «Старочамзинская ООШ» МБОУ «Большеигнатовская СОШ».</w:t>
      </w:r>
    </w:p>
    <w:p w:rsidR="000448AB" w:rsidRPr="00386D91" w:rsidRDefault="000448AB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tbl>
      <w:tblPr>
        <w:tblStyle w:val="af5"/>
        <w:tblW w:w="14783" w:type="dxa"/>
        <w:tblLayout w:type="fixed"/>
        <w:tblLook w:val="04A0"/>
      </w:tblPr>
      <w:tblGrid>
        <w:gridCol w:w="584"/>
        <w:gridCol w:w="4202"/>
        <w:gridCol w:w="2386"/>
        <w:gridCol w:w="2356"/>
        <w:gridCol w:w="1384"/>
        <w:gridCol w:w="1247"/>
        <w:gridCol w:w="1116"/>
        <w:gridCol w:w="1508"/>
      </w:tblGrid>
      <w:tr w:rsidR="001862F4" w:rsidRPr="00386D91" w:rsidTr="001862F4">
        <w:trPr>
          <w:trHeight w:val="420"/>
        </w:trPr>
        <w:tc>
          <w:tcPr>
            <w:tcW w:w="5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02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356" w:type="dxa"/>
            <w:vMerge w:val="restart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реализ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</w:p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ключ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вого (целев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го)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казателя в 2018г.</w:t>
            </w:r>
          </w:p>
        </w:tc>
        <w:tc>
          <w:tcPr>
            <w:tcW w:w="2624" w:type="dxa"/>
            <w:gridSpan w:val="2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1862F4" w:rsidRPr="00386D91" w:rsidTr="001862F4">
        <w:trPr>
          <w:trHeight w:val="420"/>
        </w:trPr>
        <w:tc>
          <w:tcPr>
            <w:tcW w:w="5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2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vMerge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862F4" w:rsidRPr="00386D91" w:rsidTr="001862F4">
        <w:trPr>
          <w:trHeight w:val="420"/>
        </w:trPr>
        <w:tc>
          <w:tcPr>
            <w:tcW w:w="584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</w:t>
            </w:r>
          </w:p>
        </w:tc>
        <w:tc>
          <w:tcPr>
            <w:tcW w:w="4202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Привлечение детей дошкольного возраста, постоянно прожива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на территории Большеигн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она, в детские сады и в группы кратковременного пребывания</w:t>
            </w:r>
          </w:p>
        </w:tc>
        <w:tc>
          <w:tcPr>
            <w:tcW w:w="2386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Очерёдности в дошкольные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реждения нет,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дётся работа на постоянной осн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 по привлеч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нию детей в 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школьные учр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ждения, все ж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лающие посещ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ют дошкольные учреждения</w:t>
            </w:r>
          </w:p>
        </w:tc>
        <w:tc>
          <w:tcPr>
            <w:tcW w:w="2356" w:type="dxa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детей в во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расте  1-6 лет, получающих 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школьную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зовательную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лугу и (или)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лугу по их 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держанию в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ниципальных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разовательных учреждениях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пального района, в общей числе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ности постоянно проживающих на территории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пального района   детей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79,3</w:t>
            </w:r>
          </w:p>
        </w:tc>
      </w:tr>
    </w:tbl>
    <w:p w:rsidR="00470B2F" w:rsidRPr="00386D91" w:rsidRDefault="00470B2F" w:rsidP="001862F4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ind w:left="360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1862F4" w:rsidRPr="00386D91" w:rsidRDefault="001862F4" w:rsidP="001862F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636BE" w:rsidRPr="00386D91" w:rsidRDefault="007636BE" w:rsidP="00A735B4">
      <w:pPr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В 2019 году в результате реорганизации все школы  Большеигнатовского района были реорганизованы путём присоед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нения к МБОУ «Большеигнатовская СОШ» и стали</w:t>
      </w:r>
      <w:r w:rsidR="001862F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её структурными подразделениями (4 структурных подразделения)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433C85" w:rsidRPr="00386D91">
        <w:rPr>
          <w:i/>
          <w:sz w:val="28"/>
          <w:szCs w:val="28"/>
          <w:u w:val="single"/>
        </w:rPr>
        <w:t xml:space="preserve"> 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 xml:space="preserve">В них обучаются </w:t>
      </w:r>
      <w:r w:rsidR="001862F4" w:rsidRPr="00386D91">
        <w:rPr>
          <w:rFonts w:ascii="Times New Roman" w:hAnsi="Times New Roman"/>
          <w:i/>
          <w:sz w:val="28"/>
          <w:szCs w:val="28"/>
          <w:u w:val="single"/>
        </w:rPr>
        <w:t xml:space="preserve">412 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 xml:space="preserve">  учащихся</w:t>
      </w:r>
      <w:r w:rsidR="001862F4" w:rsidRPr="00386D91">
        <w:rPr>
          <w:rFonts w:ascii="Times New Roman" w:hAnsi="Times New Roman"/>
          <w:i/>
          <w:sz w:val="28"/>
          <w:szCs w:val="28"/>
          <w:u w:val="single"/>
        </w:rPr>
        <w:t xml:space="preserve"> на 01.01.2020 года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 xml:space="preserve">. </w:t>
      </w:r>
    </w:p>
    <w:tbl>
      <w:tblPr>
        <w:tblStyle w:val="af5"/>
        <w:tblW w:w="14783" w:type="dxa"/>
        <w:tblLook w:val="04A0"/>
      </w:tblPr>
      <w:tblGrid>
        <w:gridCol w:w="636"/>
        <w:gridCol w:w="3316"/>
        <w:gridCol w:w="2931"/>
        <w:gridCol w:w="2885"/>
        <w:gridCol w:w="1579"/>
        <w:gridCol w:w="1517"/>
        <w:gridCol w:w="889"/>
        <w:gridCol w:w="1030"/>
      </w:tblGrid>
      <w:tr w:rsidR="001862F4" w:rsidRPr="00386D91" w:rsidTr="00A735B4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148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31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606" w:type="dxa"/>
            <w:gridSpan w:val="2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1862F4" w:rsidRPr="00386D91" w:rsidTr="00A735B4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8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735B4" w:rsidRPr="00386D91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Использование внеуро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 факультативных форм работы по предм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там для коррекции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хождения действующего учебного плана и 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ваний ГИА и ЕГЭ;</w:t>
            </w:r>
          </w:p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Обеспечение выпускн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ков 9-11 классов учебно-тренировочными  мат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риалами, обучающими программами, методич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скими пособиями для подготовки к сдаче экз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менов.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 МБОУ «Большеи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натовская СОШ» и в её структурных 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разделениях испол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зуются внеурочные и факультативные фо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мы работы по предм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там для коррекции расхождения дейс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вующего учебного плана и требований ГИА и ЕГЭ;</w:t>
            </w:r>
          </w:p>
          <w:p w:rsidR="00A735B4" w:rsidRPr="00386D91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Выпускники 9-11 классов обеспечены учебно-тренировочными 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териалами, обуча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щими программами, методическими пос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биями для подготовки к сдаче экзаменов.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выпускников муниципальных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щеобразовательных учреждений, не пол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чивших аттестат о среднем (полном)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разовании, в общей численности выпус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ников,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35B4" w:rsidRPr="00386D91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Оснащение  общеобраз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вательных учреждений в соответствии совреме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ными требованиями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A73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 Общеобразовател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ные учреждения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нащены в соответс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вии с современными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требованиями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муниципальных общеобразовательных учреждений, соотве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ствующих совреме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ным требованиям обучения, в общем количестве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 общеобраз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вательных учрежд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ний,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87,5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88,3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</w:tbl>
    <w:p w:rsidR="003F7B9B" w:rsidRPr="00386D91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3F7B9B">
      <w:pPr>
        <w:ind w:left="360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A735B4" w:rsidRPr="00386D91" w:rsidRDefault="00A735B4" w:rsidP="00A735B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9F32EC" w:rsidRPr="00386D91" w:rsidRDefault="0065362C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>В системе образования Большеигнатовского муниципального района функционирует 1 муниципальная организация допо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>л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 xml:space="preserve">нительного образования детей. На  базе муниципальной организации дополнительного образования детей обучаются </w:t>
      </w:r>
      <w:r w:rsidR="00A735B4" w:rsidRPr="00386D91">
        <w:rPr>
          <w:rFonts w:ascii="Times New Roman" w:hAnsi="Times New Roman"/>
          <w:i/>
          <w:sz w:val="28"/>
          <w:szCs w:val="28"/>
          <w:u w:val="single"/>
        </w:rPr>
        <w:t>433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 xml:space="preserve"> чел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>о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>век</w:t>
      </w:r>
      <w:r w:rsidR="00A735B4" w:rsidRPr="00386D91">
        <w:rPr>
          <w:rFonts w:ascii="Times New Roman" w:hAnsi="Times New Roman"/>
          <w:i/>
          <w:sz w:val="28"/>
          <w:szCs w:val="28"/>
          <w:u w:val="single"/>
        </w:rPr>
        <w:t>а</w:t>
      </w:r>
      <w:r w:rsidR="009F32EC" w:rsidRPr="00386D91">
        <w:rPr>
          <w:rFonts w:ascii="Times New Roman" w:hAnsi="Times New Roman"/>
          <w:i/>
          <w:sz w:val="28"/>
          <w:szCs w:val="28"/>
          <w:u w:val="single"/>
        </w:rPr>
        <w:t xml:space="preserve"> по программам дополнительного образования.</w:t>
      </w:r>
      <w:r w:rsidR="009F32EC" w:rsidRPr="00386D91">
        <w:rPr>
          <w:rFonts w:ascii="Times New Roman" w:hAnsi="Times New Roman"/>
          <w:i/>
          <w:color w:val="FF0000"/>
          <w:sz w:val="28"/>
          <w:szCs w:val="28"/>
          <w:u w:val="single"/>
        </w:rPr>
        <w:t xml:space="preserve"> </w:t>
      </w:r>
    </w:p>
    <w:p w:rsidR="009F32EC" w:rsidRPr="00386D91" w:rsidRDefault="009F32EC" w:rsidP="0065362C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В МБУДО  «Центр дополнительного образования для детей»  организованы: </w:t>
      </w:r>
      <w:r w:rsidR="00FD646E" w:rsidRPr="00386D91">
        <w:rPr>
          <w:rFonts w:ascii="Times New Roman" w:hAnsi="Times New Roman"/>
          <w:i/>
          <w:sz w:val="28"/>
          <w:szCs w:val="28"/>
          <w:u w:val="single"/>
        </w:rPr>
        <w:t>10</w:t>
      </w:r>
      <w:r w:rsidR="00A735B4" w:rsidRPr="00386D91">
        <w:rPr>
          <w:rFonts w:ascii="Times New Roman" w:hAnsi="Times New Roman"/>
          <w:i/>
          <w:sz w:val="28"/>
          <w:szCs w:val="28"/>
          <w:u w:val="single"/>
        </w:rPr>
        <w:t xml:space="preserve"> кружков,  </w:t>
      </w:r>
      <w:r w:rsidR="00FD646E" w:rsidRPr="00386D91">
        <w:rPr>
          <w:rFonts w:ascii="Times New Roman" w:hAnsi="Times New Roman"/>
          <w:i/>
          <w:sz w:val="28"/>
          <w:szCs w:val="28"/>
          <w:u w:val="single"/>
        </w:rPr>
        <w:t>5</w:t>
      </w:r>
      <w:r w:rsidR="00A735B4" w:rsidRPr="00386D91">
        <w:rPr>
          <w:rFonts w:ascii="Times New Roman" w:hAnsi="Times New Roman"/>
          <w:i/>
          <w:sz w:val="28"/>
          <w:szCs w:val="28"/>
          <w:u w:val="single"/>
        </w:rPr>
        <w:t xml:space="preserve"> спортивных секций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. Учре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ж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дение дополнительного образования дает возможность детям и подросткам развивать свои индивидуальные способности и таланты, на практике закреплять умения и навыки, осуществлять учебно-методические проекты.</w:t>
      </w:r>
    </w:p>
    <w:p w:rsidR="009F32EC" w:rsidRPr="00386D91" w:rsidRDefault="009F32EC" w:rsidP="0065362C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Одной из задач реализации 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образовательной политики </w:t>
      </w:r>
      <w:r w:rsidR="000A497E" w:rsidRPr="00386D91">
        <w:rPr>
          <w:rFonts w:ascii="Times New Roman" w:hAnsi="Times New Roman"/>
          <w:i/>
          <w:sz w:val="28"/>
          <w:szCs w:val="28"/>
          <w:u w:val="single"/>
        </w:rPr>
        <w:t>Большеигнатовского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муниципального района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сфере дополн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тельного образования детей является повышение уровня кадрового обеспечения организаций. В  организации дополнительного образования работает</w:t>
      </w:r>
      <w:r w:rsidRPr="00386D91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 xml:space="preserve"> </w:t>
      </w:r>
      <w:r w:rsidR="00FD646E" w:rsidRPr="00386D91">
        <w:rPr>
          <w:rFonts w:ascii="Times New Roman" w:hAnsi="Times New Roman" w:cs="Times New Roman"/>
          <w:i/>
          <w:sz w:val="28"/>
          <w:szCs w:val="28"/>
          <w:u w:val="single"/>
        </w:rPr>
        <w:t>7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педагогов </w:t>
      </w:r>
      <w:r w:rsidR="00FD646E" w:rsidRPr="00386D91">
        <w:rPr>
          <w:rFonts w:ascii="Times New Roman" w:hAnsi="Times New Roman" w:cs="Times New Roman"/>
          <w:i/>
          <w:sz w:val="28"/>
          <w:szCs w:val="28"/>
          <w:u w:val="single"/>
        </w:rPr>
        <w:t>5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тренеров-преподавателей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FD646E" w:rsidRPr="00386D91" w:rsidRDefault="009F32EC" w:rsidP="00FD646E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/>
          <w:i/>
          <w:sz w:val="28"/>
          <w:szCs w:val="28"/>
          <w:u w:val="single"/>
        </w:rPr>
        <w:t>В настоящее время на базе учреждения дополнительного образования    ведется работа по 5-ти направлениям: фи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з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культурно-оздоровительному, социально-педагогическому, художественно-эстетическому; туристко-краеведческому и те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х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ническому.</w:t>
      </w:r>
    </w:p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594"/>
        <w:gridCol w:w="3444"/>
        <w:gridCol w:w="2713"/>
        <w:gridCol w:w="2922"/>
        <w:gridCol w:w="1579"/>
        <w:gridCol w:w="1517"/>
        <w:gridCol w:w="917"/>
        <w:gridCol w:w="1097"/>
      </w:tblGrid>
      <w:tr w:rsidR="00FD646E" w:rsidRPr="00386D91" w:rsidTr="00FD646E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16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509" w:type="dxa"/>
            <w:gridSpan w:val="2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FD646E" w:rsidRPr="00386D91" w:rsidTr="00FD646E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3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386D91" w:rsidTr="00FD646E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4016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FD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Привлечение детей,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стоянно проживающих на территории Большеигн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товского муниципального района, в организации всех форм собственности, осуществляющие образ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вательную деятельность по дополнительным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щеобразовательным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FD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 течение года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лась работа по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влечению детей,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стоянно прожива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на территории Большеигнатовского муниципального района, в кружк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вую и секционную работу 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МБУДО  «Центр дополн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тельного образов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ния для детей»</w:t>
            </w:r>
          </w:p>
        </w:tc>
        <w:tc>
          <w:tcPr>
            <w:tcW w:w="2504" w:type="dxa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числе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ности детей и мол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дежи в возрасте от 5 до 18 лет, прожива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на территории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она, получающих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разовательные услуги в сфере дополнител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ного образования в организациях всех форм собственности, осуществляющих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разовательную де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тельность по допо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нительным общеобр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зовательным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4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89,4</w:t>
            </w: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89,6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91,7</w:t>
            </w:r>
          </w:p>
        </w:tc>
      </w:tr>
    </w:tbl>
    <w:p w:rsidR="00FD646E" w:rsidRPr="00386D91" w:rsidRDefault="00FD646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386D91" w:rsidRDefault="00653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4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>. Рынок услуг детского отдыха и оздоровления</w:t>
      </w:r>
    </w:p>
    <w:p w:rsidR="00FD646E" w:rsidRPr="00386D91" w:rsidRDefault="00FD646E" w:rsidP="00FD646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CC4CAB" w:rsidRPr="00386D91" w:rsidRDefault="00CC4CAB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В летний период 201</w:t>
      </w:r>
      <w:r w:rsidR="00FD646E" w:rsidRPr="00386D91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работали  всего 10 лагерей:  где отдохнуло 2</w:t>
      </w:r>
      <w:r w:rsidR="00FD646E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16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детей. </w:t>
      </w:r>
      <w:r w:rsidRPr="00386D91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Осенью 201</w:t>
      </w:r>
      <w:r w:rsidR="00FD646E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9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года функционировали 3 лагеря: где отдохнуло 59 детей. Всего за 201</w:t>
      </w:r>
      <w:r w:rsidR="00FD646E" w:rsidRPr="00386D91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 отдыхом было охвачено 275 детей.</w:t>
      </w:r>
      <w:r w:rsidRPr="00386D91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По линии социальной защиты населения в де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т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ских лагерях отдохнуло 35 детей. Всего за 201</w:t>
      </w:r>
      <w:r w:rsidR="00FD646E" w:rsidRPr="00386D91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 отдыхом было охвачено 310 детей, в 201</w:t>
      </w:r>
      <w:r w:rsidR="00FD646E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8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году 31</w:t>
      </w:r>
      <w:r w:rsidR="00FD646E" w:rsidRPr="00386D91">
        <w:rPr>
          <w:rFonts w:ascii="Times New Roman" w:hAnsi="Times New Roman" w:cs="Times New Roman"/>
          <w:i/>
          <w:sz w:val="28"/>
          <w:szCs w:val="28"/>
          <w:u w:val="single"/>
        </w:rPr>
        <w:t>0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детей. На территории Большеигнатовского муниципального района отсутствуют стационарные лагеря, отдых и оздоровление детей осуществляе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т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ся через пришкольные лагеря, а также охвачиваются отдыхом и оздоровлением дети через социальную защиту населения.</w:t>
      </w:r>
    </w:p>
    <w:p w:rsidR="00C61693" w:rsidRPr="00386D91" w:rsidRDefault="00C61693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594"/>
        <w:gridCol w:w="3643"/>
        <w:gridCol w:w="2671"/>
        <w:gridCol w:w="2515"/>
        <w:gridCol w:w="1579"/>
        <w:gridCol w:w="1517"/>
        <w:gridCol w:w="974"/>
        <w:gridCol w:w="1290"/>
      </w:tblGrid>
      <w:tr w:rsidR="00FD646E" w:rsidRPr="00386D91" w:rsidTr="00E36AB1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мероприятий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ключевого (целевого) показателя в 2018г.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год</w:t>
            </w:r>
          </w:p>
        </w:tc>
      </w:tr>
      <w:tr w:rsidR="00FD646E" w:rsidRPr="00386D91" w:rsidTr="00E36AB1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386D91" w:rsidTr="00E36AB1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FD646E" w:rsidRPr="00386D91" w:rsidRDefault="00E36AB1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FD646E" w:rsidRPr="00386D91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Организация детского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дыха и оздоровления в пришкольных лагерях Большеигнатовского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ципального района.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FD646E">
            <w:pPr>
              <w:widowControl w:val="0"/>
              <w:spacing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В летний период 2019 года работали  всего 10 лагерей:  где отдохнуло 216 детей. </w:t>
            </w:r>
            <w:r w:rsidRPr="00386D91">
              <w:rPr>
                <w:rFonts w:ascii="Times New Roman" w:hAnsi="Times New Roman" w:cs="Times New Roman"/>
                <w:color w:val="FF6600"/>
                <w:sz w:val="28"/>
                <w:szCs w:val="28"/>
              </w:rPr>
              <w:t xml:space="preserve">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Осенью 2019 года функционир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вали 3 лагеря: где отдохнуло 59 детей. Всего за 2019 год отдыхом было охв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чено 275 детей.</w:t>
            </w:r>
            <w:r w:rsidRPr="00386D91">
              <w:rPr>
                <w:rFonts w:ascii="Times New Roman" w:hAnsi="Times New Roman" w:cs="Times New Roman"/>
                <w:color w:val="FF6600"/>
                <w:sz w:val="28"/>
                <w:szCs w:val="28"/>
              </w:rPr>
              <w:t xml:space="preserve">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 линии социальной защиты населения в детских лагерях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дохнуло 35 детей. Всего за 2019 год отдыхом было охв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чено 310 детей, в 2018 году 310 детей. На территории Большеигнатовского муниципального района отсутствуют стационарные лаг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ря, отдых и озд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ровление детей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осуществляется 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рез пришкольные лагеря, а также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вачиваются отдыхом и оздоровлением 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 через социальную защиту населения</w:t>
            </w:r>
          </w:p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35" w:type="dxa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Численность детей в возрасте от 7 до 17 лет, отдохну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ших в организац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ях отдыха детей и их оздоровления соответствующего типа стациона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ный загородный лагерь (приор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тет), лагерь с дневным пребыв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нием, палаточный лагерь, стациона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но-оздоровительный лагерь труда и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дыха), в общей численности детей этой категории, проживающих на территории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313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     310</w:t>
            </w:r>
          </w:p>
        </w:tc>
      </w:tr>
    </w:tbl>
    <w:p w:rsidR="0015472C" w:rsidRPr="00386D91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386D91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386D91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E36AB1" w:rsidRPr="00386D91" w:rsidRDefault="00E36AB1" w:rsidP="00E36A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0A4D89" w:rsidRPr="00386D91" w:rsidRDefault="000A4D89" w:rsidP="0065362C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составила по ит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гам 201</w:t>
      </w:r>
      <w:r w:rsidR="006E1712" w:rsidRPr="00386D91">
        <w:rPr>
          <w:rFonts w:ascii="Times New Roman" w:hAnsi="Times New Roman" w:cs="Times New Roman"/>
          <w:i/>
          <w:sz w:val="28"/>
          <w:szCs w:val="28"/>
          <w:u w:val="single"/>
        </w:rPr>
        <w:t>9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  50</w:t>
      </w:r>
      <w:r w:rsidR="002157D6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%.</w:t>
      </w:r>
    </w:p>
    <w:p w:rsidR="002157D6" w:rsidRPr="00386D91" w:rsidRDefault="002157D6" w:rsidP="0065362C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</w:pP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в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ляющихся экономически непривлекательными для участников рынка. Сложная процедура открытия бизнеса, получения лице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зии, соблюдения требований к помещениям и персоналу является существенным барьером выхода на рынок. Запрет на выез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 xml:space="preserve">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средств для жителей отдаленных и труднодоступных сёл.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В целях улучшения оказания лекарственной помощи, своевременного обеспечения населения сельских поселений лекарстве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ными препаратами ГУП РМ «Фармация» осуществляет поставку лекарстве</w:t>
      </w:r>
      <w:r w:rsidRPr="00386D91">
        <w:rPr>
          <w:i/>
          <w:sz w:val="28"/>
          <w:szCs w:val="28"/>
          <w:u w:val="single"/>
        </w:rPr>
        <w:t>нных препаратов в фельдшерско-акушерские пункты в соответствии с их представленными заявками.</w:t>
      </w:r>
    </w:p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594"/>
        <w:gridCol w:w="3592"/>
        <w:gridCol w:w="2831"/>
        <w:gridCol w:w="2470"/>
        <w:gridCol w:w="1579"/>
        <w:gridCol w:w="1517"/>
        <w:gridCol w:w="956"/>
        <w:gridCol w:w="1244"/>
      </w:tblGrid>
      <w:tr w:rsidR="006E1712" w:rsidRPr="00386D91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методической и консультационной помощи субъектам малого и средн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го предпринимательства по организации торговой де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соблюдению законодательства в сфере торговли лекарственными препаратами, медицинск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ми изделиями и сопутс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вующими товарами.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Субъекты малого и среднего предприн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мательства  не обр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щались в админис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рацию района за м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тодической и ко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сультационной п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мощью по организ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ции торговой де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дению законодател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ства в сфере торго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ли лекарственными препаратами, мед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цинскими изделиями и сопутствующими товарами.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услуг ро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ничной торговли лекарственными препаратами,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медицинскими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делиями и сопу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ствующими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6E1712" w:rsidRPr="00386D91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E1712" w:rsidRPr="00386D91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712" w:rsidRPr="00386D91" w:rsidRDefault="006E1712" w:rsidP="006E1712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2D3381" w:rsidRPr="00386D91" w:rsidRDefault="002D3381" w:rsidP="002D3381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Рынок услуг социального обслуживания населения представлен в Большеигнатовском муниципальном районе 3 мя орган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зациями: АНО СОГ «Веста»; Государственное казенное учреждение  «Социальная защита населения по Большеигнатовскому муниципальному району РМ»; Большеигнатовский филиал ГБСУСОССЗНРМ «Октябрьский дом - интернат для престарелых и инвалидов».</w:t>
      </w:r>
    </w:p>
    <w:tbl>
      <w:tblPr>
        <w:tblStyle w:val="af5"/>
        <w:tblW w:w="14783" w:type="dxa"/>
        <w:tblLook w:val="04A0"/>
      </w:tblPr>
      <w:tblGrid>
        <w:gridCol w:w="594"/>
        <w:gridCol w:w="3588"/>
        <w:gridCol w:w="2775"/>
        <w:gridCol w:w="2439"/>
        <w:gridCol w:w="1579"/>
        <w:gridCol w:w="1517"/>
        <w:gridCol w:w="981"/>
        <w:gridCol w:w="1310"/>
      </w:tblGrid>
      <w:tr w:rsidR="006E1712" w:rsidRPr="00386D91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Содействие в организации присутствия на рынке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циальных услуг не менее 2-х учреждений различной организационно-правовой формы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Рынок услуг соц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ального обслужив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населения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ставлен в Большеи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натовском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пальном районе 3 мя организациями: АНО СОГ «Веста»; Государственное 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зенное учреждение  «Социальная защита населения по Бол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шеигнатовскому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ниципальному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ону РМ»; Большеи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натовский филиал ГБСУСОССЗНРМ «Октябрьский дом - интернат для прест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релых и инвалидов</w:t>
            </w:r>
            <w:r w:rsidRPr="00386D91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»</w:t>
            </w:r>
          </w:p>
        </w:tc>
        <w:tc>
          <w:tcPr>
            <w:tcW w:w="2535" w:type="dxa"/>
            <w:tcMar>
              <w:left w:w="108" w:type="dxa"/>
            </w:tcMar>
          </w:tcPr>
          <w:p w:rsidR="006E1712" w:rsidRPr="00386D91" w:rsidRDefault="006E1712" w:rsidP="009F54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орг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низаций всех форм собственн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сти, оказывающих социальные усл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ги населению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Жилищно-коммунальные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37C9" w:rsidRPr="00386D91" w:rsidRDefault="005D37C9" w:rsidP="005D37C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2D3381" w:rsidRPr="00386D91" w:rsidRDefault="002D3381" w:rsidP="00711735">
      <w:pPr>
        <w:pStyle w:val="Default"/>
        <w:jc w:val="both"/>
        <w:rPr>
          <w:i/>
          <w:sz w:val="28"/>
          <w:szCs w:val="28"/>
          <w:u w:val="single"/>
        </w:rPr>
      </w:pPr>
      <w:r w:rsidRPr="00386D91">
        <w:rPr>
          <w:rFonts w:eastAsiaTheme="minorHAnsi"/>
          <w:i/>
          <w:sz w:val="28"/>
          <w:szCs w:val="28"/>
          <w:u w:val="single"/>
        </w:rPr>
        <w:t xml:space="preserve">Рынок ритуальных услуг является одной из наиболее социально значимых отраслей и затрагивает интересы всего населения </w:t>
      </w:r>
      <w:r w:rsidR="00711735" w:rsidRPr="00386D91">
        <w:rPr>
          <w:rFonts w:eastAsiaTheme="minorHAnsi"/>
          <w:i/>
          <w:sz w:val="28"/>
          <w:szCs w:val="28"/>
          <w:u w:val="single"/>
        </w:rPr>
        <w:t>района</w:t>
      </w:r>
      <w:r w:rsidRPr="00386D91">
        <w:rPr>
          <w:rFonts w:eastAsiaTheme="minorHAnsi"/>
          <w:i/>
          <w:sz w:val="28"/>
          <w:szCs w:val="28"/>
          <w:u w:val="single"/>
        </w:rPr>
        <w:t xml:space="preserve">. </w:t>
      </w:r>
      <w:r w:rsidRPr="00386D91">
        <w:rPr>
          <w:i/>
          <w:sz w:val="28"/>
          <w:szCs w:val="28"/>
          <w:u w:val="single"/>
        </w:rPr>
        <w:t xml:space="preserve">Количество организаций оказывающих </w:t>
      </w:r>
      <w:r w:rsidR="00711735" w:rsidRPr="00386D91">
        <w:rPr>
          <w:i/>
          <w:sz w:val="28"/>
          <w:szCs w:val="28"/>
          <w:u w:val="single"/>
        </w:rPr>
        <w:t xml:space="preserve">ритуальные </w:t>
      </w:r>
      <w:r w:rsidRPr="00386D91">
        <w:rPr>
          <w:i/>
          <w:sz w:val="28"/>
          <w:szCs w:val="28"/>
          <w:u w:val="single"/>
        </w:rPr>
        <w:t xml:space="preserve"> услуги в р</w:t>
      </w:r>
      <w:r w:rsidR="00711735" w:rsidRPr="00386D91">
        <w:rPr>
          <w:i/>
          <w:sz w:val="28"/>
          <w:szCs w:val="28"/>
          <w:u w:val="single"/>
        </w:rPr>
        <w:t>айоне</w:t>
      </w:r>
      <w:r w:rsidRPr="00386D91">
        <w:rPr>
          <w:i/>
          <w:sz w:val="28"/>
          <w:szCs w:val="28"/>
          <w:u w:val="single"/>
        </w:rPr>
        <w:t xml:space="preserve"> – </w:t>
      </w:r>
      <w:r w:rsidR="00711735" w:rsidRPr="00386D91">
        <w:rPr>
          <w:i/>
          <w:sz w:val="28"/>
          <w:szCs w:val="28"/>
          <w:u w:val="single"/>
        </w:rPr>
        <w:t xml:space="preserve">3 единицы. </w:t>
      </w:r>
      <w:r w:rsidRPr="00386D91">
        <w:rPr>
          <w:i/>
          <w:sz w:val="28"/>
          <w:szCs w:val="28"/>
          <w:u w:val="single"/>
        </w:rPr>
        <w:t>Ритуальные услуги, в том числе усл</w:t>
      </w:r>
      <w:r w:rsidRPr="00386D91">
        <w:rPr>
          <w:i/>
          <w:sz w:val="28"/>
          <w:szCs w:val="28"/>
          <w:u w:val="single"/>
        </w:rPr>
        <w:t>у</w:t>
      </w:r>
      <w:r w:rsidRPr="00386D91">
        <w:rPr>
          <w:i/>
          <w:sz w:val="28"/>
          <w:szCs w:val="28"/>
          <w:u w:val="single"/>
        </w:rPr>
        <w:t xml:space="preserve">ги по погребению, предоставляются хозяйствующими субъектами, как правило, частной формы собственности. </w:t>
      </w:r>
    </w:p>
    <w:p w:rsidR="005D37C9" w:rsidRPr="00386D91" w:rsidRDefault="005D37C9" w:rsidP="00711735">
      <w:pPr>
        <w:pStyle w:val="Default"/>
        <w:jc w:val="both"/>
        <w:rPr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595"/>
        <w:gridCol w:w="3640"/>
        <w:gridCol w:w="2741"/>
        <w:gridCol w:w="2422"/>
        <w:gridCol w:w="1579"/>
        <w:gridCol w:w="1517"/>
        <w:gridCol w:w="980"/>
        <w:gridCol w:w="1309"/>
      </w:tblGrid>
      <w:tr w:rsidR="005D37C9" w:rsidRPr="00386D91" w:rsidTr="005D37C9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5D37C9" w:rsidRPr="00386D91" w:rsidTr="005D37C9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5D37C9" w:rsidRPr="00386D91" w:rsidTr="005D37C9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5D37C9" w:rsidRPr="00386D91" w:rsidRDefault="001D7980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D37C9" w:rsidRPr="00386D91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386D91">
              <w:rPr>
                <w:sz w:val="28"/>
                <w:szCs w:val="28"/>
              </w:rPr>
              <w:t>Ведения реестра предпр</w:t>
            </w:r>
            <w:r w:rsidRPr="00386D91">
              <w:rPr>
                <w:sz w:val="28"/>
                <w:szCs w:val="28"/>
              </w:rPr>
              <w:t>и</w:t>
            </w:r>
            <w:r w:rsidRPr="00386D91">
              <w:rPr>
                <w:sz w:val="28"/>
                <w:szCs w:val="28"/>
              </w:rPr>
              <w:t>ятий, осуществляющих (планирующих осущест</w:t>
            </w:r>
            <w:r w:rsidRPr="00386D91">
              <w:rPr>
                <w:sz w:val="28"/>
                <w:szCs w:val="28"/>
              </w:rPr>
              <w:t>в</w:t>
            </w:r>
            <w:r w:rsidRPr="00386D91">
              <w:rPr>
                <w:sz w:val="28"/>
                <w:szCs w:val="28"/>
              </w:rPr>
              <w:t>лять)  деятельность на ры</w:t>
            </w:r>
            <w:r w:rsidRPr="00386D91">
              <w:rPr>
                <w:sz w:val="28"/>
                <w:szCs w:val="28"/>
              </w:rPr>
              <w:t>н</w:t>
            </w:r>
            <w:r w:rsidRPr="00386D91">
              <w:rPr>
                <w:sz w:val="28"/>
                <w:szCs w:val="28"/>
              </w:rPr>
              <w:t>ке ритуальных услуг, с ц</w:t>
            </w:r>
            <w:r w:rsidRPr="00386D91">
              <w:rPr>
                <w:sz w:val="28"/>
                <w:szCs w:val="28"/>
              </w:rPr>
              <w:t>е</w:t>
            </w:r>
            <w:r w:rsidRPr="00386D91">
              <w:rPr>
                <w:sz w:val="28"/>
                <w:szCs w:val="28"/>
              </w:rPr>
              <w:t>лью оказания информац</w:t>
            </w:r>
            <w:r w:rsidRPr="00386D91">
              <w:rPr>
                <w:sz w:val="28"/>
                <w:szCs w:val="28"/>
              </w:rPr>
              <w:t>и</w:t>
            </w:r>
            <w:r w:rsidRPr="00386D91">
              <w:rPr>
                <w:sz w:val="28"/>
                <w:szCs w:val="28"/>
              </w:rPr>
              <w:t>онно-консультационной поддержки предпринимат</w:t>
            </w:r>
            <w:r w:rsidRPr="00386D91">
              <w:rPr>
                <w:sz w:val="28"/>
                <w:szCs w:val="28"/>
              </w:rPr>
              <w:t>е</w:t>
            </w:r>
            <w:r w:rsidRPr="00386D91">
              <w:rPr>
                <w:sz w:val="28"/>
                <w:szCs w:val="28"/>
              </w:rPr>
              <w:t>лям, осуществляющим де</w:t>
            </w:r>
            <w:r w:rsidRPr="00386D91">
              <w:rPr>
                <w:sz w:val="28"/>
                <w:szCs w:val="28"/>
              </w:rPr>
              <w:t>я</w:t>
            </w:r>
            <w:r w:rsidRPr="00386D91">
              <w:rPr>
                <w:sz w:val="28"/>
                <w:szCs w:val="28"/>
              </w:rPr>
              <w:t>тельность на рынке рит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 xml:space="preserve">альных услуг 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386D91">
              <w:rPr>
                <w:sz w:val="28"/>
                <w:szCs w:val="28"/>
              </w:rPr>
              <w:t>Ведётся реестр предприятий, ос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>ществляющих (пл</w:t>
            </w:r>
            <w:r w:rsidRPr="00386D91">
              <w:rPr>
                <w:sz w:val="28"/>
                <w:szCs w:val="28"/>
              </w:rPr>
              <w:t>а</w:t>
            </w:r>
            <w:r w:rsidRPr="00386D91">
              <w:rPr>
                <w:sz w:val="28"/>
                <w:szCs w:val="28"/>
              </w:rPr>
              <w:t>нирующих осущес</w:t>
            </w:r>
            <w:r w:rsidRPr="00386D91">
              <w:rPr>
                <w:sz w:val="28"/>
                <w:szCs w:val="28"/>
              </w:rPr>
              <w:t>т</w:t>
            </w:r>
            <w:r w:rsidRPr="00386D91">
              <w:rPr>
                <w:sz w:val="28"/>
                <w:szCs w:val="28"/>
              </w:rPr>
              <w:t>влять)  деятельность на рынке ритуал</w:t>
            </w:r>
            <w:r w:rsidRPr="00386D91">
              <w:rPr>
                <w:sz w:val="28"/>
                <w:szCs w:val="28"/>
              </w:rPr>
              <w:t>ь</w:t>
            </w:r>
            <w:r w:rsidRPr="00386D91">
              <w:rPr>
                <w:sz w:val="28"/>
                <w:szCs w:val="28"/>
              </w:rPr>
              <w:t>ных услуг, с целью оказания информ</w:t>
            </w:r>
            <w:r w:rsidRPr="00386D91">
              <w:rPr>
                <w:sz w:val="28"/>
                <w:szCs w:val="28"/>
              </w:rPr>
              <w:t>а</w:t>
            </w:r>
            <w:r w:rsidRPr="00386D91">
              <w:rPr>
                <w:sz w:val="28"/>
                <w:szCs w:val="28"/>
              </w:rPr>
              <w:t>ционно-консультационной поддержки пре</w:t>
            </w:r>
            <w:r w:rsidRPr="00386D91">
              <w:rPr>
                <w:sz w:val="28"/>
                <w:szCs w:val="28"/>
              </w:rPr>
              <w:t>д</w:t>
            </w:r>
            <w:r w:rsidRPr="00386D91">
              <w:rPr>
                <w:sz w:val="28"/>
                <w:szCs w:val="28"/>
              </w:rPr>
              <w:t>принимателям, ос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>ществляющим де</w:t>
            </w:r>
            <w:r w:rsidRPr="00386D91">
              <w:rPr>
                <w:sz w:val="28"/>
                <w:szCs w:val="28"/>
              </w:rPr>
              <w:t>я</w:t>
            </w:r>
            <w:r w:rsidRPr="00386D91">
              <w:rPr>
                <w:sz w:val="28"/>
                <w:szCs w:val="28"/>
              </w:rPr>
              <w:t xml:space="preserve">тельность на рынке ритуальных услуг 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</w:tbl>
    <w:p w:rsidR="005D37C9" w:rsidRPr="00386D91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5D37C9" w:rsidRPr="00386D91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543C" w:rsidRPr="00386D91" w:rsidRDefault="009F543C" w:rsidP="009F543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660F8C" w:rsidRPr="00386D91" w:rsidRDefault="00711735" w:rsidP="00660F8C">
      <w:pPr>
        <w:spacing w:after="0" w:line="240" w:lineRule="auto"/>
        <w:ind w:firstLine="425"/>
        <w:jc w:val="both"/>
        <w:rPr>
          <w:i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Деятельность по выработке тепловой энергии осуществля</w:t>
      </w:r>
      <w:r w:rsidR="00660F8C"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ю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т 3</w:t>
      </w:r>
      <w:r w:rsidR="00660F8C"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организации, из них частной формы собственности – </w:t>
      </w:r>
      <w:r w:rsidR="00660F8C"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2 о</w:t>
      </w:r>
      <w:r w:rsidR="00660F8C"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</w:t>
      </w:r>
      <w:r w:rsidR="00660F8C"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ганизации (67 %)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. </w:t>
      </w:r>
      <w:r w:rsidR="009F543C" w:rsidRPr="00386D91">
        <w:rPr>
          <w:i/>
          <w:sz w:val="28"/>
          <w:szCs w:val="28"/>
          <w:u w:val="single"/>
        </w:rPr>
        <w:t>Н</w:t>
      </w:r>
      <w:r w:rsidR="00660F8C" w:rsidRPr="00386D91">
        <w:rPr>
          <w:i/>
          <w:sz w:val="28"/>
          <w:szCs w:val="28"/>
          <w:u w:val="single"/>
        </w:rPr>
        <w:t>а территории Большеигнатовского сельского поселения осуществляет деятельность ООО «Изотерма», установлены 3  модульные котельные: для школы, административных зданий и населения МКД; модульная котельная ООО «Газспецсервис» в Поликлиническом отделении №3 ГБУЗ РМ «Ичалковская МБ», также МУП «Жилищник» занимается де</w:t>
      </w:r>
      <w:r w:rsidR="00660F8C" w:rsidRPr="00386D91">
        <w:rPr>
          <w:i/>
          <w:sz w:val="28"/>
          <w:szCs w:val="28"/>
          <w:u w:val="single"/>
        </w:rPr>
        <w:t>я</w:t>
      </w:r>
      <w:r w:rsidR="00660F8C" w:rsidRPr="00386D91">
        <w:rPr>
          <w:i/>
          <w:sz w:val="28"/>
          <w:szCs w:val="28"/>
          <w:u w:val="single"/>
        </w:rPr>
        <w:t>тельностью по выработке тепловой энергии.</w:t>
      </w:r>
    </w:p>
    <w:p w:rsidR="00711735" w:rsidRPr="00386D91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Среди основных проблем можно отметить  неплатежи перед поставщиками тепловой энергии. </w:t>
      </w:r>
    </w:p>
    <w:p w:rsidR="00660F8C" w:rsidRPr="00386D91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Рынок теплоснабжения характеризуется значительным уровнем износа основных фондов. Отсутствие заметных пол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жительных результатов в улучшении технического состояния основных фондов и повышении эффективности функционир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вания системы коммунальной инфраструктуры связано с острой нехваткой инвестиций. Это является следствием отстав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а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ния принятия системных и комплексных мер по формированию механизмов, обеспечивающих инвестиционную привлекател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ь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ность данной сферы. </w:t>
      </w:r>
    </w:p>
    <w:p w:rsidR="00660F8C" w:rsidRPr="00386D91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Преодоление дефицита инвестиционных ресурсов, привлекаемых в коммунальный сектор и жилищное хозяйство, и сущес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т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венное повышение эффективности инвестиционных отраслевых проектов могут быть достигнуты только на основе форм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и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рования инструментов и практики долгосрочного финансового обеспечения мероприятий по модернизации и развитию сист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е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мы коммунальной инфраструктуры, объектов жилищного хозяйства кредитно-финансовыми организациями и частными и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весторами с учетом целевых показателей надежности и качества предоставляемых жилищно-коммунальных услуг (комм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у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нальных ресурсов). </w:t>
      </w:r>
    </w:p>
    <w:tbl>
      <w:tblPr>
        <w:tblStyle w:val="af5"/>
        <w:tblW w:w="14783" w:type="dxa"/>
        <w:tblLook w:val="04A0"/>
      </w:tblPr>
      <w:tblGrid>
        <w:gridCol w:w="637"/>
        <w:gridCol w:w="3601"/>
        <w:gridCol w:w="2700"/>
        <w:gridCol w:w="2459"/>
        <w:gridCol w:w="1579"/>
        <w:gridCol w:w="1517"/>
        <w:gridCol w:w="980"/>
        <w:gridCol w:w="1310"/>
      </w:tblGrid>
      <w:tr w:rsidR="001D7980" w:rsidRPr="00386D91" w:rsidTr="004D26FC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1D7980" w:rsidRPr="00386D91" w:rsidTr="004D26FC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386D91" w:rsidTr="004D26FC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Ведения реестра предпр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ятий, осуществляющих де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тельность на рынке услуг теплоснабжения, с целью оценки состояния  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рентной  среды  на рынке услуг по теплоснабжению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Ведётся реестр предприятий, ос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ществляющих де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тельность на рынке услуг теплоснабж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ния, с целью оценки состояния  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рентной  среды  на рынке услуг по те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лоснабжению 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организаций частной формы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собственности в сфере теплосна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жения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(производство 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пловой энергии),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</w:tbl>
    <w:p w:rsidR="001D7980" w:rsidRPr="00386D91" w:rsidRDefault="001D7980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C61693" w:rsidRPr="00386D91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386D91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7980" w:rsidRPr="00386D91" w:rsidRDefault="001D7980" w:rsidP="001D798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D07A55" w:rsidRPr="00386D91" w:rsidRDefault="00D07A55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highlight w:val="red"/>
          <w:u w:val="single"/>
          <w:lang w:eastAsia="ru-RU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Еженедельно по четвергам и воскресеньям работает универсальная ярмарка. Количество участников на ярмарке (включая производителей и сельхозтоваропроизводителей продукции, КФХ и ЛПХ граждан)</w:t>
      </w:r>
      <w:r w:rsidR="001D798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итогам 2019 года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1D798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1400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единиц. </w:t>
      </w:r>
    </w:p>
    <w:p w:rsidR="00C61693" w:rsidRPr="00386D91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557"/>
        <w:gridCol w:w="3120"/>
        <w:gridCol w:w="2292"/>
        <w:gridCol w:w="1579"/>
        <w:gridCol w:w="1517"/>
        <w:gridCol w:w="923"/>
        <w:gridCol w:w="1159"/>
      </w:tblGrid>
      <w:tr w:rsidR="001D7980" w:rsidRPr="00386D91" w:rsidTr="001D7980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5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нении мероприятия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Проведение ярмарок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ходного дня с целью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ширения возможностей для реализации произведенной продукции мелкими и средними сельскохозяйс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венными производителями.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Проводятся ярмарки выходного дня, где  с целью расширения во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можностей для реал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зации произведенной продукции мелкими и средними сельскох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зяйственными произв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дителями, принимают участие КФХ и ЛПХ.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ведённых ярм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9.2.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лизации продукции мес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товаропроизводителей на региональном потреб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тельском рынке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Оказывается содейс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вие в реализации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дукции местных тов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ропроизводителей на региональном потреб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тельском рынке. Орг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низации и КФХ района принимают активное участие на Ярмарках в г.Саранске.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386D91" w:rsidRDefault="001D7980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марки, ед.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715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717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</w:tr>
    </w:tbl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65362C">
      <w:pPr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(или предложить другой товарный рынок)</w:t>
      </w:r>
    </w:p>
    <w:p w:rsidR="005D3740" w:rsidRPr="00386D91" w:rsidRDefault="005D3740" w:rsidP="005D374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E57350" w:rsidRPr="00386D91" w:rsidRDefault="00E57350" w:rsidP="00E57350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/>
          <w:i/>
          <w:sz w:val="28"/>
          <w:szCs w:val="28"/>
          <w:u w:val="single"/>
        </w:rPr>
        <w:t>Сельскохозяйственными организациями и крестьянскими (фермерскими) хозяйствами произведено молока в 201</w:t>
      </w:r>
      <w:r w:rsidR="005D3740" w:rsidRPr="00386D91">
        <w:rPr>
          <w:rFonts w:ascii="Times New Roman" w:hAnsi="Times New Roman"/>
          <w:i/>
          <w:sz w:val="28"/>
          <w:szCs w:val="28"/>
          <w:u w:val="single"/>
        </w:rPr>
        <w:t>9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году  более </w:t>
      </w:r>
      <w:r w:rsidR="005D3740" w:rsidRPr="00386D91">
        <w:rPr>
          <w:rFonts w:ascii="Times New Roman" w:hAnsi="Times New Roman"/>
          <w:i/>
          <w:sz w:val="28"/>
          <w:szCs w:val="28"/>
          <w:u w:val="single"/>
        </w:rPr>
        <w:t>9,5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тыс.</w:t>
      </w:r>
      <w:r w:rsidR="005D3740" w:rsidRPr="00386D91">
        <w:rPr>
          <w:rFonts w:ascii="Times New Roman" w:hAnsi="Times New Roman"/>
          <w:i/>
          <w:sz w:val="28"/>
          <w:szCs w:val="28"/>
          <w:u w:val="single"/>
        </w:rPr>
        <w:t>тонн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. Объем закупок молока составил </w:t>
      </w:r>
      <w:r w:rsidR="005D3740" w:rsidRPr="00386D91">
        <w:rPr>
          <w:rFonts w:ascii="Times New Roman" w:hAnsi="Times New Roman"/>
          <w:i/>
          <w:sz w:val="28"/>
          <w:szCs w:val="28"/>
          <w:u w:val="single"/>
        </w:rPr>
        <w:t>8,8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тыс. тонн - прогноз выполнен на </w:t>
      </w:r>
      <w:r w:rsidR="005D3740" w:rsidRPr="00386D91">
        <w:rPr>
          <w:rFonts w:ascii="Times New Roman" w:hAnsi="Times New Roman"/>
          <w:i/>
          <w:sz w:val="28"/>
          <w:szCs w:val="28"/>
          <w:u w:val="single"/>
        </w:rPr>
        <w:t>117,9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 % (темп  роста составил – </w:t>
      </w:r>
      <w:r w:rsidR="005D3740" w:rsidRPr="00386D91">
        <w:rPr>
          <w:rFonts w:ascii="Times New Roman" w:hAnsi="Times New Roman"/>
          <w:i/>
          <w:sz w:val="28"/>
          <w:szCs w:val="28"/>
          <w:u w:val="single"/>
        </w:rPr>
        <w:t>124,5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>%).</w:t>
      </w:r>
    </w:p>
    <w:p w:rsidR="001C7640" w:rsidRPr="00386D91" w:rsidRDefault="00432263" w:rsidP="001C7640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/>
          <w:i/>
          <w:sz w:val="28"/>
          <w:szCs w:val="28"/>
          <w:u w:val="single"/>
        </w:rPr>
      </w:pPr>
      <w:r w:rsidRPr="00386D91">
        <w:rPr>
          <w:i/>
          <w:sz w:val="28"/>
          <w:szCs w:val="28"/>
          <w:u w:val="single"/>
        </w:rPr>
        <w:t xml:space="preserve"> 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предприятий</w:t>
      </w:r>
      <w:r w:rsidR="00E5735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и КФХ,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занимающихся производством молока, на 1 января 20</w:t>
      </w:r>
      <w:r w:rsidR="005D3740" w:rsidRPr="00386D91">
        <w:rPr>
          <w:rFonts w:ascii="Times New Roman" w:hAnsi="Times New Roman" w:cs="Times New Roman"/>
          <w:i/>
          <w:sz w:val="28"/>
          <w:szCs w:val="28"/>
          <w:u w:val="single"/>
        </w:rPr>
        <w:t>20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в </w:t>
      </w:r>
      <w:r w:rsidR="00E57350" w:rsidRPr="00386D91">
        <w:rPr>
          <w:rFonts w:ascii="Times New Roman" w:hAnsi="Times New Roman" w:cs="Times New Roman"/>
          <w:i/>
          <w:sz w:val="28"/>
          <w:szCs w:val="28"/>
          <w:u w:val="single"/>
        </w:rPr>
        <w:t>Большеигнато</w:t>
      </w:r>
      <w:r w:rsidR="00E57350" w:rsidRPr="00386D91"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r w:rsidR="00E5735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ском муниципальном районе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составило </w:t>
      </w:r>
      <w:r w:rsidR="005D374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9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ед. (</w:t>
      </w:r>
      <w:r w:rsidR="001C7640" w:rsidRPr="00386D91">
        <w:rPr>
          <w:rFonts w:ascii="Times New Roman" w:hAnsi="Times New Roman" w:cs="Times New Roman"/>
          <w:i/>
          <w:sz w:val="28"/>
          <w:szCs w:val="28"/>
          <w:u w:val="single"/>
        </w:rPr>
        <w:t>8</w:t>
      </w:r>
      <w:r w:rsidR="005D374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2 </w:t>
      </w:r>
      <w:r w:rsidR="001A4813" w:rsidRPr="00386D91">
        <w:rPr>
          <w:rFonts w:ascii="Times New Roman" w:hAnsi="Times New Roman" w:cs="Times New Roman"/>
          <w:i/>
          <w:sz w:val="28"/>
          <w:szCs w:val="28"/>
          <w:u w:val="single"/>
        </w:rPr>
        <w:t>% к прошлому году), прекратили деятельность 3 хозяйства.</w:t>
      </w:r>
      <w:r w:rsidR="001C764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</w:p>
    <w:p w:rsidR="00781174" w:rsidRPr="00386D91" w:rsidRDefault="001C764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/>
          <w:sz w:val="28"/>
          <w:szCs w:val="28"/>
          <w:u w:val="single"/>
        </w:rPr>
        <w:t xml:space="preserve">        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 последние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годы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благодаря успешно проделанной работе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сельхозтоваропроизводителями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р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айона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части повышения продуктивности крупного рогатого скота удается нарастить объемы производ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ства молока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. Основными причинами, сдерж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вающими развитие отрасли, является: диспаритет цен, устаревшие технологии содержания, несбалансированное кормление, корма плохого качества, отсутствие зоотехнической работы со стадом, отсутствие кадров, ликвидация предприятий, в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ы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браковка низкоудойных коров и дополнительная реализация поголовья в счет погашения задолженности по заработной плате и электроэнергии. </w:t>
      </w:r>
    </w:p>
    <w:p w:rsidR="001A4813" w:rsidRPr="00386D91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706"/>
        <w:gridCol w:w="3251"/>
        <w:gridCol w:w="2933"/>
        <w:gridCol w:w="2933"/>
        <w:gridCol w:w="1579"/>
        <w:gridCol w:w="1517"/>
        <w:gridCol w:w="863"/>
        <w:gridCol w:w="1001"/>
      </w:tblGrid>
      <w:tr w:rsidR="001A4813" w:rsidRPr="00386D91" w:rsidTr="001A4813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3839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приятий</w:t>
            </w:r>
          </w:p>
        </w:tc>
        <w:tc>
          <w:tcPr>
            <w:tcW w:w="2772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ключевого (целевого) показателя в 2018г.</w:t>
            </w:r>
          </w:p>
        </w:tc>
        <w:tc>
          <w:tcPr>
            <w:tcW w:w="2424" w:type="dxa"/>
            <w:gridSpan w:val="2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год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9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сельскохозяйственных организаций, осущест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молока на территории района</w:t>
            </w:r>
          </w:p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Произошло снижение количества сельскох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зяйственных орган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заций, осуществля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деятельность по производству молока на территории района</w:t>
            </w:r>
          </w:p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сельск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хозяйственных орг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низаций, осущест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лока, единиц</w:t>
            </w:r>
          </w:p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10.2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объемов прои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водства молока в общественном се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производства молока в обществе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7,64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</w:tr>
      <w:tr w:rsidR="001A4813" w:rsidRPr="00386D91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10.3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объемов реализации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объемов реал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зации молока в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щественном секторе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реализованн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 молока в общес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8,8</w:t>
            </w:r>
          </w:p>
        </w:tc>
      </w:tr>
    </w:tbl>
    <w:p w:rsidR="001A4813" w:rsidRPr="00386D91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0E12B0">
      <w:pPr>
        <w:pStyle w:val="ad"/>
        <w:widowControl w:val="0"/>
        <w:numPr>
          <w:ilvl w:val="0"/>
          <w:numId w:val="3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Системные показатели и мероприятия, направленные на развитие конкурентной среды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706"/>
        <w:gridCol w:w="3291"/>
        <w:gridCol w:w="2831"/>
        <w:gridCol w:w="2831"/>
        <w:gridCol w:w="1579"/>
        <w:gridCol w:w="1517"/>
        <w:gridCol w:w="960"/>
        <w:gridCol w:w="1068"/>
      </w:tblGrid>
      <w:tr w:rsidR="000E12B0" w:rsidRPr="00386D91" w:rsidTr="000E12B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0E12B0" w:rsidRPr="00386D91" w:rsidTr="000E12B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386D91" w:rsidTr="000E12B0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Осуществление закупок у субъектов малого предпринимательства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0E1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Осуществляются 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купки у субъектов малого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Доля закупок у суб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ъ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ектов малого и сре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него предприним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тельства  в общем годовом стоимос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ном объеме закупок, осуществляемых в соответствии с Фед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ральным законом «О закупках товаров, р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бот, услуг отдельн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ми видами юридич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ских лиц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66,6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 менее 18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73,2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</w:r>
    </w:p>
    <w:p w:rsidR="000E12B0" w:rsidRPr="00386D91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565"/>
        <w:gridCol w:w="2712"/>
        <w:gridCol w:w="2501"/>
        <w:gridCol w:w="1579"/>
        <w:gridCol w:w="1517"/>
        <w:gridCol w:w="992"/>
        <w:gridCol w:w="1281"/>
      </w:tblGrid>
      <w:tr w:rsidR="000E12B0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лизма заказчиков</w:t>
            </w:r>
          </w:p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мероприятий для 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гиональных 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заказчиков по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изменениям законод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 Российской Фед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рации о контрактной 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теме в сфере закупок тов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ров, работ, услуг для обе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печения государственных и муниципальных нужд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Осуществляется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вышение профе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сионализма заказч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ков</w:t>
            </w:r>
          </w:p>
          <w:p w:rsidR="000E12B0" w:rsidRPr="00386D91" w:rsidRDefault="000E12B0" w:rsidP="000E12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обучающих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приятий для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ципальных заказч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ков по актуальным изменениям закон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дательства Росси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контрактной сист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ме в сфере закупок товаров, работ,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 для обеспечения государственных и муниципальных нужд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ципальных сл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жащих, проше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ших обучение,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реобучение по 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туальным измен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ниям законод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 Росси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контракт-</w:t>
            </w:r>
          </w:p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системе в сфере закупок 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варов, работ, услуг для обеспечения государственных и муниципальных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2019-2021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Расширение участия 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ставщиков (подрядчиков, исполнителей) 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закупках товаров, работ, услуг, пр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водимых с использованием конкурентных способов определения поставщиков (подрядчиков, исполнит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лей) в соответствии с </w:t>
            </w:r>
            <w:hyperlink r:id="rId9" w:history="1"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законом от 5 апреля 2013 г. № 44-ФЗ "О контрактной системе в сфере закупок товаров, р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lastRenderedPageBreak/>
                <w:t>бот, услуг для обеспечения государственных и мун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и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ципальных нужд"</w:t>
              </w:r>
            </w:hyperlink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 xml:space="preserve">Участие 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поставщ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ков (подрядчиков, исполнителей) 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купках товаров, р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бот, услуг, пров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дится с использов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нием конкурентных способов определ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ния поставщиков (подрядчиков, и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полнителей) в соо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ветствии с </w:t>
            </w:r>
            <w:hyperlink r:id="rId10" w:history="1"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lastRenderedPageBreak/>
                <w:t>коном от 5 апреля 2013 г. № 44-ФЗ "О контрактной сист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ме в сфере закупок товаров, работ, у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с</w:t>
              </w:r>
              <w:r w:rsidRPr="00386D91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луг для обеспечения государственных и муниципальных нужд"</w:t>
              </w:r>
            </w:hyperlink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Число участников конкурентных процедур опред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ления поставщ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ков (подрядчиков, исполнителей) при осуществлении з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купок для обесп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чения муниц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 менее 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</w:tr>
      <w:tr w:rsidR="000E12B0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Перевод закупок малого объема, осуществляемых у единственного поставщика (подрядчика, исполнителя), в конкурентную форму с использованием информ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а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ционного ресурса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Переведены закупки малого объема, осуществляемые у единственного п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ставщика (подря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чика, исполнителя), в конкурентную форму с использ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ванием информац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и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онного ресурса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Работа в Портале  «Малые закупки Республики Мо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довия»,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3.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устранение избыточного государственного и муниципального регулирования 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и снижение административных барьеров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381"/>
        <w:gridCol w:w="2656"/>
        <w:gridCol w:w="2878"/>
        <w:gridCol w:w="1579"/>
        <w:gridCol w:w="1517"/>
        <w:gridCol w:w="937"/>
        <w:gridCol w:w="1199"/>
      </w:tblGrid>
      <w:tr w:rsidR="00A22FA6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Оказание информацио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ной, консультационной помощи представителям бизнес-сообщества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Оказана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ционная, консул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тационная помощь представителям бизнес-сообщества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Среднее число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щений представит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лей бизнес-сообщества в орган местного самоупра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ления для получения одной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 услуги, связа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со сферой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принимательской деятельности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2019-2021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Проведение оценки рег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лирующего воздействия</w:t>
            </w:r>
          </w:p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нормативно правовых 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Проведена оценка регулирующего воздействия</w:t>
            </w:r>
          </w:p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нормативно прав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 актов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актуализир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ванных нормативно правовых актов,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дусматривающих анализ воздействия на состояние 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ренции со стороны органов местного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моуправления Бол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шеигнатовского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ниципального района при проведении оценки регулиру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4D26FC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86D91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местного самоуправления, закрепленных за ними законодательством РФ, объектами муниципальной собственности, а также на ограничение влияния муниципальных предприятий на конкуренцию</w:t>
      </w: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585"/>
        <w:gridCol w:w="2685"/>
        <w:gridCol w:w="2507"/>
        <w:gridCol w:w="1579"/>
        <w:gridCol w:w="1517"/>
        <w:gridCol w:w="975"/>
        <w:gridCol w:w="1299"/>
      </w:tblGrid>
      <w:tr w:rsidR="004D26FC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Сокращение количества муниципальных унитарных предприятий, осущест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ляющих деятельность на товарных рынках с разв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той конкуренцией путём приватизации, ликвидации либо реорганизации,  а также ведение реестра м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ниципальных унитарных предприятий и 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ных обществ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долей уч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стия муниципального обр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зования более 50% (с включением информации об основных показателях их экономической (фина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совой) деятельности)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2019 год сокр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щения не планир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валось.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ципальных 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тарных предпр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ятий,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и постано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 на кадастровый учёт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Сформированы и поставлены на кад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стровый учёт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мельные участки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сфо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мированных и п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ставленных на к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земельных учас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ков, 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аренды муниципального имущества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догов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 аренды муниц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имущества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аренды м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имущества, ед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 договоров к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пли-продажи муниципал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ного имущества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 догов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 купли-продажи муниципального имущества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купли-продажи муниц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ку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ли-продажи муниципал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земельных участков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догов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 купли-продажи муниципальных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 в количестве 2 ед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ниц, план не выпо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нен по причине 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сутствия обращений по данному вопросу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купли-продажи земел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участков,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5.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создание условий для недискриминационного доступа хозяйствующих субъектов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на товарные рынки</w:t>
      </w:r>
    </w:p>
    <w:tbl>
      <w:tblPr>
        <w:tblStyle w:val="af5"/>
        <w:tblW w:w="14783" w:type="dxa"/>
        <w:tblLook w:val="04A0"/>
      </w:tblPr>
      <w:tblGrid>
        <w:gridCol w:w="636"/>
        <w:gridCol w:w="3575"/>
        <w:gridCol w:w="2691"/>
        <w:gridCol w:w="2506"/>
        <w:gridCol w:w="1579"/>
        <w:gridCol w:w="1517"/>
        <w:gridCol w:w="976"/>
        <w:gridCol w:w="1303"/>
      </w:tblGrid>
      <w:tr w:rsidR="004D26FC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год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5.1.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Предоставление равного доступа хозяйствующим субъектам к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закупкам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A27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Предоставляется равный доступ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зяйствующим суб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ектам к муниц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пальным закупкам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, проводятся проц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дуры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закупок в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ках ФЗ от 05 апреля 2013 года №44-ФЗ «О контрактной системе в сфере 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купок товаров, 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бот, услуг для обе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печения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Проведение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цедур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 закупок в рамках ФЗ от 05 апреля 2013 года №44-ФЗ «О ко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трактной системе в сфере закупок товаров, работ,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 для обеспеч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государстве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 нужд», да -1, нет -0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6.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обеспечение и сохранение целевого использования государственных (муниципал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ь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ных) объектов недвижимого имущества в социальной сфере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581"/>
        <w:gridCol w:w="2657"/>
        <w:gridCol w:w="2533"/>
        <w:gridCol w:w="1579"/>
        <w:gridCol w:w="1517"/>
        <w:gridCol w:w="976"/>
        <w:gridCol w:w="1304"/>
      </w:tblGrid>
      <w:tr w:rsidR="00456886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6.1.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386D91">
              <w:rPr>
                <w:color w:val="000000"/>
                <w:sz w:val="28"/>
                <w:szCs w:val="28"/>
              </w:rPr>
              <w:br/>
              <w:t>Анализ состава имущес</w:t>
            </w:r>
            <w:r w:rsidRPr="00386D91">
              <w:rPr>
                <w:color w:val="000000"/>
                <w:sz w:val="28"/>
                <w:szCs w:val="28"/>
              </w:rPr>
              <w:t>т</w:t>
            </w:r>
            <w:r w:rsidRPr="00386D91">
              <w:rPr>
                <w:color w:val="000000"/>
                <w:sz w:val="28"/>
                <w:szCs w:val="28"/>
              </w:rPr>
              <w:t>венного комплекса пре</w:t>
            </w:r>
            <w:r w:rsidRPr="00386D91">
              <w:rPr>
                <w:color w:val="000000"/>
                <w:sz w:val="28"/>
                <w:szCs w:val="28"/>
              </w:rPr>
              <w:t>д</w:t>
            </w:r>
            <w:r w:rsidRPr="00386D91">
              <w:rPr>
                <w:color w:val="000000"/>
                <w:sz w:val="28"/>
                <w:szCs w:val="28"/>
              </w:rPr>
              <w:t>приятий и учреждений с позиций его необходимости и достаточности для ос</w:t>
            </w:r>
            <w:r w:rsidRPr="00386D91">
              <w:rPr>
                <w:color w:val="000000"/>
                <w:sz w:val="28"/>
                <w:szCs w:val="28"/>
              </w:rPr>
              <w:t>у</w:t>
            </w:r>
            <w:r w:rsidRPr="00386D91">
              <w:rPr>
                <w:color w:val="000000"/>
                <w:sz w:val="28"/>
                <w:szCs w:val="28"/>
              </w:rPr>
              <w:t>ществления уставной де</w:t>
            </w:r>
            <w:r w:rsidRPr="00386D91">
              <w:rPr>
                <w:color w:val="000000"/>
                <w:sz w:val="28"/>
                <w:szCs w:val="28"/>
              </w:rPr>
              <w:t>я</w:t>
            </w:r>
            <w:r w:rsidRPr="00386D91">
              <w:rPr>
                <w:color w:val="000000"/>
                <w:sz w:val="28"/>
                <w:szCs w:val="28"/>
              </w:rPr>
              <w:t>тельности</w:t>
            </w:r>
          </w:p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386D91">
              <w:rPr>
                <w:color w:val="000000"/>
                <w:sz w:val="28"/>
                <w:szCs w:val="28"/>
              </w:rPr>
              <w:br/>
              <w:t>На 2019 год не п</w:t>
            </w:r>
            <w:r w:rsidRPr="00386D91">
              <w:rPr>
                <w:color w:val="000000"/>
                <w:sz w:val="28"/>
                <w:szCs w:val="28"/>
              </w:rPr>
              <w:t>о</w:t>
            </w:r>
            <w:r w:rsidRPr="00386D91">
              <w:rPr>
                <w:color w:val="000000"/>
                <w:sz w:val="28"/>
                <w:szCs w:val="28"/>
              </w:rPr>
              <w:t>анировалось</w:t>
            </w:r>
          </w:p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Наличие в мун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ципальной практ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 проектов по п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редаче муниц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пальных объектов недвижимого имущества, вкл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ю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чая неиспользу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мые по назнач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нию, немуниц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пальным орган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зациям с примен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нием механизмов государственно-частного партне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ства, в том числе посредством з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ключения конце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сионного соглаш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ния, с обязательс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вом сохранения целевого назнач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и использов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объекта 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движимого им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щества (штука)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7. Мероприятия, направленные  на содействие развитию негосударственных (немуниципальных) социально ориентир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о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ванных некоммерческих организаций и «социального предпринимательства», включая н</w:t>
      </w:r>
      <w:r w:rsidRPr="00386D91">
        <w:rPr>
          <w:rFonts w:ascii="Times New Roman" w:hAnsi="Times New Roman" w:cs="Times New Roman"/>
          <w:b/>
          <w:sz w:val="28"/>
          <w:szCs w:val="28"/>
        </w:rPr>
        <w:t>аличие в региональных пр</w:t>
      </w:r>
      <w:r w:rsidRPr="00386D91">
        <w:rPr>
          <w:rFonts w:ascii="Times New Roman" w:hAnsi="Times New Roman" w:cs="Times New Roman"/>
          <w:b/>
          <w:sz w:val="28"/>
          <w:szCs w:val="28"/>
        </w:rPr>
        <w:t>о</w:t>
      </w:r>
      <w:r w:rsidRPr="00386D91">
        <w:rPr>
          <w:rFonts w:ascii="Times New Roman" w:hAnsi="Times New Roman" w:cs="Times New Roman"/>
          <w:b/>
          <w:sz w:val="28"/>
          <w:szCs w:val="28"/>
        </w:rPr>
        <w:t xml:space="preserve">граммах поддержки социально ориентированных некоммерческих организаций и (или) субъектов малого и среднего </w:t>
      </w:r>
      <w:r w:rsidRPr="00386D91">
        <w:rPr>
          <w:rFonts w:ascii="Times New Roman" w:hAnsi="Times New Roman" w:cs="Times New Roman"/>
          <w:b/>
          <w:sz w:val="28"/>
          <w:szCs w:val="28"/>
        </w:rPr>
        <w:lastRenderedPageBreak/>
        <w:t>предпринимательства, в том числе индивидуальных предпринимателей, мероприятий, направленных на поддержку н</w:t>
      </w:r>
      <w:r w:rsidRPr="00386D91">
        <w:rPr>
          <w:rFonts w:ascii="Times New Roman" w:hAnsi="Times New Roman" w:cs="Times New Roman"/>
          <w:b/>
          <w:sz w:val="28"/>
          <w:szCs w:val="28"/>
        </w:rPr>
        <w:t>е</w:t>
      </w:r>
      <w:r w:rsidRPr="00386D91">
        <w:rPr>
          <w:rFonts w:ascii="Times New Roman" w:hAnsi="Times New Roman" w:cs="Times New Roman"/>
          <w:b/>
          <w:sz w:val="28"/>
          <w:szCs w:val="28"/>
        </w:rPr>
        <w:t xml:space="preserve">государственного (немуниципального) сектора  и развитие 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 w:rsidRPr="00386D91"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</w:t>
      </w:r>
    </w:p>
    <w:tbl>
      <w:tblPr>
        <w:tblStyle w:val="af5"/>
        <w:tblW w:w="14783" w:type="dxa"/>
        <w:tblLook w:val="04A0"/>
      </w:tblPr>
      <w:tblGrid>
        <w:gridCol w:w="637"/>
        <w:gridCol w:w="3564"/>
        <w:gridCol w:w="2705"/>
        <w:gridCol w:w="2528"/>
        <w:gridCol w:w="1579"/>
        <w:gridCol w:w="1517"/>
        <w:gridCol w:w="969"/>
        <w:gridCol w:w="1284"/>
      </w:tblGrid>
      <w:tr w:rsidR="00456886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/>
                <w:sz w:val="28"/>
                <w:szCs w:val="28"/>
              </w:rPr>
              <w:t>Участие в методических семинарах  для сотрудн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ков органов местного с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моуправления и руковод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 xml:space="preserve">телей (представителей) СО НКО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/>
                <w:sz w:val="28"/>
                <w:szCs w:val="28"/>
              </w:rPr>
              <w:t>2 сотрудника адм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нистрации района приняли участие в методических сем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нарах  для сотру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ников органов мес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ного самоуправл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ния и руководит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лей (представит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 xml:space="preserve">лей) СО НКО 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/>
                <w:sz w:val="28"/>
                <w:szCs w:val="28"/>
              </w:rPr>
              <w:t>Количество учас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ников меропри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тий от района,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Информационно-консультационная помощь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ционно-консультационная помощь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ок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занной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ционно-консультационной помощи СО НКО, ед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совещаний, круглых столов с СО НКО, а также потенциальными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учредителями СО НКО по популяризации деятельн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сти СО НКО и разъяснения условий участия в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граммах поддержки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45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Проведено совещ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по популяриз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ции деятельности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 НКО и разъя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нения условий уч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стия в программах поддержки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пров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дённых совещаний (круглых столов),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386D91" w:rsidRDefault="000E12B0" w:rsidP="000E12B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Мероприятия, направленные на стимулирование новых предпринимательских инициатив за счет проведения образ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вательных мероприятий, обеспечивающих  возможности  для поиска, отбора и обучения потенциальных предприним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телей, в том числе путем разработки и реализации региональной проектной программы по ускоренному развитию суб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ъ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ектов малого и среднего предпринимательства и достижения показателей ее эффективности</w:t>
      </w: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285"/>
        <w:gridCol w:w="2915"/>
        <w:gridCol w:w="2901"/>
        <w:gridCol w:w="1579"/>
        <w:gridCol w:w="1517"/>
        <w:gridCol w:w="886"/>
        <w:gridCol w:w="1064"/>
      </w:tblGrid>
      <w:tr w:rsidR="00696093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696093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96093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Организация совещаний, круглых столов, конф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ренций, форумов, ед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информационных дней, пресс-конференций по вопросам развития предпринимательства (ведение диалога органов местного самоуправл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и  бизнеса)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6960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Проведены 4 совещ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по вопросам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вития предприним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 с предпр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нимательским соо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ществом по разли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вопросам (по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держка КФХ, вопросы пенсионного обесп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чения, налоговые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просы и др.)</w:t>
            </w:r>
          </w:p>
        </w:tc>
        <w:tc>
          <w:tcPr>
            <w:tcW w:w="2545" w:type="dxa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совмес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проведенных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роприятий по вопр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сам развития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принимательства,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0A497E" w:rsidRPr="00386D91" w:rsidRDefault="000A497E">
      <w:pPr>
        <w:rPr>
          <w:sz w:val="28"/>
          <w:szCs w:val="28"/>
        </w:rPr>
        <w:sectPr w:rsidR="000A497E" w:rsidRPr="00386D91"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p w:rsidR="00C61693" w:rsidRPr="00386D91" w:rsidRDefault="00C61693">
      <w:pPr>
        <w:rPr>
          <w:sz w:val="28"/>
          <w:szCs w:val="28"/>
          <w:highlight w:val="cyan"/>
        </w:rPr>
        <w:sectPr w:rsidR="00C61693" w:rsidRPr="00386D91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820201" w:rsidRPr="00386D91" w:rsidRDefault="009D0671" w:rsidP="008202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86D91">
        <w:rPr>
          <w:rFonts w:ascii="Times New Roman" w:hAnsi="Times New Roman"/>
          <w:b/>
          <w:sz w:val="28"/>
          <w:szCs w:val="28"/>
        </w:rPr>
        <w:lastRenderedPageBreak/>
        <w:t>9. Мероприятия, направленные на обеспечение равных условий доступа к информации о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</w:r>
      <w:r w:rsidRPr="00386D91">
        <w:rPr>
          <w:rFonts w:ascii="Times New Roman" w:hAnsi="Times New Roman"/>
          <w:b/>
          <w:sz w:val="28"/>
          <w:szCs w:val="28"/>
        </w:rPr>
        <w:t>е</w:t>
      </w:r>
      <w:r w:rsidRPr="00386D91">
        <w:rPr>
          <w:rFonts w:ascii="Times New Roman" w:hAnsi="Times New Roman"/>
          <w:b/>
          <w:sz w:val="28"/>
          <w:szCs w:val="28"/>
        </w:rPr>
        <w:t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сайте в сети «Интернет»</w:t>
      </w:r>
    </w:p>
    <w:tbl>
      <w:tblPr>
        <w:tblStyle w:val="af5"/>
        <w:tblW w:w="14783" w:type="dxa"/>
        <w:tblLook w:val="04A0"/>
      </w:tblPr>
      <w:tblGrid>
        <w:gridCol w:w="637"/>
        <w:gridCol w:w="3244"/>
        <w:gridCol w:w="2994"/>
        <w:gridCol w:w="2994"/>
        <w:gridCol w:w="1579"/>
        <w:gridCol w:w="1517"/>
        <w:gridCol w:w="850"/>
        <w:gridCol w:w="968"/>
      </w:tblGrid>
      <w:tr w:rsidR="00820201" w:rsidRPr="00386D91" w:rsidTr="00671919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820201" w:rsidRPr="00386D91" w:rsidTr="00671919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67191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зация перечня имущес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ва, находящегося в со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ственности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образований Бол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шеигнатовского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ципального района на официальном сайте Большеигнатовского муниципального района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находящ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гося в собственности муниципальных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зований Большеигн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товского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ного района, размещен на официальном сайте Большеигнатовского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находящегося в собс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венности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образований Большеигнатовского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 на официальном сайте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ского муниципального района, да – 1, нет – 0</w:t>
            </w:r>
          </w:p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20201" w:rsidRPr="00386D91" w:rsidTr="0067191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зация перечня имущес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ва, свободного от прав третьих лиц (за искл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чением имущественных прав субъектов малого и среднего предприним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тельства), предусмо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ренного частью 4 статьи 18 Федерального закона «О развитии малого и среднего предприним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тельства в Российской Федерации»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зирован перечень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имущества, свободн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от прав третьих лиц (за исключением 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щественных прав субъектов малого и среднего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мательства), пред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смотренного частью 4 статьи 18 Федеральн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закона «О развитии малого и среднего предпринимательства в Российской Федер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ции», официальном сайте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ского муниципального района</w:t>
            </w:r>
          </w:p>
        </w:tc>
        <w:tc>
          <w:tcPr>
            <w:tcW w:w="2545" w:type="dxa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размещённ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го перечня имущества,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свободного от прав третьих лиц (за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ключением имущес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венных прав субъектов малого и среднего предпринимательства), предусмотренного 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стью 4 статьи 18 Ф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дерального закона «О развитии малого и среднего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 в Росси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ской Федерации» на официальном сайте Большеигнатовского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она, да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>
      <w:pPr>
        <w:rPr>
          <w:sz w:val="28"/>
          <w:szCs w:val="28"/>
          <w:highlight w:val="cyan"/>
        </w:rPr>
      </w:pPr>
    </w:p>
    <w:p w:rsidR="00820201" w:rsidRPr="00386D91" w:rsidRDefault="00820201" w:rsidP="00820201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386D91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Pr="00386D91">
        <w:rPr>
          <w:rFonts w:ascii="Times New Roman" w:hAnsi="Times New Roman" w:cs="Times New Roman"/>
          <w:b/>
          <w:sz w:val="28"/>
          <w:szCs w:val="28"/>
        </w:rPr>
        <w:t>в</w:t>
      </w:r>
      <w:r w:rsidRPr="00386D91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p w:rsidR="00820201" w:rsidRPr="00386D91" w:rsidRDefault="00820201">
      <w:pPr>
        <w:rPr>
          <w:sz w:val="28"/>
          <w:szCs w:val="28"/>
          <w:highlight w:val="cyan"/>
        </w:rPr>
      </w:pPr>
    </w:p>
    <w:tbl>
      <w:tblPr>
        <w:tblStyle w:val="af5"/>
        <w:tblW w:w="14783" w:type="dxa"/>
        <w:tblLook w:val="04A0"/>
      </w:tblPr>
      <w:tblGrid>
        <w:gridCol w:w="776"/>
        <w:gridCol w:w="3467"/>
        <w:gridCol w:w="2713"/>
        <w:gridCol w:w="2568"/>
        <w:gridCol w:w="1579"/>
        <w:gridCol w:w="1517"/>
        <w:gridCol w:w="943"/>
        <w:gridCol w:w="1220"/>
      </w:tblGrid>
      <w:tr w:rsidR="00820201" w:rsidRPr="00386D91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Внедрение и функцион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рование системы внутре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него обеспечения соотве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ствия требованиям ант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монопольного законод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тельства (антимонопол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ного комплаенса) в де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го самоуправления 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 xml:space="preserve">Внедрена системы 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внутреннего обе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печения соответс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вия требованиям 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тимонопольного з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конодательства (а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тимонопольного комплаенса) в де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местного сам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управления в 2019 году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нар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шений антимон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польного закон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дательства со 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роны органов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стного самоупра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ления,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2019-2021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820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820201" w:rsidRPr="00386D91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820201" w:rsidRPr="00386D91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11. 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386D91" w:rsidRDefault="00820201">
      <w:pPr>
        <w:rPr>
          <w:sz w:val="28"/>
          <w:szCs w:val="28"/>
          <w:highlight w:val="cyan"/>
        </w:rPr>
      </w:pPr>
    </w:p>
    <w:tbl>
      <w:tblPr>
        <w:tblStyle w:val="af5"/>
        <w:tblW w:w="14783" w:type="dxa"/>
        <w:tblLook w:val="04A0"/>
      </w:tblPr>
      <w:tblGrid>
        <w:gridCol w:w="776"/>
        <w:gridCol w:w="3287"/>
        <w:gridCol w:w="2579"/>
        <w:gridCol w:w="2971"/>
        <w:gridCol w:w="1579"/>
        <w:gridCol w:w="1517"/>
        <w:gridCol w:w="919"/>
        <w:gridCol w:w="1155"/>
      </w:tblGrid>
      <w:tr w:rsidR="00386D91" w:rsidRPr="00386D91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Разработка и  ежего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ная актуализация и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вестиционного паспо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та муниципального о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b/>
                <w:sz w:val="28"/>
                <w:szCs w:val="28"/>
              </w:rPr>
              <w:t>разования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6B709B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Актуализирован инвестиционный паспорт муниц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ния, размещен на сайте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386D91" w:rsidRDefault="00820201" w:rsidP="006719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инвестиционного паспорта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ного образования на официальном сайте Большеигнатовского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 в разделе «Сист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 информационной поддержки малого и среднего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мательства» в подра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деле «Инвесторам», да – 1, нет - 0</w:t>
            </w:r>
          </w:p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>
      <w:pPr>
        <w:rPr>
          <w:sz w:val="28"/>
          <w:szCs w:val="28"/>
          <w:highlight w:val="cyan"/>
        </w:rPr>
        <w:sectPr w:rsidR="00820201" w:rsidRPr="00386D91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E23F77" w:rsidRPr="00386D91" w:rsidRDefault="00E23F77" w:rsidP="00DA22B5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23F77" w:rsidRPr="00386D91" w:rsidRDefault="00E23F77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12. Мероприятия, направленные на развитие конкуренции, привлечение инвестиций</w:t>
      </w:r>
    </w:p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777"/>
        <w:gridCol w:w="3573"/>
        <w:gridCol w:w="2632"/>
        <w:gridCol w:w="2489"/>
        <w:gridCol w:w="1579"/>
        <w:gridCol w:w="1517"/>
        <w:gridCol w:w="957"/>
        <w:gridCol w:w="1259"/>
      </w:tblGrid>
      <w:tr w:rsidR="00386D91" w:rsidRPr="00386D91" w:rsidTr="00671919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820201" w:rsidRPr="00386D91" w:rsidTr="00671919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671919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70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Открытие тепличного ко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плекса по выращиванию огурцов на территории Большеигнатовского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Запланировано на 2020 год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Создание новых рабочих мест,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386D9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386D91" w:rsidP="00671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386D91" w:rsidP="00671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23F77" w:rsidRPr="00386D91" w:rsidRDefault="00E23F77" w:rsidP="00E23F77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6DE" w:rsidRDefault="006946DE" w:rsidP="00C61693">
      <w:pPr>
        <w:spacing w:after="0" w:line="240" w:lineRule="auto"/>
      </w:pPr>
      <w:r>
        <w:separator/>
      </w:r>
    </w:p>
  </w:endnote>
  <w:endnote w:type="continuationSeparator" w:id="1">
    <w:p w:rsidR="006946DE" w:rsidRDefault="006946DE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6DE" w:rsidRDefault="006946DE" w:rsidP="00C61693">
      <w:pPr>
        <w:spacing w:after="0" w:line="240" w:lineRule="auto"/>
      </w:pPr>
      <w:r>
        <w:separator/>
      </w:r>
    </w:p>
  </w:footnote>
  <w:footnote w:type="continuationSeparator" w:id="1">
    <w:p w:rsidR="006946DE" w:rsidRDefault="006946DE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7235"/>
      <w:docPartObj>
        <w:docPartGallery w:val="Page Numbers (Top of Page)"/>
        <w:docPartUnique/>
      </w:docPartObj>
    </w:sdtPr>
    <w:sdtContent>
      <w:p w:rsidR="009D0671" w:rsidRDefault="008F7955">
        <w:pPr>
          <w:pStyle w:val="Header"/>
          <w:jc w:val="right"/>
        </w:pPr>
        <w:fldSimple w:instr="PAGE">
          <w:r w:rsidR="00794E6E">
            <w:rPr>
              <w:noProof/>
            </w:rPr>
            <w:t>3</w:t>
          </w:r>
        </w:fldSimple>
      </w:p>
      <w:p w:rsidR="009D0671" w:rsidRDefault="008F7955">
        <w:pPr>
          <w:pStyle w:val="Header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6FC" w:rsidRDefault="008F7955">
    <w:pPr>
      <w:pStyle w:val="Header"/>
      <w:jc w:val="right"/>
    </w:pPr>
    <w:fldSimple w:instr="PAGE">
      <w:r w:rsidR="00820201">
        <w:rPr>
          <w:noProof/>
        </w:rPr>
        <w:t>27</w:t>
      </w:r>
    </w:fldSimple>
  </w:p>
  <w:p w:rsidR="004D26FC" w:rsidRDefault="004D26F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6FC" w:rsidRDefault="008F7955">
    <w:pPr>
      <w:pStyle w:val="Header"/>
      <w:jc w:val="right"/>
    </w:pPr>
    <w:fldSimple w:instr="PAGE">
      <w:r w:rsidR="00794E6E">
        <w:rPr>
          <w:noProof/>
        </w:rPr>
        <w:t>30</w:t>
      </w:r>
    </w:fldSimple>
  </w:p>
  <w:p w:rsidR="004D26FC" w:rsidRDefault="004D26F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5439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1693"/>
    <w:rsid w:val="00002615"/>
    <w:rsid w:val="00006519"/>
    <w:rsid w:val="000448AB"/>
    <w:rsid w:val="0006671F"/>
    <w:rsid w:val="000830A7"/>
    <w:rsid w:val="0008548C"/>
    <w:rsid w:val="000A3697"/>
    <w:rsid w:val="000A497E"/>
    <w:rsid w:val="000A4D89"/>
    <w:rsid w:val="000C1EBB"/>
    <w:rsid w:val="000E07C4"/>
    <w:rsid w:val="000E12B0"/>
    <w:rsid w:val="001265E6"/>
    <w:rsid w:val="0015472C"/>
    <w:rsid w:val="001862F4"/>
    <w:rsid w:val="001A3C4C"/>
    <w:rsid w:val="001A4813"/>
    <w:rsid w:val="001B4B0B"/>
    <w:rsid w:val="001B6767"/>
    <w:rsid w:val="001C7640"/>
    <w:rsid w:val="001D7980"/>
    <w:rsid w:val="001E0E66"/>
    <w:rsid w:val="002157D6"/>
    <w:rsid w:val="002307DA"/>
    <w:rsid w:val="00281814"/>
    <w:rsid w:val="00281A92"/>
    <w:rsid w:val="00294C5B"/>
    <w:rsid w:val="002A7820"/>
    <w:rsid w:val="002B1602"/>
    <w:rsid w:val="002D3381"/>
    <w:rsid w:val="00303D8B"/>
    <w:rsid w:val="003150C5"/>
    <w:rsid w:val="00342BD2"/>
    <w:rsid w:val="00346DAF"/>
    <w:rsid w:val="00386D91"/>
    <w:rsid w:val="0039012A"/>
    <w:rsid w:val="003933DA"/>
    <w:rsid w:val="003A6A18"/>
    <w:rsid w:val="003E5D40"/>
    <w:rsid w:val="003E5E0F"/>
    <w:rsid w:val="003F7B9B"/>
    <w:rsid w:val="004108FB"/>
    <w:rsid w:val="00432263"/>
    <w:rsid w:val="00433C85"/>
    <w:rsid w:val="004509D9"/>
    <w:rsid w:val="00456886"/>
    <w:rsid w:val="0046557A"/>
    <w:rsid w:val="00470B2F"/>
    <w:rsid w:val="004718D4"/>
    <w:rsid w:val="0048111F"/>
    <w:rsid w:val="00486B5B"/>
    <w:rsid w:val="004D26FC"/>
    <w:rsid w:val="004E09C0"/>
    <w:rsid w:val="004E788E"/>
    <w:rsid w:val="00513BBA"/>
    <w:rsid w:val="005D07BD"/>
    <w:rsid w:val="005D3740"/>
    <w:rsid w:val="005D37C9"/>
    <w:rsid w:val="00613C91"/>
    <w:rsid w:val="0061573B"/>
    <w:rsid w:val="0065362C"/>
    <w:rsid w:val="00660F8C"/>
    <w:rsid w:val="0069222F"/>
    <w:rsid w:val="0069411D"/>
    <w:rsid w:val="006946DE"/>
    <w:rsid w:val="00696093"/>
    <w:rsid w:val="0069620D"/>
    <w:rsid w:val="006A7946"/>
    <w:rsid w:val="006B709B"/>
    <w:rsid w:val="006C5083"/>
    <w:rsid w:val="006E1712"/>
    <w:rsid w:val="006E5970"/>
    <w:rsid w:val="006F356A"/>
    <w:rsid w:val="00704ED5"/>
    <w:rsid w:val="00711735"/>
    <w:rsid w:val="007142ED"/>
    <w:rsid w:val="00734A03"/>
    <w:rsid w:val="00747CDC"/>
    <w:rsid w:val="00751EF8"/>
    <w:rsid w:val="007636BE"/>
    <w:rsid w:val="00775B76"/>
    <w:rsid w:val="00781174"/>
    <w:rsid w:val="007823D0"/>
    <w:rsid w:val="00787E2A"/>
    <w:rsid w:val="00791169"/>
    <w:rsid w:val="00794E6E"/>
    <w:rsid w:val="007B4A59"/>
    <w:rsid w:val="007E07BB"/>
    <w:rsid w:val="00820201"/>
    <w:rsid w:val="008261AE"/>
    <w:rsid w:val="0084001D"/>
    <w:rsid w:val="00847E33"/>
    <w:rsid w:val="0085765B"/>
    <w:rsid w:val="00861E38"/>
    <w:rsid w:val="00863A51"/>
    <w:rsid w:val="0089246F"/>
    <w:rsid w:val="008E0C14"/>
    <w:rsid w:val="008F7955"/>
    <w:rsid w:val="0090349B"/>
    <w:rsid w:val="00942D1E"/>
    <w:rsid w:val="00961B6F"/>
    <w:rsid w:val="0097555D"/>
    <w:rsid w:val="00983513"/>
    <w:rsid w:val="00991DB7"/>
    <w:rsid w:val="009D05FC"/>
    <w:rsid w:val="009D0671"/>
    <w:rsid w:val="009D134C"/>
    <w:rsid w:val="009F32EC"/>
    <w:rsid w:val="009F543C"/>
    <w:rsid w:val="00A229E6"/>
    <w:rsid w:val="00A22FA6"/>
    <w:rsid w:val="00A2746D"/>
    <w:rsid w:val="00A5634E"/>
    <w:rsid w:val="00A735B4"/>
    <w:rsid w:val="00A97B87"/>
    <w:rsid w:val="00AE712D"/>
    <w:rsid w:val="00B1161E"/>
    <w:rsid w:val="00B15203"/>
    <w:rsid w:val="00B21BFE"/>
    <w:rsid w:val="00B472DC"/>
    <w:rsid w:val="00B5650E"/>
    <w:rsid w:val="00B56DFA"/>
    <w:rsid w:val="00B832F9"/>
    <w:rsid w:val="00BC058D"/>
    <w:rsid w:val="00BF2F6E"/>
    <w:rsid w:val="00C0412D"/>
    <w:rsid w:val="00C25A1B"/>
    <w:rsid w:val="00C33EF5"/>
    <w:rsid w:val="00C425C9"/>
    <w:rsid w:val="00C460DF"/>
    <w:rsid w:val="00C54DE6"/>
    <w:rsid w:val="00C61693"/>
    <w:rsid w:val="00C8648F"/>
    <w:rsid w:val="00CC4CAB"/>
    <w:rsid w:val="00CD2FA3"/>
    <w:rsid w:val="00D07A55"/>
    <w:rsid w:val="00D20DB4"/>
    <w:rsid w:val="00D34F93"/>
    <w:rsid w:val="00D72E10"/>
    <w:rsid w:val="00DA22B5"/>
    <w:rsid w:val="00DB0B46"/>
    <w:rsid w:val="00DF2D65"/>
    <w:rsid w:val="00DF7C30"/>
    <w:rsid w:val="00E07BCF"/>
    <w:rsid w:val="00E128BC"/>
    <w:rsid w:val="00E12FA0"/>
    <w:rsid w:val="00E20756"/>
    <w:rsid w:val="00E23F77"/>
    <w:rsid w:val="00E35258"/>
    <w:rsid w:val="00E36AB1"/>
    <w:rsid w:val="00E37FB9"/>
    <w:rsid w:val="00E4104D"/>
    <w:rsid w:val="00E52802"/>
    <w:rsid w:val="00E57350"/>
    <w:rsid w:val="00E95E91"/>
    <w:rsid w:val="00EA2CBB"/>
    <w:rsid w:val="00EA652E"/>
    <w:rsid w:val="00ED21CC"/>
    <w:rsid w:val="00F238FF"/>
    <w:rsid w:val="00F50A78"/>
    <w:rsid w:val="00F954C9"/>
    <w:rsid w:val="00FB272F"/>
    <w:rsid w:val="00FD6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Heading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Caption">
    <w:name w:val="Caption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1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3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4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49901183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133A3-08A0-41F3-9F02-73F551C1F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5295</Words>
  <Characters>30182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Интернет новый</cp:lastModifiedBy>
  <cp:revision>2</cp:revision>
  <cp:lastPrinted>2020-01-17T15:25:00Z</cp:lastPrinted>
  <dcterms:created xsi:type="dcterms:W3CDTF">2020-01-19T21:26:00Z</dcterms:created>
  <dcterms:modified xsi:type="dcterms:W3CDTF">2020-01-19T21:26:00Z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