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93D" w:rsidRDefault="009F493D" w:rsidP="009F493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9F493D" w:rsidRDefault="009F493D" w:rsidP="009F493D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земельного участка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такой земельный участок.</w:t>
      </w:r>
    </w:p>
    <w:p w:rsidR="009F493D" w:rsidRDefault="009F493D" w:rsidP="009F493D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Сведения о земельном участке:</w:t>
      </w:r>
    </w:p>
    <w:p w:rsidR="009F493D" w:rsidRDefault="009F493D" w:rsidP="009F493D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Кад</w:t>
      </w:r>
      <w:r w:rsidR="00A87805">
        <w:rPr>
          <w:rFonts w:ascii="Times New Roman" w:hAnsi="Times New Roman"/>
          <w:sz w:val="28"/>
          <w:szCs w:val="28"/>
          <w:lang w:eastAsia="ru-RU"/>
        </w:rPr>
        <w:t>астровый номер 13:05:0103003:534</w:t>
      </w:r>
    </w:p>
    <w:p w:rsidR="009F493D" w:rsidRDefault="00A87805" w:rsidP="009F493D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Площадь – 342</w:t>
      </w:r>
      <w:r w:rsidR="009F493D">
        <w:rPr>
          <w:rFonts w:ascii="Times New Roman" w:hAnsi="Times New Roman"/>
          <w:sz w:val="28"/>
          <w:szCs w:val="28"/>
          <w:lang w:eastAsia="ru-RU"/>
        </w:rPr>
        <w:t xml:space="preserve">000 </w:t>
      </w:r>
      <w:proofErr w:type="spellStart"/>
      <w:r w:rsidR="009F493D">
        <w:rPr>
          <w:rFonts w:ascii="Times New Roman" w:hAnsi="Times New Roman"/>
          <w:sz w:val="28"/>
          <w:szCs w:val="28"/>
          <w:lang w:eastAsia="ru-RU"/>
        </w:rPr>
        <w:t>кв</w:t>
      </w:r>
      <w:proofErr w:type="gramStart"/>
      <w:r w:rsidR="009F493D">
        <w:rPr>
          <w:rFonts w:ascii="Times New Roman" w:hAnsi="Times New Roman"/>
          <w:sz w:val="28"/>
          <w:szCs w:val="28"/>
          <w:lang w:eastAsia="ru-RU"/>
        </w:rPr>
        <w:t>.м</w:t>
      </w:r>
      <w:proofErr w:type="spellEnd"/>
      <w:proofErr w:type="gramEnd"/>
    </w:p>
    <w:p w:rsidR="009F493D" w:rsidRDefault="009F493D" w:rsidP="009F493D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Вид угодий – пашня </w:t>
      </w:r>
    </w:p>
    <w:p w:rsidR="009F493D" w:rsidRDefault="009F493D" w:rsidP="009F493D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 Местоположение: Республика Мордовия,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сельское поселение</w:t>
      </w:r>
    </w:p>
    <w:p w:rsidR="009F493D" w:rsidRDefault="009F493D" w:rsidP="009F493D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Цена земельного участка устанавливается в размере 15 процентов от его кадастрово</w:t>
      </w:r>
      <w:r w:rsidR="00A87805">
        <w:rPr>
          <w:rFonts w:ascii="Times New Roman" w:hAnsi="Times New Roman"/>
          <w:sz w:val="28"/>
          <w:szCs w:val="28"/>
          <w:lang w:eastAsia="ru-RU"/>
        </w:rPr>
        <w:t>й стоимости и составляет: 121068</w:t>
      </w:r>
      <w:r>
        <w:rPr>
          <w:rFonts w:ascii="Times New Roman" w:hAnsi="Times New Roman"/>
          <w:sz w:val="28"/>
          <w:szCs w:val="28"/>
          <w:lang w:eastAsia="ru-RU"/>
        </w:rPr>
        <w:t xml:space="preserve">,00 (сто </w:t>
      </w:r>
      <w:r w:rsidR="00A87805">
        <w:rPr>
          <w:rFonts w:ascii="Times New Roman" w:hAnsi="Times New Roman"/>
          <w:sz w:val="28"/>
          <w:szCs w:val="28"/>
          <w:lang w:eastAsia="ru-RU"/>
        </w:rPr>
        <w:t xml:space="preserve">двадцать </w:t>
      </w:r>
      <w:r>
        <w:rPr>
          <w:rFonts w:ascii="Times New Roman" w:hAnsi="Times New Roman"/>
          <w:sz w:val="28"/>
          <w:szCs w:val="28"/>
          <w:lang w:eastAsia="ru-RU"/>
        </w:rPr>
        <w:t xml:space="preserve">одна  тысяча </w:t>
      </w:r>
      <w:r w:rsidR="00A87805">
        <w:rPr>
          <w:rFonts w:ascii="Times New Roman" w:hAnsi="Times New Roman"/>
          <w:sz w:val="28"/>
          <w:szCs w:val="28"/>
          <w:lang w:eastAsia="ru-RU"/>
        </w:rPr>
        <w:t>шестьдесят восемь</w:t>
      </w:r>
      <w:r>
        <w:rPr>
          <w:rFonts w:ascii="Times New Roman" w:hAnsi="Times New Roman"/>
          <w:sz w:val="28"/>
          <w:szCs w:val="28"/>
          <w:lang w:eastAsia="ru-RU"/>
        </w:rPr>
        <w:t>) рублей 00 копеек</w:t>
      </w:r>
    </w:p>
    <w:p w:rsidR="009F493D" w:rsidRDefault="009F493D" w:rsidP="009F493D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Арендная плата устанавливается в размере 0,3 процента его кадастр</w:t>
      </w:r>
      <w:r w:rsidR="00A87805">
        <w:rPr>
          <w:rFonts w:ascii="Times New Roman" w:hAnsi="Times New Roman"/>
          <w:sz w:val="28"/>
          <w:szCs w:val="28"/>
          <w:lang w:eastAsia="ru-RU"/>
        </w:rPr>
        <w:t>овой стоимости и составляет 2421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="00A87805">
        <w:rPr>
          <w:rFonts w:ascii="Times New Roman" w:hAnsi="Times New Roman"/>
          <w:sz w:val="28"/>
          <w:szCs w:val="28"/>
          <w:lang w:eastAsia="ru-RU"/>
        </w:rPr>
        <w:t>36</w:t>
      </w:r>
      <w:r>
        <w:rPr>
          <w:rFonts w:ascii="Times New Roman" w:hAnsi="Times New Roman"/>
          <w:sz w:val="28"/>
          <w:szCs w:val="28"/>
          <w:lang w:eastAsia="ru-RU"/>
        </w:rPr>
        <w:t xml:space="preserve"> (две тысячи </w:t>
      </w:r>
      <w:r w:rsidR="00A87805">
        <w:rPr>
          <w:rFonts w:ascii="Times New Roman" w:hAnsi="Times New Roman"/>
          <w:sz w:val="28"/>
          <w:szCs w:val="28"/>
          <w:lang w:eastAsia="ru-RU"/>
        </w:rPr>
        <w:t>четыреста двадцать один  рубль 36 копеек</w:t>
      </w:r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9F493D" w:rsidRDefault="009F493D" w:rsidP="009F493D">
      <w:pPr>
        <w:pStyle w:val="1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 заявлением о заключении договора купли-продажи или договора аренды земельного участка обращаться в администрацию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ул., Советская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.30 .</w:t>
      </w:r>
      <w:r>
        <w:rPr>
          <w:rFonts w:ascii="Times New Roman" w:hAnsi="Times New Roman"/>
          <w:sz w:val="28"/>
          <w:szCs w:val="28"/>
          <w:lang w:eastAsia="ru-RU"/>
        </w:rPr>
        <w:br/>
        <w:t>Телефон для справок: 8(83</w:t>
      </w:r>
      <w:r w:rsidR="00A87805">
        <w:rPr>
          <w:rFonts w:ascii="Times New Roman" w:hAnsi="Times New Roman"/>
          <w:sz w:val="28"/>
          <w:szCs w:val="28"/>
          <w:lang w:eastAsia="ru-RU"/>
        </w:rPr>
        <w:t>442)2-43-12 в срок до 10</w:t>
      </w:r>
      <w:bookmarkStart w:id="0" w:name="_GoBack"/>
      <w:bookmarkEnd w:id="0"/>
      <w:r w:rsidR="00A87805">
        <w:rPr>
          <w:rFonts w:ascii="Times New Roman" w:hAnsi="Times New Roman"/>
          <w:sz w:val="28"/>
          <w:szCs w:val="28"/>
          <w:lang w:eastAsia="ru-RU"/>
        </w:rPr>
        <w:t>.03.2020</w:t>
      </w:r>
      <w:r>
        <w:rPr>
          <w:rFonts w:ascii="Times New Roman" w:hAnsi="Times New Roman"/>
          <w:sz w:val="28"/>
          <w:szCs w:val="28"/>
          <w:lang w:eastAsia="ru-RU"/>
        </w:rPr>
        <w:t xml:space="preserve"> года; </w:t>
      </w:r>
    </w:p>
    <w:p w:rsidR="009F493D" w:rsidRDefault="009F493D" w:rsidP="009F493D">
      <w:pPr>
        <w:pStyle w:val="1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контактное лицо: Рабина Антонина </w:t>
      </w:r>
      <w:proofErr w:type="spellStart"/>
      <w:r>
        <w:rPr>
          <w:rFonts w:ascii="Times New Roman" w:hAnsi="Times New Roman"/>
          <w:sz w:val="28"/>
          <w:szCs w:val="28"/>
        </w:rPr>
        <w:t>Риммовна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F493D" w:rsidRDefault="009F493D" w:rsidP="009F493D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D10506" w:rsidRDefault="00D10506"/>
    <w:sectPr w:rsidR="00D10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CB"/>
    <w:rsid w:val="006E73CB"/>
    <w:rsid w:val="009F493D"/>
    <w:rsid w:val="00A87805"/>
    <w:rsid w:val="00D10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93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F493D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93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F493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3</cp:revision>
  <dcterms:created xsi:type="dcterms:W3CDTF">2020-01-21T09:19:00Z</dcterms:created>
  <dcterms:modified xsi:type="dcterms:W3CDTF">2020-01-21T09:28:00Z</dcterms:modified>
</cp:coreProperties>
</file>