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026" w:rsidRPr="00CB3026" w:rsidRDefault="00CB3026" w:rsidP="00CB30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CB3026">
        <w:rPr>
          <w:rFonts w:ascii="Times New Roman" w:hAnsi="Times New Roman" w:cs="Times New Roman"/>
          <w:b/>
          <w:bCs/>
          <w:sz w:val="28"/>
          <w:szCs w:val="28"/>
        </w:rPr>
        <w:t>Указ Президента РФ от 25 марта 2020 г. № 206 “Об объявлении в Российской Федерации нерабочих дней”</w:t>
      </w:r>
    </w:p>
    <w:bookmarkEnd w:id="0"/>
    <w:p w:rsidR="00CB3026" w:rsidRPr="00CB3026" w:rsidRDefault="00CB3026" w:rsidP="00CB30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3026">
        <w:rPr>
          <w:rFonts w:ascii="Times New Roman" w:hAnsi="Times New Roman" w:cs="Times New Roman"/>
          <w:b/>
          <w:bCs/>
          <w:sz w:val="28"/>
          <w:szCs w:val="28"/>
        </w:rPr>
        <w:t>26 марта 2020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В целях обеспечения санитарно-эпидемиологического благополучия населения на территории Российской Федерации и в соответствии со статьей 80 Конституции Российской Федерации постановляю: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1. Установить с 30 марта по 3 апреля 2020 г. нерабочие дни с сохранением за работниками заработной платы.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2. Настоящий Указ не распространяется на работников: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а) непрерывно действующих организаций;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б) медицинских и аптечных организаций;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в) организаций, обеспечивающих население продуктами питания и товарами первой необходимости;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г) организаций, выполняющих неотложные работы в условиях чрезвычайных обстоятельств, в иных случаях, ставящих под угрозу жизнь или нормальные жизненные условия населения;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д) организаций, осуществляющих неотложные ремонтные и погрузочно-разгрузочные работы.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3. Федеральным органам государственной власти определить численность федеральных государственных служащих, обеспечивающих с 30 марта по 3 апреля 2020 г. функционирование этих органов.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4. Органам государственной власти субъектов Российской Федерации и органам местного самоуправления определить в зависимости от санитарно-эпидемиологической обстановки на соответствующей территории Российской Федерации численность государственных и муниципальных служащих, обеспечивающих с 30 марта по 3 апреля 2020 г. функционирование этих органов.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5. Организациям, осуществляющим производство и выпуск средств массовой информации, определить численность работников, обеспечивающих с 30 марта по 3 апреля 2020 г. функционирование этих организаций.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6. Настоящий Указ вступает в силу со дня его официального опубликования.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 xml:space="preserve">Президент Российской Федерации </w:t>
      </w:r>
      <w:r w:rsidRPr="00CB3026">
        <w:rPr>
          <w:rFonts w:ascii="Times New Roman" w:hAnsi="Times New Roman" w:cs="Times New Roman"/>
          <w:sz w:val="28"/>
          <w:szCs w:val="28"/>
        </w:rPr>
        <w:tab/>
        <w:t>В. Путин</w:t>
      </w: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3026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Москва, Кремль</w:t>
      </w:r>
    </w:p>
    <w:p w:rsidR="004751B8" w:rsidRPr="00CB3026" w:rsidRDefault="00CB3026" w:rsidP="00CB30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3026">
        <w:rPr>
          <w:rFonts w:ascii="Times New Roman" w:hAnsi="Times New Roman" w:cs="Times New Roman"/>
          <w:sz w:val="28"/>
          <w:szCs w:val="28"/>
        </w:rPr>
        <w:t>25 марта 2020 года</w:t>
      </w:r>
    </w:p>
    <w:sectPr w:rsidR="004751B8" w:rsidRPr="00CB3026" w:rsidSect="00F51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3D0"/>
    <w:rsid w:val="001703EF"/>
    <w:rsid w:val="00321667"/>
    <w:rsid w:val="004751B8"/>
    <w:rsid w:val="006E6D71"/>
    <w:rsid w:val="00A223D0"/>
    <w:rsid w:val="00A4708F"/>
    <w:rsid w:val="00CB3026"/>
    <w:rsid w:val="00E0635F"/>
    <w:rsid w:val="00F51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Интернет новый</cp:lastModifiedBy>
  <cp:revision>2</cp:revision>
  <dcterms:created xsi:type="dcterms:W3CDTF">2020-04-08T08:26:00Z</dcterms:created>
  <dcterms:modified xsi:type="dcterms:W3CDTF">2020-04-08T08:26:00Z</dcterms:modified>
</cp:coreProperties>
</file>