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631" w:rsidRPr="00CD11C3" w:rsidRDefault="00F34631" w:rsidP="00CD11C3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CD11C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Финансово-экономическое состояние </w:t>
      </w:r>
      <w:r w:rsidR="00531B7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малого и среднего предпринимательства</w:t>
      </w:r>
    </w:p>
    <w:p w:rsidR="00CD11C3" w:rsidRDefault="00F34631" w:rsidP="00CD11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D11C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Основной сферой деятельности субъектов малого и среднего предпринимательства на территории </w:t>
      </w:r>
      <w:r w:rsidR="001D0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Большеигнатовского муниципального района</w:t>
      </w:r>
      <w:r w:rsidR="00CD11C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CD11C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является  сельское хозяйство,  розничная торговля, </w:t>
      </w:r>
      <w:r w:rsidR="005105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бытовые</w:t>
      </w:r>
      <w:r w:rsidRPr="00CD11C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услуги населению.</w:t>
      </w:r>
    </w:p>
    <w:p w:rsidR="00CE6C3F" w:rsidRPr="00CE6C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6C3F">
        <w:rPr>
          <w:rFonts w:ascii="Times New Roman" w:hAnsi="Times New Roman" w:cs="Times New Roman"/>
          <w:sz w:val="28"/>
          <w:szCs w:val="28"/>
        </w:rPr>
        <w:t>Число субъектов малого и среднего предпринимательства в расчете на 10 тыс. человек населения за 2019 год составило 185 единиц, что меньше  уровня 2018  года на 8 единиц и меньше  уровня   2017 года на 17 единиц. Планируется ежегодный рост данного показателя к уровню  2019 года: в 2020  году –  на 1,0 единицу</w:t>
      </w:r>
      <w:proofErr w:type="gramStart"/>
      <w:r w:rsidRPr="00CE6C3F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CE6C3F">
        <w:rPr>
          <w:rFonts w:ascii="Times New Roman" w:hAnsi="Times New Roman" w:cs="Times New Roman"/>
          <w:sz w:val="28"/>
          <w:szCs w:val="28"/>
        </w:rPr>
        <w:t xml:space="preserve"> в 2021 году   - на  3 единицы; в 2022 году  -   на 4 единицы.</w:t>
      </w:r>
    </w:p>
    <w:p w:rsidR="00CE6C3F" w:rsidRPr="00CE6C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6C3F">
        <w:rPr>
          <w:rFonts w:ascii="Times New Roman" w:hAnsi="Times New Roman" w:cs="Times New Roman"/>
          <w:sz w:val="28"/>
          <w:szCs w:val="28"/>
        </w:rPr>
        <w:t>Число субъектов малого и среднего предпринимательства Большеигн</w:t>
      </w:r>
      <w:r w:rsidRPr="00CE6C3F">
        <w:rPr>
          <w:rFonts w:ascii="Times New Roman" w:hAnsi="Times New Roman" w:cs="Times New Roman"/>
          <w:sz w:val="28"/>
          <w:szCs w:val="28"/>
        </w:rPr>
        <w:t>а</w:t>
      </w:r>
      <w:r w:rsidRPr="00CE6C3F">
        <w:rPr>
          <w:rFonts w:ascii="Times New Roman" w:hAnsi="Times New Roman" w:cs="Times New Roman"/>
          <w:sz w:val="28"/>
          <w:szCs w:val="28"/>
        </w:rPr>
        <w:t>товского муниципального района в 2019  году составило122 единицы, что меньше уровня 2019 года на 10 единиц и меньше уровня 2017 года на 19 единиц.</w:t>
      </w:r>
    </w:p>
    <w:p w:rsidR="00CE6C3F" w:rsidRPr="00CE6C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6C3F">
        <w:rPr>
          <w:rFonts w:ascii="Times New Roman" w:hAnsi="Times New Roman" w:cs="Times New Roman"/>
          <w:sz w:val="28"/>
          <w:szCs w:val="28"/>
        </w:rPr>
        <w:t>В 2019 году количество микропредприятий увеличилось на 2 единицы по сравнению с аналогичным периодом 2018 года, планируется, что  число микр</w:t>
      </w:r>
      <w:r w:rsidRPr="00CE6C3F">
        <w:rPr>
          <w:rFonts w:ascii="Times New Roman" w:hAnsi="Times New Roman" w:cs="Times New Roman"/>
          <w:sz w:val="28"/>
          <w:szCs w:val="28"/>
        </w:rPr>
        <w:t>о</w:t>
      </w:r>
      <w:r w:rsidRPr="00CE6C3F">
        <w:rPr>
          <w:rFonts w:ascii="Times New Roman" w:hAnsi="Times New Roman" w:cs="Times New Roman"/>
          <w:sz w:val="28"/>
          <w:szCs w:val="28"/>
        </w:rPr>
        <w:t>предприятий к 2022 г. не изменится. В 2019 году количество малых  и средних предприятий не изменилось по сравнению с  2018 годом и составило 1 един</w:t>
      </w:r>
      <w:r w:rsidRPr="00CE6C3F">
        <w:rPr>
          <w:rFonts w:ascii="Times New Roman" w:hAnsi="Times New Roman" w:cs="Times New Roman"/>
          <w:sz w:val="28"/>
          <w:szCs w:val="28"/>
        </w:rPr>
        <w:t>и</w:t>
      </w:r>
      <w:r w:rsidRPr="00CE6C3F">
        <w:rPr>
          <w:rFonts w:ascii="Times New Roman" w:hAnsi="Times New Roman" w:cs="Times New Roman"/>
          <w:sz w:val="28"/>
          <w:szCs w:val="28"/>
        </w:rPr>
        <w:t xml:space="preserve">цу. В 2019 году  численность индивидуальных предпринимателей  составила 110 единиц (в том числе 18 </w:t>
      </w:r>
      <w:proofErr w:type="spellStart"/>
      <w:r w:rsidRPr="00CE6C3F">
        <w:rPr>
          <w:rFonts w:ascii="Times New Roman" w:hAnsi="Times New Roman" w:cs="Times New Roman"/>
          <w:sz w:val="28"/>
          <w:szCs w:val="28"/>
        </w:rPr>
        <w:t>крестьянско</w:t>
      </w:r>
      <w:proofErr w:type="spellEnd"/>
      <w:r w:rsidRPr="00CE6C3F">
        <w:rPr>
          <w:rFonts w:ascii="Times New Roman" w:hAnsi="Times New Roman" w:cs="Times New Roman"/>
          <w:sz w:val="28"/>
          <w:szCs w:val="28"/>
        </w:rPr>
        <w:t xml:space="preserve"> (фермерских) хозяйств), что меньше  уровня 2018, 2017  года на 12 единиц. В течение 2019 года  зарегистрировано 13индивидуальных предпринимателей (в том числе 1 КФХ) и 26 ликвидир</w:t>
      </w:r>
      <w:r w:rsidRPr="00CE6C3F">
        <w:rPr>
          <w:rFonts w:ascii="Times New Roman" w:hAnsi="Times New Roman" w:cs="Times New Roman"/>
          <w:sz w:val="28"/>
          <w:szCs w:val="28"/>
        </w:rPr>
        <w:t>о</w:t>
      </w:r>
      <w:r w:rsidRPr="00CE6C3F">
        <w:rPr>
          <w:rFonts w:ascii="Times New Roman" w:hAnsi="Times New Roman" w:cs="Times New Roman"/>
          <w:sz w:val="28"/>
          <w:szCs w:val="28"/>
        </w:rPr>
        <w:t>вано (в том числе 6 КФХ).</w:t>
      </w:r>
    </w:p>
    <w:p w:rsidR="00CE6C3F" w:rsidRPr="00CE6C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6C3F">
        <w:rPr>
          <w:rFonts w:ascii="Times New Roman" w:hAnsi="Times New Roman" w:cs="Times New Roman"/>
          <w:sz w:val="28"/>
          <w:szCs w:val="28"/>
        </w:rPr>
        <w:t xml:space="preserve">Планируется рост числа индивидуальных предпринимателей и  </w:t>
      </w:r>
      <w:proofErr w:type="spellStart"/>
      <w:r w:rsidRPr="00CE6C3F">
        <w:rPr>
          <w:rFonts w:ascii="Times New Roman" w:hAnsi="Times New Roman" w:cs="Times New Roman"/>
          <w:sz w:val="28"/>
          <w:szCs w:val="28"/>
        </w:rPr>
        <w:t>крестья</w:t>
      </w:r>
      <w:r w:rsidRPr="00CE6C3F">
        <w:rPr>
          <w:rFonts w:ascii="Times New Roman" w:hAnsi="Times New Roman" w:cs="Times New Roman"/>
          <w:sz w:val="28"/>
          <w:szCs w:val="28"/>
        </w:rPr>
        <w:t>н</w:t>
      </w:r>
      <w:r w:rsidRPr="00CE6C3F">
        <w:rPr>
          <w:rFonts w:ascii="Times New Roman" w:hAnsi="Times New Roman" w:cs="Times New Roman"/>
          <w:sz w:val="28"/>
          <w:szCs w:val="28"/>
        </w:rPr>
        <w:t>ско</w:t>
      </w:r>
      <w:proofErr w:type="spellEnd"/>
      <w:r w:rsidRPr="00CE6C3F">
        <w:rPr>
          <w:rFonts w:ascii="Times New Roman" w:hAnsi="Times New Roman" w:cs="Times New Roman"/>
          <w:sz w:val="28"/>
          <w:szCs w:val="28"/>
        </w:rPr>
        <w:t xml:space="preserve"> (фермерских) хозяйств в рамках реализации мероприятия «Содействие до</w:t>
      </w:r>
      <w:r w:rsidRPr="00CE6C3F">
        <w:rPr>
          <w:rFonts w:ascii="Times New Roman" w:hAnsi="Times New Roman" w:cs="Times New Roman"/>
          <w:sz w:val="28"/>
          <w:szCs w:val="28"/>
        </w:rPr>
        <w:t>с</w:t>
      </w:r>
      <w:r w:rsidRPr="00CE6C3F">
        <w:rPr>
          <w:rFonts w:ascii="Times New Roman" w:hAnsi="Times New Roman" w:cs="Times New Roman"/>
          <w:sz w:val="28"/>
          <w:szCs w:val="28"/>
        </w:rPr>
        <w:t>тижению целевых показателей Государственной программы Республики Морд</w:t>
      </w:r>
      <w:r w:rsidRPr="00CE6C3F">
        <w:rPr>
          <w:rFonts w:ascii="Times New Roman" w:hAnsi="Times New Roman" w:cs="Times New Roman"/>
          <w:sz w:val="28"/>
          <w:szCs w:val="28"/>
        </w:rPr>
        <w:t>о</w:t>
      </w:r>
      <w:r w:rsidRPr="00CE6C3F">
        <w:rPr>
          <w:rFonts w:ascii="Times New Roman" w:hAnsi="Times New Roman" w:cs="Times New Roman"/>
          <w:sz w:val="28"/>
          <w:szCs w:val="28"/>
        </w:rPr>
        <w:t>вия развития сельского хозяйства и регулирования рынков сельскохозяйстве</w:t>
      </w:r>
      <w:r w:rsidRPr="00CE6C3F">
        <w:rPr>
          <w:rFonts w:ascii="Times New Roman" w:hAnsi="Times New Roman" w:cs="Times New Roman"/>
          <w:sz w:val="28"/>
          <w:szCs w:val="28"/>
        </w:rPr>
        <w:t>н</w:t>
      </w:r>
      <w:r w:rsidRPr="00CE6C3F">
        <w:rPr>
          <w:rFonts w:ascii="Times New Roman" w:hAnsi="Times New Roman" w:cs="Times New Roman"/>
          <w:sz w:val="28"/>
          <w:szCs w:val="28"/>
        </w:rPr>
        <w:t>ной продукции, сырья и продовольствия на 2013-2025 годы»  на получение гра</w:t>
      </w:r>
      <w:r w:rsidRPr="00CE6C3F">
        <w:rPr>
          <w:rFonts w:ascii="Times New Roman" w:hAnsi="Times New Roman" w:cs="Times New Roman"/>
          <w:sz w:val="28"/>
          <w:szCs w:val="28"/>
        </w:rPr>
        <w:t>н</w:t>
      </w:r>
      <w:r w:rsidRPr="00CE6C3F">
        <w:rPr>
          <w:rFonts w:ascii="Times New Roman" w:hAnsi="Times New Roman" w:cs="Times New Roman"/>
          <w:sz w:val="28"/>
          <w:szCs w:val="28"/>
        </w:rPr>
        <w:t xml:space="preserve">тов  на создание и развитие </w:t>
      </w:r>
      <w:proofErr w:type="gramStart"/>
      <w:r w:rsidRPr="00CE6C3F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CE6C3F">
        <w:rPr>
          <w:rFonts w:ascii="Times New Roman" w:hAnsi="Times New Roman" w:cs="Times New Roman"/>
          <w:sz w:val="28"/>
          <w:szCs w:val="28"/>
        </w:rPr>
        <w:t>Ф)Х начинающим фермерам в рамках  подпрограммы «Развитие отраслей агропр</w:t>
      </w:r>
      <w:r w:rsidRPr="00CE6C3F">
        <w:rPr>
          <w:rFonts w:ascii="Times New Roman" w:hAnsi="Times New Roman" w:cs="Times New Roman"/>
          <w:sz w:val="28"/>
          <w:szCs w:val="28"/>
        </w:rPr>
        <w:t>о</w:t>
      </w:r>
      <w:r w:rsidRPr="00CE6C3F">
        <w:rPr>
          <w:rFonts w:ascii="Times New Roman" w:hAnsi="Times New Roman" w:cs="Times New Roman"/>
          <w:sz w:val="28"/>
          <w:szCs w:val="28"/>
        </w:rPr>
        <w:t>мышленного комплекса».</w:t>
      </w:r>
    </w:p>
    <w:p w:rsidR="00CE6C3F" w:rsidRPr="00CE6C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6C3F">
        <w:rPr>
          <w:rFonts w:ascii="Times New Roman" w:hAnsi="Times New Roman" w:cs="Times New Roman"/>
          <w:sz w:val="28"/>
          <w:szCs w:val="28"/>
        </w:rPr>
        <w:t xml:space="preserve">В 2019 году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2013-2025 </w:t>
      </w:r>
      <w:r w:rsidRPr="00CE6C3F">
        <w:rPr>
          <w:rFonts w:ascii="Times New Roman" w:hAnsi="Times New Roman" w:cs="Times New Roman"/>
          <w:sz w:val="28"/>
          <w:szCs w:val="28"/>
        </w:rPr>
        <w:lastRenderedPageBreak/>
        <w:t>годы  получил  грант   1 фе</w:t>
      </w:r>
      <w:r w:rsidRPr="00CE6C3F">
        <w:rPr>
          <w:rFonts w:ascii="Times New Roman" w:hAnsi="Times New Roman" w:cs="Times New Roman"/>
          <w:sz w:val="28"/>
          <w:szCs w:val="28"/>
        </w:rPr>
        <w:t>р</w:t>
      </w:r>
      <w:r w:rsidRPr="00CE6C3F">
        <w:rPr>
          <w:rFonts w:ascii="Times New Roman" w:hAnsi="Times New Roman" w:cs="Times New Roman"/>
          <w:sz w:val="28"/>
          <w:szCs w:val="28"/>
        </w:rPr>
        <w:t>мер (семейная ферма)  на  сумму  867,830 тыс. рублей на развитие птицеводс</w:t>
      </w:r>
      <w:r w:rsidRPr="00CE6C3F">
        <w:rPr>
          <w:rFonts w:ascii="Times New Roman" w:hAnsi="Times New Roman" w:cs="Times New Roman"/>
          <w:sz w:val="28"/>
          <w:szCs w:val="28"/>
        </w:rPr>
        <w:t>т</w:t>
      </w:r>
      <w:r w:rsidRPr="00CE6C3F">
        <w:rPr>
          <w:rFonts w:ascii="Times New Roman" w:hAnsi="Times New Roman" w:cs="Times New Roman"/>
          <w:sz w:val="28"/>
          <w:szCs w:val="28"/>
        </w:rPr>
        <w:t>ва, В 2020 году планируется получение 2-х грантов на развитие начинающего фе</w:t>
      </w:r>
      <w:r w:rsidRPr="00CE6C3F">
        <w:rPr>
          <w:rFonts w:ascii="Times New Roman" w:hAnsi="Times New Roman" w:cs="Times New Roman"/>
          <w:sz w:val="28"/>
          <w:szCs w:val="28"/>
        </w:rPr>
        <w:t>р</w:t>
      </w:r>
      <w:r w:rsidRPr="00CE6C3F">
        <w:rPr>
          <w:rFonts w:ascii="Times New Roman" w:hAnsi="Times New Roman" w:cs="Times New Roman"/>
          <w:sz w:val="28"/>
          <w:szCs w:val="28"/>
        </w:rPr>
        <w:t>мера и развитие семейной фермы.</w:t>
      </w:r>
      <w:proofErr w:type="gramEnd"/>
    </w:p>
    <w:p w:rsidR="00CE6C3F" w:rsidRPr="00CE6C3F" w:rsidRDefault="00CE6C3F" w:rsidP="00CE6C3F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6C3F">
        <w:rPr>
          <w:rFonts w:ascii="Times New Roman" w:hAnsi="Times New Roman" w:cs="Times New Roman"/>
          <w:sz w:val="28"/>
          <w:szCs w:val="28"/>
        </w:rPr>
        <w:t>Доля среднесписочной численности работников (без внешних совмест</w:t>
      </w:r>
      <w:r w:rsidRPr="00CE6C3F">
        <w:rPr>
          <w:rFonts w:ascii="Times New Roman" w:hAnsi="Times New Roman" w:cs="Times New Roman"/>
          <w:sz w:val="28"/>
          <w:szCs w:val="28"/>
        </w:rPr>
        <w:t>и</w:t>
      </w:r>
      <w:r w:rsidRPr="00CE6C3F">
        <w:rPr>
          <w:rFonts w:ascii="Times New Roman" w:hAnsi="Times New Roman" w:cs="Times New Roman"/>
          <w:sz w:val="28"/>
          <w:szCs w:val="28"/>
        </w:rPr>
        <w:t>телей) малых и средних предприятий в среднесписочной численности работн</w:t>
      </w:r>
      <w:r w:rsidRPr="00CE6C3F">
        <w:rPr>
          <w:rFonts w:ascii="Times New Roman" w:hAnsi="Times New Roman" w:cs="Times New Roman"/>
          <w:sz w:val="28"/>
          <w:szCs w:val="28"/>
        </w:rPr>
        <w:t>и</w:t>
      </w:r>
      <w:r w:rsidRPr="00CE6C3F">
        <w:rPr>
          <w:rFonts w:ascii="Times New Roman" w:hAnsi="Times New Roman" w:cs="Times New Roman"/>
          <w:sz w:val="28"/>
          <w:szCs w:val="28"/>
        </w:rPr>
        <w:t>ков (без внешних совместителей) всех предприятий и организаций в 2019 году составила 49,1 %, что выше уровня 2018  года на 1,8 процентных пункта  и выше уровня 2017 года  на 13,8 процентных пунктов</w:t>
      </w:r>
      <w:proofErr w:type="gramStart"/>
      <w:r w:rsidRPr="00CE6C3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E6C3F">
        <w:rPr>
          <w:rFonts w:ascii="Times New Roman" w:hAnsi="Times New Roman" w:cs="Times New Roman"/>
          <w:sz w:val="28"/>
          <w:szCs w:val="28"/>
        </w:rPr>
        <w:t xml:space="preserve"> увеличение доли среднесписо</w:t>
      </w:r>
      <w:r w:rsidRPr="00CE6C3F">
        <w:rPr>
          <w:rFonts w:ascii="Times New Roman" w:hAnsi="Times New Roman" w:cs="Times New Roman"/>
          <w:sz w:val="28"/>
          <w:szCs w:val="28"/>
        </w:rPr>
        <w:t>ч</w:t>
      </w:r>
      <w:r w:rsidRPr="00CE6C3F">
        <w:rPr>
          <w:rFonts w:ascii="Times New Roman" w:hAnsi="Times New Roman" w:cs="Times New Roman"/>
          <w:sz w:val="28"/>
          <w:szCs w:val="28"/>
        </w:rPr>
        <w:t>ной численности работников (без внешних совместителей) малых и средних предприятий в среднесписочной численности работников (без внешних совме</w:t>
      </w:r>
      <w:r w:rsidRPr="00CE6C3F">
        <w:rPr>
          <w:rFonts w:ascii="Times New Roman" w:hAnsi="Times New Roman" w:cs="Times New Roman"/>
          <w:sz w:val="28"/>
          <w:szCs w:val="28"/>
        </w:rPr>
        <w:t>с</w:t>
      </w:r>
      <w:r w:rsidRPr="00CE6C3F">
        <w:rPr>
          <w:rFonts w:ascii="Times New Roman" w:hAnsi="Times New Roman" w:cs="Times New Roman"/>
          <w:sz w:val="28"/>
          <w:szCs w:val="28"/>
        </w:rPr>
        <w:t>тителей) всех предприятий и организаций в 2019 году произошло по причине роста среднесписочной численности работников (без внешних совместителей) малых и средних предприятий в 2019 году на 25 человек. В  2020, 2021, 2022 г. планируется рост по показателю к уровню 2019 года на 5,4 %, 5,6 %, 5,8 % соо</w:t>
      </w:r>
      <w:r w:rsidRPr="00CE6C3F">
        <w:rPr>
          <w:rFonts w:ascii="Times New Roman" w:hAnsi="Times New Roman" w:cs="Times New Roman"/>
          <w:sz w:val="28"/>
          <w:szCs w:val="28"/>
        </w:rPr>
        <w:t>т</w:t>
      </w:r>
      <w:r w:rsidRPr="00CE6C3F">
        <w:rPr>
          <w:rFonts w:ascii="Times New Roman" w:hAnsi="Times New Roman" w:cs="Times New Roman"/>
          <w:sz w:val="28"/>
          <w:szCs w:val="28"/>
        </w:rPr>
        <w:t>ветственно, также планируется рост</w:t>
      </w:r>
      <w:r w:rsidRPr="00CE6C3F">
        <w:rPr>
          <w:rFonts w:ascii="Times New Roman" w:hAnsi="Times New Roman" w:cs="Times New Roman"/>
        </w:rPr>
        <w:t xml:space="preserve"> </w:t>
      </w:r>
      <w:r w:rsidRPr="00CE6C3F">
        <w:rPr>
          <w:rFonts w:ascii="Times New Roman" w:hAnsi="Times New Roman" w:cs="Times New Roman"/>
          <w:sz w:val="28"/>
          <w:szCs w:val="28"/>
        </w:rPr>
        <w:t>среднесписочной численности работников (без внешних совместителей) всех предприятий за счет реализации в 2020 году инвестиционного проекта.</w:t>
      </w:r>
    </w:p>
    <w:p w:rsidR="00CE6C3F" w:rsidRPr="00CE6C3F" w:rsidRDefault="00CE6C3F" w:rsidP="00CE6C3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6C3F">
        <w:rPr>
          <w:rFonts w:ascii="Times New Roman" w:hAnsi="Times New Roman" w:cs="Times New Roman"/>
          <w:sz w:val="28"/>
          <w:szCs w:val="28"/>
        </w:rPr>
        <w:t>В настоящее время в Большеигнатовском муниципальном районе дейс</w:t>
      </w:r>
      <w:r w:rsidRPr="00CE6C3F">
        <w:rPr>
          <w:rFonts w:ascii="Times New Roman" w:hAnsi="Times New Roman" w:cs="Times New Roman"/>
          <w:sz w:val="28"/>
          <w:szCs w:val="28"/>
        </w:rPr>
        <w:t>т</w:t>
      </w:r>
      <w:r w:rsidRPr="00CE6C3F">
        <w:rPr>
          <w:rFonts w:ascii="Times New Roman" w:hAnsi="Times New Roman" w:cs="Times New Roman"/>
          <w:sz w:val="28"/>
          <w:szCs w:val="28"/>
        </w:rPr>
        <w:t>вует муниципальная программа «Развитие и поддержка субъектов малого и среднего предпр</w:t>
      </w:r>
      <w:r w:rsidRPr="00CE6C3F">
        <w:rPr>
          <w:rFonts w:ascii="Times New Roman" w:hAnsi="Times New Roman" w:cs="Times New Roman"/>
          <w:sz w:val="28"/>
          <w:szCs w:val="28"/>
        </w:rPr>
        <w:t>и</w:t>
      </w:r>
      <w:r w:rsidRPr="00CE6C3F">
        <w:rPr>
          <w:rFonts w:ascii="Times New Roman" w:hAnsi="Times New Roman" w:cs="Times New Roman"/>
          <w:sz w:val="28"/>
          <w:szCs w:val="28"/>
        </w:rPr>
        <w:t>нимательства в Большеигнатовском муниципальном районе на 2015 – 2022 годы».</w:t>
      </w:r>
    </w:p>
    <w:p w:rsidR="0051054D" w:rsidRDefault="00CE6C3F" w:rsidP="0051054D">
      <w:pPr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51054D" w:rsidSect="003957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Информацию о финансово-хозяйственной деятельности в администрацию района представляют только СМП, </w:t>
      </w:r>
      <w:r w:rsidR="0051054D">
        <w:rPr>
          <w:rFonts w:ascii="Times New Roman" w:hAnsi="Times New Roman" w:cs="Times New Roman"/>
          <w:sz w:val="28"/>
          <w:szCs w:val="28"/>
        </w:rPr>
        <w:t>осуществляющие деятельность в сфере сельскохозяйственного производства.</w:t>
      </w:r>
      <w:proofErr w:type="gramEnd"/>
      <w:r w:rsidR="0051054D" w:rsidRPr="0051054D">
        <w:rPr>
          <w:rFonts w:ascii="Times New Roman" w:hAnsi="Times New Roman" w:cs="Times New Roman"/>
          <w:sz w:val="28"/>
          <w:szCs w:val="28"/>
        </w:rPr>
        <w:t xml:space="preserve"> Динамика основных </w:t>
      </w:r>
      <w:r w:rsidR="0051054D">
        <w:rPr>
          <w:rFonts w:ascii="Times New Roman" w:hAnsi="Times New Roman" w:cs="Times New Roman"/>
          <w:sz w:val="28"/>
          <w:szCs w:val="28"/>
        </w:rPr>
        <w:t>финансово</w:t>
      </w:r>
      <w:r w:rsidR="0051054D" w:rsidRPr="0051054D">
        <w:rPr>
          <w:rFonts w:ascii="Times New Roman" w:hAnsi="Times New Roman" w:cs="Times New Roman"/>
          <w:sz w:val="28"/>
          <w:szCs w:val="28"/>
        </w:rPr>
        <w:t>-экономических показателей сельского хозяйства Большеигнатовского муниципального района</w:t>
      </w:r>
      <w:r w:rsidR="0051054D">
        <w:rPr>
          <w:rFonts w:ascii="Times New Roman" w:hAnsi="Times New Roman" w:cs="Times New Roman"/>
          <w:sz w:val="28"/>
          <w:szCs w:val="28"/>
        </w:rPr>
        <w:t xml:space="preserve"> представлена в Приложении 1.</w:t>
      </w:r>
    </w:p>
    <w:p w:rsidR="0051054D" w:rsidRDefault="0051054D" w:rsidP="0051054D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E6C3F" w:rsidRPr="0051054D" w:rsidRDefault="0051054D" w:rsidP="0051054D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1054D">
        <w:rPr>
          <w:rFonts w:ascii="Times New Roman" w:hAnsi="Times New Roman" w:cs="Times New Roman"/>
          <w:sz w:val="28"/>
          <w:szCs w:val="28"/>
        </w:rPr>
        <w:t xml:space="preserve">Динамика основных </w:t>
      </w:r>
      <w:r>
        <w:rPr>
          <w:rFonts w:ascii="Times New Roman" w:hAnsi="Times New Roman" w:cs="Times New Roman"/>
          <w:sz w:val="28"/>
          <w:szCs w:val="28"/>
        </w:rPr>
        <w:t>финансово</w:t>
      </w:r>
      <w:r w:rsidRPr="0051054D">
        <w:rPr>
          <w:rFonts w:ascii="Times New Roman" w:hAnsi="Times New Roman" w:cs="Times New Roman"/>
          <w:sz w:val="28"/>
          <w:szCs w:val="28"/>
        </w:rPr>
        <w:t>-экономических показателей сельского хозяйства Большеигнатовского муниципального района</w:t>
      </w:r>
    </w:p>
    <w:tbl>
      <w:tblPr>
        <w:tblW w:w="14680" w:type="dxa"/>
        <w:tblInd w:w="93" w:type="dxa"/>
        <w:tblLook w:val="04A0"/>
      </w:tblPr>
      <w:tblGrid>
        <w:gridCol w:w="4300"/>
        <w:gridCol w:w="1120"/>
        <w:gridCol w:w="1240"/>
        <w:gridCol w:w="1200"/>
        <w:gridCol w:w="1300"/>
        <w:gridCol w:w="1300"/>
        <w:gridCol w:w="1300"/>
        <w:gridCol w:w="1460"/>
        <w:gridCol w:w="1460"/>
      </w:tblGrid>
      <w:tr w:rsidR="0051054D" w:rsidRPr="0051054D" w:rsidTr="0051054D">
        <w:trPr>
          <w:trHeight w:val="600"/>
        </w:trPr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2012 г.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2013 г.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2014 г.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2015 г.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2016 г.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2017г.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2018 г.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Default="0051054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2019 г.      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 xml:space="preserve">Затраты на основное производство </w:t>
            </w:r>
            <w:proofErr w:type="spell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,т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ыс</w:t>
            </w:r>
            <w:proofErr w:type="spell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 руб.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289686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222580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243227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334196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402767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367574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383957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396158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Выручка от реализации продукции,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227381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172295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191774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387970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436903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405390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338669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386134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Себестоимость реализованной продукции, 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276879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172928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175730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247446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314582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373260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330207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350047</w:t>
            </w:r>
          </w:p>
        </w:tc>
      </w:tr>
      <w:tr w:rsidR="0051054D" w:rsidRPr="0051054D" w:rsidTr="0051054D">
        <w:trPr>
          <w:trHeight w:val="9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Финансовый результат от реализации продукции, работ и услуг,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-49498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-633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16044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140524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122321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33096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8462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36111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Субсидии из бюджетов всех уровней,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15661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13196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8502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13366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13497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12463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17044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12849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Прибыль (убыток) до налогообложения, тыс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-68426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-20414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5106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123635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110301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22814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5821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39192</w:t>
            </w:r>
          </w:p>
        </w:tc>
      </w:tr>
      <w:tr w:rsidR="0051054D" w:rsidRPr="0051054D" w:rsidTr="0051054D">
        <w:trPr>
          <w:trHeight w:val="3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Уровень рентабельности, 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-24,71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-11,8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2,91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49,96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35,06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6,11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1,76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11,2</w:t>
            </w:r>
          </w:p>
        </w:tc>
      </w:tr>
      <w:tr w:rsidR="0051054D" w:rsidRPr="0051054D" w:rsidTr="0051054D">
        <w:trPr>
          <w:trHeight w:val="69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Стоимость валовой продукции сельского хозяйства</w:t>
            </w:r>
            <w:proofErr w:type="gramStart"/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,</w:t>
            </w:r>
            <w:proofErr w:type="gramEnd"/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422748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455258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463508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885272,62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840491,09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796343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</w:rPr>
              <w:t>841459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054D">
              <w:rPr>
                <w:rFonts w:ascii="Times New Roman" w:eastAsia="Times New Roman" w:hAnsi="Times New Roman" w:cs="Times New Roman"/>
                <w:b/>
                <w:bCs/>
              </w:rPr>
              <w:t>1100520,9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в том числе растениеводство, 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304743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339509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335356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576882,26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549915,65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514822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541848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754772,1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в том числе животноводство, 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118005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115749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128152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308390,36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290575,44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281521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299611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345748,8</w:t>
            </w:r>
          </w:p>
        </w:tc>
      </w:tr>
      <w:tr w:rsidR="0051054D" w:rsidRPr="0051054D" w:rsidTr="0051054D">
        <w:trPr>
          <w:trHeight w:val="6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Фонд заработной платы, 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38934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38961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37392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42522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48980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50513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46881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53716</w:t>
            </w:r>
          </w:p>
        </w:tc>
      </w:tr>
      <w:tr w:rsidR="0051054D" w:rsidRPr="0051054D" w:rsidTr="0051054D">
        <w:trPr>
          <w:trHeight w:val="120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Среднемесячная заработная плата работников сельскохозяйственных предприятий, руб.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7616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8823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10456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11073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13295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1054D">
              <w:rPr>
                <w:rFonts w:ascii="Times New Roman" w:eastAsia="Times New Roman" w:hAnsi="Times New Roman" w:cs="Times New Roman"/>
                <w:color w:val="000000"/>
              </w:rPr>
              <w:t>14031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15964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54D" w:rsidRPr="0051054D" w:rsidRDefault="0051054D" w:rsidP="00510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054D">
              <w:rPr>
                <w:rFonts w:ascii="Times New Roman" w:eastAsia="Times New Roman" w:hAnsi="Times New Roman" w:cs="Times New Roman"/>
              </w:rPr>
              <w:t>19481</w:t>
            </w:r>
          </w:p>
        </w:tc>
      </w:tr>
    </w:tbl>
    <w:p w:rsidR="00CE6C3F" w:rsidRPr="00CE6C3F" w:rsidRDefault="00CE6C3F" w:rsidP="00CE6C3F">
      <w:pPr>
        <w:rPr>
          <w:rFonts w:ascii="Times New Roman" w:hAnsi="Times New Roman" w:cs="Times New Roman"/>
        </w:rPr>
      </w:pPr>
    </w:p>
    <w:p w:rsidR="00F34631" w:rsidRPr="00CD11C3" w:rsidRDefault="00F34631" w:rsidP="00CE6C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34631" w:rsidRPr="00CD11C3" w:rsidSect="0051054D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8719B"/>
    <w:multiLevelType w:val="multilevel"/>
    <w:tmpl w:val="7BE8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B1380F"/>
    <w:multiLevelType w:val="multilevel"/>
    <w:tmpl w:val="8DD6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582EF8"/>
    <w:multiLevelType w:val="multilevel"/>
    <w:tmpl w:val="1F86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864415"/>
    <w:multiLevelType w:val="multilevel"/>
    <w:tmpl w:val="5604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4CB"/>
    <w:rsid w:val="000564CC"/>
    <w:rsid w:val="001D00D1"/>
    <w:rsid w:val="00395700"/>
    <w:rsid w:val="003F25C3"/>
    <w:rsid w:val="004E74CB"/>
    <w:rsid w:val="0051054D"/>
    <w:rsid w:val="00531B73"/>
    <w:rsid w:val="00791A1A"/>
    <w:rsid w:val="00CD11C3"/>
    <w:rsid w:val="00CE6C3F"/>
    <w:rsid w:val="00F34631"/>
    <w:rsid w:val="00F4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700"/>
  </w:style>
  <w:style w:type="paragraph" w:styleId="2">
    <w:name w:val="heading 2"/>
    <w:basedOn w:val="a"/>
    <w:link w:val="20"/>
    <w:uiPriority w:val="9"/>
    <w:qFormat/>
    <w:rsid w:val="00F346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7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E74C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3463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Андрей</cp:lastModifiedBy>
  <cp:revision>3</cp:revision>
  <dcterms:created xsi:type="dcterms:W3CDTF">2020-05-08T07:40:00Z</dcterms:created>
  <dcterms:modified xsi:type="dcterms:W3CDTF">2020-05-08T09:03:00Z</dcterms:modified>
</cp:coreProperties>
</file>