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A2E" w:rsidRDefault="008A6A2E" w:rsidP="008A6A2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Администрация </w:t>
      </w:r>
      <w:proofErr w:type="spellStart"/>
      <w:r>
        <w:rPr>
          <w:b/>
          <w:sz w:val="36"/>
          <w:szCs w:val="36"/>
        </w:rPr>
        <w:t>Киржеманского</w:t>
      </w:r>
      <w:proofErr w:type="spellEnd"/>
      <w:r>
        <w:rPr>
          <w:b/>
          <w:sz w:val="36"/>
          <w:szCs w:val="36"/>
        </w:rPr>
        <w:t xml:space="preserve"> сельского поселения </w:t>
      </w:r>
      <w:proofErr w:type="spellStart"/>
      <w:r>
        <w:rPr>
          <w:b/>
          <w:sz w:val="36"/>
          <w:szCs w:val="36"/>
        </w:rPr>
        <w:t>Большеигнатовского</w:t>
      </w:r>
      <w:proofErr w:type="spellEnd"/>
      <w:r>
        <w:rPr>
          <w:b/>
          <w:sz w:val="36"/>
          <w:szCs w:val="36"/>
        </w:rPr>
        <w:t xml:space="preserve"> муниципального района </w:t>
      </w:r>
    </w:p>
    <w:p w:rsidR="008A6A2E" w:rsidRDefault="008A6A2E" w:rsidP="008A6A2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8A6A2E" w:rsidRDefault="008A6A2E" w:rsidP="008A6A2E">
      <w:pPr>
        <w:jc w:val="center"/>
        <w:rPr>
          <w:b/>
          <w:sz w:val="36"/>
          <w:szCs w:val="36"/>
        </w:rPr>
      </w:pPr>
    </w:p>
    <w:p w:rsidR="008A6A2E" w:rsidRDefault="008A6A2E" w:rsidP="008A6A2E">
      <w:pPr>
        <w:jc w:val="center"/>
        <w:rPr>
          <w:b/>
          <w:sz w:val="36"/>
          <w:szCs w:val="36"/>
        </w:rPr>
      </w:pPr>
    </w:p>
    <w:p w:rsidR="008A6A2E" w:rsidRDefault="008A6A2E" w:rsidP="008A6A2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8A6A2E" w:rsidRDefault="008A6A2E" w:rsidP="008A6A2E">
      <w:pPr>
        <w:jc w:val="center"/>
        <w:rPr>
          <w:b/>
          <w:sz w:val="36"/>
          <w:szCs w:val="36"/>
        </w:rPr>
      </w:pPr>
    </w:p>
    <w:p w:rsidR="008A6A2E" w:rsidRDefault="008A6A2E" w:rsidP="008A6A2E">
      <w:pPr>
        <w:rPr>
          <w:sz w:val="28"/>
        </w:rPr>
      </w:pPr>
    </w:p>
    <w:p w:rsidR="008A6A2E" w:rsidRDefault="008A6A2E" w:rsidP="008A6A2E">
      <w:pPr>
        <w:rPr>
          <w:sz w:val="28"/>
        </w:rPr>
      </w:pPr>
      <w:r>
        <w:rPr>
          <w:sz w:val="28"/>
        </w:rPr>
        <w:t xml:space="preserve">от  22 мая  2020 г.                                                                             </w:t>
      </w:r>
      <w:r w:rsidR="00385D17">
        <w:rPr>
          <w:sz w:val="28"/>
        </w:rPr>
        <w:t xml:space="preserve">      </w:t>
      </w:r>
      <w:r>
        <w:rPr>
          <w:sz w:val="28"/>
        </w:rPr>
        <w:t xml:space="preserve">     №16                                </w:t>
      </w:r>
    </w:p>
    <w:p w:rsidR="008A6A2E" w:rsidRDefault="008A6A2E" w:rsidP="008A6A2E">
      <w:pPr>
        <w:jc w:val="center"/>
        <w:rPr>
          <w:sz w:val="24"/>
        </w:rPr>
      </w:pPr>
      <w:r>
        <w:rPr>
          <w:sz w:val="24"/>
        </w:rPr>
        <w:t xml:space="preserve">с. </w:t>
      </w:r>
      <w:proofErr w:type="spellStart"/>
      <w:r>
        <w:rPr>
          <w:sz w:val="24"/>
        </w:rPr>
        <w:t>Киржеманы</w:t>
      </w:r>
      <w:proofErr w:type="spellEnd"/>
    </w:p>
    <w:p w:rsidR="008A6A2E" w:rsidRDefault="008A6A2E" w:rsidP="008A6A2E"/>
    <w:p w:rsidR="008A6A2E" w:rsidRDefault="008A6A2E" w:rsidP="008A6A2E">
      <w:pPr>
        <w:shd w:val="clear" w:color="auto" w:fill="FFFFFF"/>
        <w:rPr>
          <w:b/>
          <w:bCs/>
          <w:sz w:val="28"/>
          <w:szCs w:val="28"/>
        </w:rPr>
      </w:pPr>
    </w:p>
    <w:p w:rsidR="008A6A2E" w:rsidRDefault="008A6A2E" w:rsidP="008A6A2E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="00385D17">
        <w:rPr>
          <w:b/>
          <w:bCs/>
          <w:sz w:val="28"/>
          <w:szCs w:val="28"/>
        </w:rPr>
        <w:t>Инструкции по дело</w:t>
      </w:r>
      <w:r>
        <w:rPr>
          <w:b/>
          <w:bCs/>
          <w:sz w:val="28"/>
          <w:szCs w:val="28"/>
        </w:rPr>
        <w:t xml:space="preserve">производству </w:t>
      </w:r>
      <w:r w:rsidR="00385D17">
        <w:rPr>
          <w:b/>
          <w:bCs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A6A2E" w:rsidRDefault="008A6A2E" w:rsidP="008A6A2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A6A2E" w:rsidRDefault="008A6A2E" w:rsidP="00385D17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385D17" w:rsidRPr="000262C8">
        <w:rPr>
          <w:sz w:val="28"/>
          <w:szCs w:val="28"/>
        </w:rPr>
        <w:t>Правил</w:t>
      </w:r>
      <w:r w:rsidR="00385D17">
        <w:rPr>
          <w:sz w:val="28"/>
          <w:szCs w:val="28"/>
        </w:rPr>
        <w:t>ами</w:t>
      </w:r>
      <w:r w:rsidR="00385D17" w:rsidRPr="000262C8">
        <w:rPr>
          <w:sz w:val="28"/>
          <w:szCs w:val="28"/>
        </w:rPr>
        <w:t xml:space="preserve"> делопроизводства в федеральных органах исполнительной власти, утвержденных постановлением Правительства Российской Федерации от 15 июня </w:t>
      </w:r>
      <w:smartTag w:uri="urn:schemas-microsoft-com:office:smarttags" w:element="metricconverter">
        <w:smartTagPr>
          <w:attr w:name="ProductID" w:val="2009 г"/>
        </w:smartTagPr>
        <w:r w:rsidR="00385D17" w:rsidRPr="000262C8">
          <w:rPr>
            <w:sz w:val="28"/>
            <w:szCs w:val="28"/>
          </w:rPr>
          <w:t>2009 г</w:t>
        </w:r>
      </w:smartTag>
      <w:r w:rsidR="00385D17" w:rsidRPr="000262C8">
        <w:rPr>
          <w:sz w:val="28"/>
          <w:szCs w:val="28"/>
        </w:rPr>
        <w:t>. № 477</w:t>
      </w:r>
      <w:r w:rsidR="00385D17">
        <w:rPr>
          <w:sz w:val="28"/>
          <w:szCs w:val="28"/>
        </w:rPr>
        <w:t xml:space="preserve"> и на основании</w:t>
      </w:r>
      <w:r w:rsidR="00385D17" w:rsidRPr="000262C8">
        <w:rPr>
          <w:sz w:val="28"/>
          <w:szCs w:val="28"/>
        </w:rPr>
        <w:t xml:space="preserve"> Приказа Федерального архивного агентства от 11 апреля </w:t>
      </w:r>
      <w:smartTag w:uri="urn:schemas-microsoft-com:office:smarttags" w:element="metricconverter">
        <w:smartTagPr>
          <w:attr w:name="ProductID" w:val="2018 г"/>
        </w:smartTagPr>
        <w:r w:rsidR="00385D17" w:rsidRPr="000262C8">
          <w:rPr>
            <w:sz w:val="28"/>
            <w:szCs w:val="28"/>
          </w:rPr>
          <w:t>2018 г</w:t>
        </w:r>
      </w:smartTag>
      <w:r w:rsidR="00385D17" w:rsidRPr="000262C8">
        <w:rPr>
          <w:sz w:val="28"/>
          <w:szCs w:val="28"/>
        </w:rPr>
        <w:t xml:space="preserve">. N 44 </w:t>
      </w:r>
      <w:r w:rsidR="00385D17" w:rsidRPr="000262C8">
        <w:rPr>
          <w:sz w:val="28"/>
          <w:szCs w:val="28"/>
        </w:rPr>
        <w:br/>
        <w:t>«Об утверждении Примерной инструкции по делопроизводству в государственных организациях»</w:t>
      </w:r>
      <w:r w:rsidR="00385D1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8A6A2E" w:rsidRPr="00385D17" w:rsidRDefault="008A6A2E" w:rsidP="008A6A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bookmarkStart w:id="0" w:name="sub_2"/>
      <w:r>
        <w:rPr>
          <w:sz w:val="28"/>
          <w:szCs w:val="28"/>
        </w:rPr>
        <w:t xml:space="preserve">Утвердить </w:t>
      </w:r>
      <w:r w:rsidR="00385D17" w:rsidRPr="00385D17">
        <w:rPr>
          <w:bCs/>
          <w:sz w:val="28"/>
          <w:szCs w:val="28"/>
        </w:rPr>
        <w:t xml:space="preserve">инструкцию по делопроизводству в </w:t>
      </w:r>
      <w:r w:rsidR="00385D17" w:rsidRPr="00385D17">
        <w:rPr>
          <w:sz w:val="28"/>
          <w:szCs w:val="28"/>
        </w:rPr>
        <w:t xml:space="preserve">администрации </w:t>
      </w:r>
      <w:proofErr w:type="spellStart"/>
      <w:r w:rsidR="00385D17" w:rsidRPr="00385D17">
        <w:rPr>
          <w:sz w:val="28"/>
          <w:szCs w:val="28"/>
        </w:rPr>
        <w:t>Киржеманского</w:t>
      </w:r>
      <w:proofErr w:type="spellEnd"/>
      <w:r w:rsidR="00385D17" w:rsidRPr="00385D17">
        <w:rPr>
          <w:sz w:val="28"/>
          <w:szCs w:val="28"/>
        </w:rPr>
        <w:t xml:space="preserve"> сельского поселения  </w:t>
      </w:r>
      <w:proofErr w:type="spellStart"/>
      <w:r w:rsidR="00385D17" w:rsidRPr="00385D17">
        <w:rPr>
          <w:sz w:val="28"/>
          <w:szCs w:val="28"/>
        </w:rPr>
        <w:t>Большеигнатовского</w:t>
      </w:r>
      <w:proofErr w:type="spellEnd"/>
      <w:r w:rsidR="00385D17" w:rsidRPr="00385D17">
        <w:rPr>
          <w:sz w:val="28"/>
          <w:szCs w:val="28"/>
        </w:rPr>
        <w:t xml:space="preserve"> муниципального района Республики Мордовия</w:t>
      </w:r>
      <w:r w:rsidRPr="00385D17">
        <w:rPr>
          <w:sz w:val="28"/>
          <w:szCs w:val="28"/>
        </w:rPr>
        <w:t>.</w:t>
      </w:r>
    </w:p>
    <w:p w:rsidR="008A6A2E" w:rsidRDefault="008A6A2E" w:rsidP="008A6A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</w:t>
      </w:r>
      <w:hyperlink r:id="rId4" w:history="1">
        <w:r>
          <w:rPr>
            <w:rStyle w:val="a3"/>
            <w:color w:val="000000"/>
            <w:sz w:val="28"/>
            <w:szCs w:val="28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>.</w:t>
      </w:r>
      <w:bookmarkEnd w:id="0"/>
    </w:p>
    <w:p w:rsidR="008A6A2E" w:rsidRDefault="008A6A2E" w:rsidP="008A6A2E">
      <w:pPr>
        <w:jc w:val="both"/>
        <w:rPr>
          <w:sz w:val="28"/>
          <w:szCs w:val="28"/>
        </w:rPr>
      </w:pPr>
    </w:p>
    <w:p w:rsidR="008A6A2E" w:rsidRDefault="008A6A2E" w:rsidP="008A6A2E">
      <w:pPr>
        <w:jc w:val="both"/>
        <w:rPr>
          <w:sz w:val="28"/>
          <w:szCs w:val="28"/>
        </w:rPr>
      </w:pPr>
    </w:p>
    <w:p w:rsidR="00485B82" w:rsidRDefault="00485B82" w:rsidP="008A6A2E">
      <w:pPr>
        <w:shd w:val="clear" w:color="auto" w:fill="FFFFFF"/>
        <w:jc w:val="both"/>
        <w:outlineLvl w:val="0"/>
        <w:rPr>
          <w:sz w:val="28"/>
          <w:szCs w:val="28"/>
        </w:rPr>
      </w:pPr>
    </w:p>
    <w:p w:rsidR="00485B82" w:rsidRDefault="00485B82" w:rsidP="008A6A2E">
      <w:pPr>
        <w:shd w:val="clear" w:color="auto" w:fill="FFFFFF"/>
        <w:jc w:val="both"/>
        <w:outlineLvl w:val="0"/>
        <w:rPr>
          <w:sz w:val="28"/>
          <w:szCs w:val="28"/>
        </w:rPr>
      </w:pPr>
    </w:p>
    <w:p w:rsidR="00485B82" w:rsidRDefault="00485B82" w:rsidP="008A6A2E">
      <w:pPr>
        <w:shd w:val="clear" w:color="auto" w:fill="FFFFFF"/>
        <w:jc w:val="both"/>
        <w:outlineLvl w:val="0"/>
        <w:rPr>
          <w:sz w:val="28"/>
          <w:szCs w:val="28"/>
        </w:rPr>
      </w:pPr>
    </w:p>
    <w:p w:rsidR="008A6A2E" w:rsidRDefault="008A6A2E" w:rsidP="008A6A2E">
      <w:pPr>
        <w:shd w:val="clear" w:color="auto" w:fill="FFFFFF"/>
        <w:jc w:val="both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    </w:t>
      </w:r>
      <w:r w:rsidR="00385D1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Н.А.Козырев</w:t>
      </w:r>
    </w:p>
    <w:p w:rsidR="008A6A2E" w:rsidRDefault="008A6A2E" w:rsidP="008A6A2E">
      <w:pPr>
        <w:shd w:val="clear" w:color="auto" w:fill="FFFFFF"/>
        <w:ind w:firstLine="4860"/>
        <w:jc w:val="both"/>
        <w:outlineLvl w:val="0"/>
        <w:rPr>
          <w:b/>
          <w:bCs/>
          <w:sz w:val="28"/>
          <w:szCs w:val="28"/>
        </w:rPr>
      </w:pPr>
    </w:p>
    <w:p w:rsidR="008A6A2E" w:rsidRDefault="008A6A2E" w:rsidP="008A6A2E">
      <w:pPr>
        <w:shd w:val="clear" w:color="auto" w:fill="FFFFFF"/>
        <w:ind w:firstLine="4860"/>
        <w:jc w:val="both"/>
        <w:outlineLvl w:val="0"/>
        <w:rPr>
          <w:b/>
          <w:bCs/>
          <w:sz w:val="28"/>
          <w:szCs w:val="28"/>
        </w:rPr>
      </w:pPr>
    </w:p>
    <w:p w:rsidR="008A6A2E" w:rsidRDefault="008A6A2E" w:rsidP="008A6A2E">
      <w:pPr>
        <w:shd w:val="clear" w:color="auto" w:fill="FFFFFF"/>
        <w:ind w:firstLine="4860"/>
        <w:jc w:val="both"/>
        <w:outlineLvl w:val="0"/>
        <w:rPr>
          <w:b/>
          <w:bCs/>
          <w:sz w:val="28"/>
          <w:szCs w:val="28"/>
        </w:rPr>
      </w:pPr>
    </w:p>
    <w:p w:rsidR="008A6A2E" w:rsidRDefault="008A6A2E" w:rsidP="008A6A2E">
      <w:pPr>
        <w:shd w:val="clear" w:color="auto" w:fill="FFFFFF"/>
        <w:ind w:firstLine="4860"/>
        <w:jc w:val="both"/>
        <w:outlineLvl w:val="0"/>
        <w:rPr>
          <w:b/>
          <w:bCs/>
          <w:sz w:val="28"/>
          <w:szCs w:val="28"/>
        </w:rPr>
      </w:pPr>
    </w:p>
    <w:p w:rsidR="005B586C" w:rsidRDefault="005B586C"/>
    <w:sectPr w:rsidR="005B586C" w:rsidSect="005B5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A6A2E"/>
    <w:rsid w:val="001339EB"/>
    <w:rsid w:val="00385D17"/>
    <w:rsid w:val="00485B82"/>
    <w:rsid w:val="005B586C"/>
    <w:rsid w:val="008A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A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6A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Гипертекстовая ссылка"/>
    <w:basedOn w:val="a0"/>
    <w:rsid w:val="008A6A2E"/>
    <w:rPr>
      <w:color w:val="008000"/>
    </w:rPr>
  </w:style>
  <w:style w:type="table" w:styleId="a4">
    <w:name w:val="Table Grid"/>
    <w:basedOn w:val="a1"/>
    <w:rsid w:val="00385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5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4483624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2020-05-22T07:04:00Z</dcterms:created>
  <dcterms:modified xsi:type="dcterms:W3CDTF">2020-05-22T09:13:00Z</dcterms:modified>
</cp:coreProperties>
</file>