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51" w:rsidRDefault="00AC2D9B">
      <w:pPr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8"/>
          <w:szCs w:val="28"/>
        </w:rPr>
        <w:t>Рекомендации по организации работы предприятий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 w:rsidR="00A5680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оказывающих услуги  общественного питания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 w:rsidR="00A5680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 период режима повышенной готовности</w:t>
      </w:r>
    </w:p>
    <w:p w:rsidR="00CC0151" w:rsidRDefault="00CC0151">
      <w:pPr>
        <w:jc w:val="both"/>
        <w:rPr>
          <w:rFonts w:hint="eastAsia"/>
          <w:sz w:val="28"/>
          <w:szCs w:val="28"/>
        </w:rPr>
      </w:pP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На территории Республики Мордовия при возобновлении деятельности организаций общественного питания — летних веранд, Министерство экономики, торговли и предпринимательства Республики Мордовия рекомендует придерживаться следующих правил:</w:t>
      </w:r>
    </w:p>
    <w:p w:rsidR="00CC0151" w:rsidRDefault="00CC0151">
      <w:pPr>
        <w:jc w:val="both"/>
        <w:outlineLvl w:val="2"/>
        <w:rPr>
          <w:rFonts w:ascii="Times New Roman" w:hAnsi="Times New Roman"/>
          <w:sz w:val="28"/>
          <w:szCs w:val="28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«входного фильтра» для работников:</w:t>
      </w:r>
    </w:p>
    <w:p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измерение температуры;</w:t>
      </w:r>
    </w:p>
    <w:p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опрашивание о состоянии здоровья;</w:t>
      </w:r>
    </w:p>
    <w:p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выяснение возможности контакта с инфицированными COVID-19 лицами за нерабочее время, прошедшее с окончания предыдущей смены и до нынешней явки на работу.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Сотрудников с признаками заболевания не допускают на рабочее место и отстраняют от работы.</w:t>
      </w:r>
    </w:p>
    <w:p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Обеспечение работников средствами индивидуальной защиты (СИЗ):</w:t>
      </w:r>
    </w:p>
    <w:p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Работодателю следует обеспечить всех сотрудников:</w:t>
      </w:r>
    </w:p>
    <w:p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кожными антисептиками;</w:t>
      </w:r>
    </w:p>
    <w:p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дезинфицирующими средствами (допустимо вместо жидких средств использовать дезинфицирующие салфетки);</w:t>
      </w:r>
    </w:p>
    <w:p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многоразовыми респираторами со сменными фильтрами или медицинскими масками из расчета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1 шт. на 3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(повторное использование одноразовой маски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недопустимо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).</w:t>
      </w:r>
    </w:p>
    <w:p w:rsidR="00CC0151" w:rsidRDefault="00CC0151">
      <w:pPr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внутреннего пространства заведения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Следует ограничить доступ посторонних лиц. Исключение составляют рабочие, которые пришли выполнить обслуживание и ремонт оборудования. </w:t>
      </w:r>
    </w:p>
    <w:p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Размещение столов для посетителей таким образом, чтобы сидящие за ними гости оказались на расстоянии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1,5 метра друг от друга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(Рекомендуем учесть, что гость, сидящий на стуле за столом, обычно отстоит от края стола на расстоянии 40-60 см и более. Так что, если расставить столы на расстояние 1,5 метра от края одного до края другого, то севшие за них люди окажутся друг у другу ближе, чем необходимая социальная дистанция в 1,5 метра)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Развести потоки гостей - входить и выходить </w:t>
      </w:r>
      <w:r w:rsidRPr="002130B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еобходимо из разных выходов заведения. </w:t>
      </w: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Продавать можно только блюда, приготовленные на стационарной кухне заведения. </w:t>
      </w: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Запрет на проведение массовых мероприятий в заведении (свадеб, день рождений, поминальных обедов и др.)</w:t>
      </w:r>
    </w:p>
    <w:p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lastRenderedPageBreak/>
        <w:t>Поддержание чистоты и дезинфекция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Проведение в конце каждой смены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влажной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уборки служебных и общественных помещений.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Обеззараживание всех контактных поверхностей (ручек дверей, выключателей, поверхности столов и т. п.) следует проводить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каждые 2-4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Размещение умывальников с мылом и антисептиками (в дозаторах) в общественных местах общего пользования.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Допустимо применение следующих средств для дезинфекции:</w:t>
      </w:r>
    </w:p>
    <w:p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 одобренных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 использованию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 общепите;</w:t>
      </w:r>
    </w:p>
    <w:p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инструкциях по применению, к которым указан режим обеззараживания при вирусных инфекциях.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Запас антисептиков и дезинфицирующих средств должен быть не менее чем на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5 дней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работы.</w:t>
      </w:r>
    </w:p>
    <w:p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Использование посуды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Перед открытием точки общепита следует провести инвентаризацию имеющейся посуды и средств для ее мытья.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Запрещено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использовать посуду со сколами, трещинами, поврежденной эмалью.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Если посуду чистят в посудомоечной машине, последняя должна быть с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дезинфицирующим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эффектом.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Если посуду в заведении моют вручную, нужно организовать ее обработку дезинфицирующими средствами.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Когда нет возможности соблюдать технологию мытья посуды руками и отсутствует посудомоечная машина, необходимо в период пандемии пользоваться одноразовой посудой.</w:t>
      </w:r>
    </w:p>
    <w:p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завершение напомним, что название «Рекомендации» не следует понимать как что-то необязательное к исполнению, поскольку их невыполнение приравнено к несоблюдению положений, обеспечивающих санитарно-эпидемиологическое благополучие населения. По сути, это требования, продиктованные текущей ситуацией с COVID-19.</w:t>
      </w:r>
    </w:p>
    <w:p w:rsidR="00CC0151" w:rsidRDefault="00CC0151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CC0151">
      <w:pPr>
        <w:spacing w:beforeAutospacing="1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CC0151" w:rsidRDefault="00AC2D9B">
      <w:pPr>
        <w:spacing w:beforeAutospacing="1" w:afterAutospacing="1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Данные рекомендации подготовлены на основании методических рекомендаций по организации работы предприятий общественного питания в условиях сохранения рисков распространения </w:t>
      </w:r>
      <w:r>
        <w:rPr>
          <w:rFonts w:ascii="Times New Roman" w:eastAsia="Times New Roman" w:hAnsi="Times New Roman" w:cs="Times New Roman"/>
          <w:i/>
          <w:iCs/>
          <w:kern w:val="0"/>
          <w:lang w:val="en-US" w:eastAsia="ru-RU" w:bidi="ar-SA"/>
        </w:rPr>
        <w:t>COVID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-19</w:t>
      </w:r>
      <w:r w:rsidR="001E3E72">
        <w:rPr>
          <w:rFonts w:ascii="Times New Roman" w:eastAsia="Times New Roman" w:hAnsi="Times New Roman" w:cs="Times New Roman"/>
          <w:i/>
          <w:iCs/>
          <w:kern w:val="0"/>
        </w:rPr>
        <w:fldChar w:fldCharType="begin"/>
      </w:r>
      <w:r>
        <w:rPr>
          <w:rFonts w:ascii="Times New Roman" w:eastAsia="Times New Roman" w:hAnsi="Times New Roman" w:cs="Times New Roman"/>
          <w:i/>
          <w:iCs/>
          <w:kern w:val="0"/>
        </w:rPr>
        <w:instrText>PAGE</w:instrText>
      </w:r>
      <w:r w:rsidR="001E3E72">
        <w:rPr>
          <w:rFonts w:ascii="Times New Roman" w:eastAsia="Times New Roman" w:hAnsi="Times New Roman" w:cs="Times New Roman"/>
          <w:i/>
          <w:iCs/>
          <w:kern w:val="0"/>
        </w:rPr>
        <w:fldChar w:fldCharType="separate"/>
      </w:r>
      <w:r w:rsidR="00A7208F">
        <w:rPr>
          <w:rFonts w:ascii="Times New Roman" w:eastAsia="Times New Roman" w:hAnsi="Times New Roman" w:cs="Times New Roman"/>
          <w:i/>
          <w:iCs/>
          <w:noProof/>
          <w:kern w:val="0"/>
        </w:rPr>
        <w:t>2</w:t>
      </w:r>
      <w:r w:rsidR="001E3E72">
        <w:rPr>
          <w:rFonts w:ascii="Times New Roman" w:eastAsia="Times New Roman" w:hAnsi="Times New Roman" w:cs="Times New Roman"/>
          <w:i/>
          <w:iCs/>
          <w:kern w:val="0"/>
        </w:rPr>
        <w:fldChar w:fldCharType="end"/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 МР 3.1/2.3.6.0190-20</w:t>
      </w:r>
    </w:p>
    <w:p w:rsidR="00CC0151" w:rsidRDefault="00CC0151">
      <w:pPr>
        <w:jc w:val="both"/>
        <w:rPr>
          <w:rFonts w:hint="eastAsia"/>
        </w:rPr>
      </w:pPr>
    </w:p>
    <w:sectPr w:rsidR="00CC0151" w:rsidSect="00732CD8">
      <w:headerReference w:type="default" r:id="rId7"/>
      <w:pgSz w:w="11906" w:h="16838"/>
      <w:pgMar w:top="1648" w:right="1134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DBB" w:rsidRDefault="00AC5DBB">
      <w:pPr>
        <w:rPr>
          <w:rFonts w:hint="eastAsia"/>
        </w:rPr>
      </w:pPr>
      <w:r>
        <w:separator/>
      </w:r>
    </w:p>
  </w:endnote>
  <w:endnote w:type="continuationSeparator" w:id="1">
    <w:p w:rsidR="00AC5DBB" w:rsidRDefault="00AC5DB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DBB" w:rsidRDefault="00AC5DBB">
      <w:pPr>
        <w:rPr>
          <w:rFonts w:hint="eastAsia"/>
        </w:rPr>
      </w:pPr>
      <w:r>
        <w:separator/>
      </w:r>
    </w:p>
  </w:footnote>
  <w:footnote w:type="continuationSeparator" w:id="1">
    <w:p w:rsidR="00AC5DBB" w:rsidRDefault="00AC5DB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151" w:rsidRDefault="001E3E72">
    <w:pPr>
      <w:pStyle w:val="aa"/>
      <w:jc w:val="right"/>
      <w:rPr>
        <w:rFonts w:hint="eastAsia"/>
      </w:rPr>
    </w:pPr>
    <w:r>
      <w:rPr>
        <w:sz w:val="20"/>
        <w:szCs w:val="20"/>
      </w:rPr>
      <w:fldChar w:fldCharType="begin"/>
    </w:r>
    <w:r w:rsidR="00AC2D9B"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A7208F">
      <w:rPr>
        <w:rFonts w:hint="eastAsia"/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74CFA"/>
    <w:multiLevelType w:val="multilevel"/>
    <w:tmpl w:val="97DC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2095EBE"/>
    <w:multiLevelType w:val="multilevel"/>
    <w:tmpl w:val="E6829B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E6C5BF5"/>
    <w:multiLevelType w:val="multilevel"/>
    <w:tmpl w:val="05CE2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Mangal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47107"/>
    <w:multiLevelType w:val="multilevel"/>
    <w:tmpl w:val="E1DEB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54AE6C11"/>
    <w:multiLevelType w:val="multilevel"/>
    <w:tmpl w:val="1AC4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C0151"/>
    <w:rsid w:val="001E3E72"/>
    <w:rsid w:val="002130B0"/>
    <w:rsid w:val="00394EED"/>
    <w:rsid w:val="00732CD8"/>
    <w:rsid w:val="00A56805"/>
    <w:rsid w:val="00A7208F"/>
    <w:rsid w:val="00AC2D9B"/>
    <w:rsid w:val="00AC5DBB"/>
    <w:rsid w:val="00CC0151"/>
    <w:rsid w:val="00EE49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CD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32CD8"/>
    <w:rPr>
      <w:color w:val="000080"/>
      <w:u w:val="single"/>
    </w:rPr>
  </w:style>
  <w:style w:type="paragraph" w:styleId="a3">
    <w:name w:val="Title"/>
    <w:basedOn w:val="a"/>
    <w:next w:val="a4"/>
    <w:uiPriority w:val="10"/>
    <w:qFormat/>
    <w:rsid w:val="00732CD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732CD8"/>
    <w:pPr>
      <w:spacing w:after="140" w:line="276" w:lineRule="auto"/>
    </w:pPr>
  </w:style>
  <w:style w:type="paragraph" w:styleId="a5">
    <w:name w:val="List"/>
    <w:basedOn w:val="a4"/>
    <w:rsid w:val="00732CD8"/>
  </w:style>
  <w:style w:type="paragraph" w:styleId="a6">
    <w:name w:val="caption"/>
    <w:basedOn w:val="a"/>
    <w:qFormat/>
    <w:rsid w:val="00732CD8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732CD8"/>
    <w:pPr>
      <w:suppressLineNumbers/>
    </w:pPr>
  </w:style>
  <w:style w:type="paragraph" w:styleId="a8">
    <w:name w:val="List Paragraph"/>
    <w:basedOn w:val="a"/>
    <w:uiPriority w:val="34"/>
    <w:qFormat/>
    <w:rsid w:val="00D84BB8"/>
    <w:pPr>
      <w:ind w:left="720"/>
      <w:contextualSpacing/>
    </w:pPr>
    <w:rPr>
      <w:szCs w:val="21"/>
    </w:rPr>
  </w:style>
  <w:style w:type="paragraph" w:customStyle="1" w:styleId="a9">
    <w:name w:val="Верхний и нижний колонтитулы"/>
    <w:basedOn w:val="a"/>
    <w:qFormat/>
    <w:rsid w:val="00732CD8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9"/>
    <w:rsid w:val="00732C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Для работы</cp:lastModifiedBy>
  <cp:revision>4</cp:revision>
  <cp:lastPrinted>2020-07-09T13:11:00Z</cp:lastPrinted>
  <dcterms:created xsi:type="dcterms:W3CDTF">2020-07-09T12:22:00Z</dcterms:created>
  <dcterms:modified xsi:type="dcterms:W3CDTF">2020-07-09T13:13:00Z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