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8C" w:rsidRPr="007B77E6" w:rsidRDefault="0040428C" w:rsidP="0040428C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7B77E6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40428C" w:rsidRPr="007B77E6" w:rsidRDefault="0040428C" w:rsidP="0040428C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7B77E6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40428C" w:rsidRPr="007B77E6" w:rsidRDefault="0040428C" w:rsidP="0040428C">
      <w:pPr>
        <w:jc w:val="center"/>
        <w:rPr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Республики Мордовия</w:t>
      </w:r>
    </w:p>
    <w:p w:rsidR="0040428C" w:rsidRPr="007B77E6" w:rsidRDefault="0040428C" w:rsidP="0040428C">
      <w:pPr>
        <w:pStyle w:val="a7"/>
        <w:spacing w:before="119" w:beforeAutospacing="0"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0428C" w:rsidRPr="007B77E6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40428C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Вармазейского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</w:t>
      </w: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созыва. </w:t>
      </w:r>
    </w:p>
    <w:p w:rsidR="0040428C" w:rsidRPr="007B77E6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0A94" w:rsidRDefault="00530A94" w:rsidP="00530A94">
      <w:pPr>
        <w:jc w:val="center"/>
        <w:rPr>
          <w:sz w:val="28"/>
          <w:szCs w:val="28"/>
        </w:rPr>
      </w:pPr>
    </w:p>
    <w:p w:rsidR="00530A94" w:rsidRDefault="0040428C" w:rsidP="00530A94">
      <w:pPr>
        <w:rPr>
          <w:sz w:val="28"/>
          <w:szCs w:val="28"/>
        </w:rPr>
      </w:pPr>
      <w:r>
        <w:rPr>
          <w:sz w:val="28"/>
          <w:szCs w:val="28"/>
        </w:rPr>
        <w:t xml:space="preserve">   от 30 июл</w:t>
      </w:r>
      <w:r w:rsidR="00530A94">
        <w:rPr>
          <w:sz w:val="28"/>
          <w:szCs w:val="28"/>
        </w:rPr>
        <w:t xml:space="preserve">я 2020 года                                         </w:t>
      </w:r>
      <w:r>
        <w:rPr>
          <w:sz w:val="28"/>
          <w:szCs w:val="28"/>
        </w:rPr>
        <w:t xml:space="preserve">                           № 80</w:t>
      </w:r>
    </w:p>
    <w:p w:rsidR="00530A94" w:rsidRDefault="00530A94" w:rsidP="00530A94">
      <w:pPr>
        <w:jc w:val="both"/>
        <w:rPr>
          <w:sz w:val="28"/>
          <w:szCs w:val="28"/>
        </w:rPr>
      </w:pPr>
    </w:p>
    <w:p w:rsidR="00530A94" w:rsidRPr="0040428C" w:rsidRDefault="0040428C" w:rsidP="0040428C">
      <w:pPr>
        <w:tabs>
          <w:tab w:val="left" w:pos="4185"/>
        </w:tabs>
        <w:jc w:val="both"/>
      </w:pPr>
      <w:r>
        <w:rPr>
          <w:sz w:val="28"/>
          <w:szCs w:val="28"/>
        </w:rPr>
        <w:tab/>
      </w:r>
      <w:proofErr w:type="spellStart"/>
      <w:r w:rsidRPr="0040428C">
        <w:t>с</w:t>
      </w:r>
      <w:proofErr w:type="gramStart"/>
      <w:r w:rsidRPr="0040428C">
        <w:t>.В</w:t>
      </w:r>
      <w:proofErr w:type="gramEnd"/>
      <w:r w:rsidRPr="0040428C">
        <w:t>армазейка</w:t>
      </w:r>
      <w:proofErr w:type="spellEnd"/>
    </w:p>
    <w:p w:rsidR="0040428C" w:rsidRDefault="0040428C" w:rsidP="0040428C">
      <w:pPr>
        <w:tabs>
          <w:tab w:val="left" w:pos="4185"/>
        </w:tabs>
        <w:jc w:val="both"/>
        <w:rPr>
          <w:sz w:val="28"/>
          <w:szCs w:val="28"/>
        </w:rPr>
      </w:pP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О комиссии по соблюдению лицами, замещающими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муниципальные должности, требований об урегулировании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 xml:space="preserve">конфликта интересов, ограничений и запретов, установленных 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в целях противодействия коррупции</w:t>
      </w:r>
    </w:p>
    <w:p w:rsidR="00530A94" w:rsidRDefault="00530A94" w:rsidP="00530A94">
      <w:pPr>
        <w:jc w:val="center"/>
        <w:rPr>
          <w:sz w:val="28"/>
          <w:szCs w:val="28"/>
        </w:rPr>
      </w:pP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  <w:r w:rsidRPr="000315B8">
        <w:t xml:space="preserve">       </w:t>
      </w:r>
      <w:r>
        <w:t xml:space="preserve">     </w:t>
      </w:r>
      <w:proofErr w:type="gramStart"/>
      <w:r w:rsidRPr="000315B8">
        <w:rPr>
          <w:rFonts w:ascii="Times New Roman" w:hAnsi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Указом Главы Республики Мордовия от 31 мая 2016 г. № 125-УГ «Об утверждении Положени</w:t>
      </w:r>
      <w:r>
        <w:rPr>
          <w:rFonts w:ascii="Times New Roman" w:hAnsi="Times New Roman"/>
          <w:sz w:val="28"/>
          <w:szCs w:val="28"/>
        </w:rPr>
        <w:t>я</w:t>
      </w:r>
      <w:r w:rsidRPr="000315B8">
        <w:rPr>
          <w:rFonts w:ascii="Times New Roman" w:hAnsi="Times New Roman"/>
          <w:sz w:val="28"/>
          <w:szCs w:val="28"/>
        </w:rPr>
        <w:t xml:space="preserve"> о порядке </w:t>
      </w:r>
      <w:r>
        <w:rPr>
          <w:rFonts w:ascii="Times New Roman" w:hAnsi="Times New Roman"/>
          <w:sz w:val="28"/>
          <w:szCs w:val="28"/>
        </w:rPr>
        <w:t xml:space="preserve">сообщения </w:t>
      </w:r>
      <w:r w:rsidRPr="000315B8">
        <w:rPr>
          <w:rFonts w:ascii="Times New Roman" w:hAnsi="Times New Roman"/>
          <w:sz w:val="28"/>
          <w:szCs w:val="28"/>
        </w:rPr>
        <w:t>лицами,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0315B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0315B8">
        <w:rPr>
          <w:rFonts w:ascii="Times New Roman" w:hAnsi="Times New Roman"/>
          <w:sz w:val="28"/>
          <w:szCs w:val="28"/>
        </w:rPr>
        <w:t xml:space="preserve">», </w:t>
      </w:r>
      <w:r w:rsidRPr="000315B8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Совет депутатов </w:t>
      </w:r>
      <w:proofErr w:type="spellStart"/>
      <w:r w:rsidR="0040428C">
        <w:rPr>
          <w:rFonts w:ascii="Times New Roman" w:hAnsi="Times New Roman"/>
          <w:b/>
          <w:color w:val="000000"/>
          <w:spacing w:val="1"/>
          <w:sz w:val="28"/>
          <w:szCs w:val="28"/>
        </w:rPr>
        <w:t>Вармазейского</w:t>
      </w:r>
      <w:proofErr w:type="spellEnd"/>
      <w:proofErr w:type="gramEnd"/>
      <w:r w:rsidR="0040428C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 сельского поселения</w:t>
      </w:r>
      <w:r w:rsidRPr="000315B8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 решил: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B5010">
        <w:rPr>
          <w:rFonts w:ascii="Times New Roman" w:hAnsi="Times New Roman"/>
          <w:sz w:val="28"/>
          <w:szCs w:val="28"/>
        </w:rPr>
        <w:t xml:space="preserve">         1. Утвердить прилагаемое Положени</w:t>
      </w:r>
      <w:r>
        <w:rPr>
          <w:rFonts w:ascii="Times New Roman" w:hAnsi="Times New Roman"/>
          <w:sz w:val="28"/>
          <w:szCs w:val="28"/>
        </w:rPr>
        <w:t>е</w:t>
      </w:r>
      <w:r w:rsidRPr="005B5010">
        <w:rPr>
          <w:rFonts w:ascii="Times New Roman" w:hAnsi="Times New Roman"/>
          <w:sz w:val="28"/>
          <w:szCs w:val="28"/>
        </w:rPr>
        <w:t xml:space="preserve"> о порядке работы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по соблюдению лицами, замещающими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муниципальные должности, требований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урегулировании конфликта интересов, ограничений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B5182">
        <w:rPr>
          <w:rFonts w:ascii="Times New Roman" w:hAnsi="Times New Roman"/>
          <w:sz w:val="28"/>
          <w:szCs w:val="28"/>
        </w:rPr>
        <w:t xml:space="preserve">         2. Утвердить прилагаемый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Признать утратившим силу решение Совета депутатов </w:t>
      </w:r>
      <w:proofErr w:type="spellStart"/>
      <w:r w:rsidR="0040428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40428C">
        <w:rPr>
          <w:rFonts w:ascii="Times New Roman" w:hAnsi="Times New Roman"/>
          <w:sz w:val="28"/>
          <w:szCs w:val="28"/>
        </w:rPr>
        <w:t xml:space="preserve"> сельского поселения от 24.06.2016 г. № 132</w:t>
      </w:r>
      <w:r>
        <w:rPr>
          <w:rFonts w:ascii="Times New Roman" w:hAnsi="Times New Roman"/>
          <w:sz w:val="28"/>
          <w:szCs w:val="28"/>
        </w:rPr>
        <w:t xml:space="preserve"> «О</w:t>
      </w:r>
      <w:r w:rsidRPr="00C22FC9">
        <w:rPr>
          <w:rFonts w:ascii="Times New Roman" w:hAnsi="Times New Roman"/>
          <w:sz w:val="28"/>
          <w:szCs w:val="28"/>
        </w:rPr>
        <w:t xml:space="preserve"> </w:t>
      </w:r>
      <w:r w:rsidR="0040428C">
        <w:rPr>
          <w:rFonts w:ascii="Times New Roman" w:hAnsi="Times New Roman"/>
          <w:sz w:val="28"/>
          <w:szCs w:val="28"/>
        </w:rPr>
        <w:t xml:space="preserve">порядке работы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муниципальные должности, требований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урегулировании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конфликта интересов, ограничений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 xml:space="preserve">и запретов, установленных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в целях противодействия коррупции</w:t>
      </w:r>
      <w:r>
        <w:rPr>
          <w:rFonts w:ascii="Times New Roman" w:hAnsi="Times New Roman"/>
          <w:sz w:val="28"/>
          <w:szCs w:val="28"/>
        </w:rPr>
        <w:t>».</w:t>
      </w:r>
    </w:p>
    <w:p w:rsidR="00530A94" w:rsidRDefault="00530A94" w:rsidP="00530A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Настоящее решение вступает в силу после его официального опубликования. </w:t>
      </w:r>
    </w:p>
    <w:p w:rsidR="0040428C" w:rsidRDefault="0040428C" w:rsidP="00530A94">
      <w:pPr>
        <w:jc w:val="both"/>
        <w:rPr>
          <w:sz w:val="28"/>
          <w:szCs w:val="28"/>
        </w:rPr>
      </w:pPr>
    </w:p>
    <w:p w:rsidR="00530A94" w:rsidRDefault="0040428C" w:rsidP="00530A9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сельского поселения                                             А.Р.Рабина</w:t>
      </w:r>
    </w:p>
    <w:p w:rsidR="00530A94" w:rsidRDefault="00530A94" w:rsidP="00530A94">
      <w:pPr>
        <w:jc w:val="both"/>
        <w:rPr>
          <w:bCs/>
          <w:sz w:val="28"/>
          <w:szCs w:val="28"/>
        </w:rPr>
      </w:pPr>
    </w:p>
    <w:tbl>
      <w:tblPr>
        <w:tblW w:w="5670" w:type="dxa"/>
        <w:tblInd w:w="4077" w:type="dxa"/>
        <w:tblLook w:val="04A0"/>
      </w:tblPr>
      <w:tblGrid>
        <w:gridCol w:w="5670"/>
      </w:tblGrid>
      <w:tr w:rsidR="00530A94" w:rsidRPr="006009D5" w:rsidTr="00580900">
        <w:tc>
          <w:tcPr>
            <w:tcW w:w="5670" w:type="dxa"/>
            <w:shd w:val="clear" w:color="auto" w:fill="auto"/>
          </w:tcPr>
          <w:p w:rsidR="00530A94" w:rsidRPr="000D514B" w:rsidRDefault="00F955C8" w:rsidP="00580900">
            <w:pPr>
              <w:tabs>
                <w:tab w:val="center" w:pos="2443"/>
              </w:tabs>
              <w:jc w:val="right"/>
              <w:rPr>
                <w:b/>
              </w:rPr>
            </w:pPr>
            <w:bookmarkStart w:id="0" w:name="sub_17"/>
            <w:r>
              <w:rPr>
                <w:b/>
              </w:rPr>
              <w:t>У</w:t>
            </w:r>
            <w:r w:rsidR="00530A94" w:rsidRPr="000D514B">
              <w:rPr>
                <w:b/>
              </w:rPr>
              <w:t>твержденное</w:t>
            </w:r>
          </w:p>
          <w:p w:rsidR="00530A94" w:rsidRPr="000D514B" w:rsidRDefault="00530A94" w:rsidP="00580900">
            <w:pPr>
              <w:jc w:val="right"/>
            </w:pPr>
            <w:r w:rsidRPr="000D514B">
              <w:t xml:space="preserve">решением Совета депутатов </w:t>
            </w:r>
          </w:p>
          <w:p w:rsidR="00530A94" w:rsidRPr="000D514B" w:rsidRDefault="00F955C8" w:rsidP="00580900">
            <w:pPr>
              <w:jc w:val="right"/>
            </w:pP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  <w:p w:rsidR="00530A94" w:rsidRDefault="00F955C8" w:rsidP="00F955C8">
            <w:pPr>
              <w:tabs>
                <w:tab w:val="center" w:pos="2781"/>
                <w:tab w:val="right" w:pos="5562"/>
              </w:tabs>
              <w:ind w:right="-108"/>
            </w:pPr>
            <w:r>
              <w:tab/>
            </w:r>
            <w:r>
              <w:tab/>
            </w:r>
            <w:r w:rsidR="00530A94" w:rsidRPr="000D514B">
              <w:t xml:space="preserve">от </w:t>
            </w:r>
            <w:r>
              <w:t>30</w:t>
            </w:r>
            <w:r w:rsidR="00530A94">
              <w:t>.07.</w:t>
            </w:r>
            <w:r w:rsidR="00530A94" w:rsidRPr="000D514B">
              <w:t>20</w:t>
            </w:r>
            <w:r w:rsidR="00530A94">
              <w:t>20</w:t>
            </w:r>
            <w:r w:rsidR="00530A94" w:rsidRPr="000D514B">
              <w:t xml:space="preserve"> г. №</w:t>
            </w:r>
            <w:r>
              <w:t>80</w:t>
            </w:r>
          </w:p>
          <w:p w:rsidR="00530A94" w:rsidRPr="000D514B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«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 комиссии по соблюдению лицами, замещающими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муниципальные должности, требований об урегулировании</w:t>
            </w:r>
          </w:p>
          <w:p w:rsidR="00530A94" w:rsidRPr="000D514B" w:rsidRDefault="00530A94" w:rsidP="00580900">
            <w:pPr>
              <w:pStyle w:val="a5"/>
              <w:spacing w:after="0" w:line="240" w:lineRule="auto"/>
              <w:ind w:left="-5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14B">
              <w:rPr>
                <w:rFonts w:ascii="Times New Roman" w:hAnsi="Times New Roman"/>
                <w:sz w:val="24"/>
                <w:szCs w:val="24"/>
              </w:rPr>
              <w:t xml:space="preserve">конфликта интересов, ограничений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запретов,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установленных в целях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оррупции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530A94" w:rsidRPr="006009D5" w:rsidRDefault="00530A94" w:rsidP="00580900">
            <w:pPr>
              <w:jc w:val="right"/>
              <w:rPr>
                <w:sz w:val="28"/>
                <w:szCs w:val="28"/>
              </w:rPr>
            </w:pPr>
          </w:p>
        </w:tc>
      </w:tr>
    </w:tbl>
    <w:p w:rsidR="00530A94" w:rsidRDefault="00530A94" w:rsidP="00530A94">
      <w:pPr>
        <w:pStyle w:val="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 xml:space="preserve"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FD046D">
        <w:rPr>
          <w:rFonts w:ascii="Times New Roman" w:hAnsi="Times New Roman"/>
          <w:sz w:val="28"/>
          <w:szCs w:val="28"/>
        </w:rPr>
        <w:t>противодействия коррупции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530A94" w:rsidRPr="000D691D" w:rsidRDefault="00530A94" w:rsidP="00530A94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A902C3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>П</w:t>
      </w:r>
      <w:r w:rsidRPr="00A902C3">
        <w:rPr>
          <w:rFonts w:ascii="Times New Roman" w:hAnsi="Times New Roman"/>
          <w:sz w:val="28"/>
          <w:szCs w:val="28"/>
        </w:rPr>
        <w:t xml:space="preserve">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02C3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, утвержденным Указом Главы Республики Мордовия от </w:t>
      </w:r>
      <w:r>
        <w:rPr>
          <w:rFonts w:ascii="Times New Roman" w:hAnsi="Times New Roman"/>
          <w:sz w:val="28"/>
          <w:szCs w:val="28"/>
        </w:rPr>
        <w:t xml:space="preserve">31 мая 2016 г. № 125-УГ </w:t>
      </w:r>
      <w:r w:rsidRPr="00A902C3">
        <w:rPr>
          <w:rFonts w:ascii="Times New Roman" w:hAnsi="Times New Roman"/>
          <w:sz w:val="28"/>
          <w:szCs w:val="28"/>
        </w:rPr>
        <w:t xml:space="preserve">(далее – Положение </w:t>
      </w:r>
      <w:r>
        <w:rPr>
          <w:rFonts w:ascii="Times New Roman" w:hAnsi="Times New Roman"/>
          <w:sz w:val="28"/>
          <w:szCs w:val="28"/>
        </w:rPr>
        <w:t>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) и иными нормативными правовыми актами Республики Мордовия, нормативными правовыми </w:t>
      </w:r>
      <w:r w:rsidRPr="00716EE0">
        <w:rPr>
          <w:rFonts w:ascii="Times New Roman" w:hAnsi="Times New Roman"/>
          <w:sz w:val="28"/>
          <w:szCs w:val="28"/>
        </w:rPr>
        <w:t>актами муниципального образования, а также</w:t>
      </w:r>
      <w:r w:rsidRPr="00A902C3">
        <w:rPr>
          <w:rFonts w:ascii="Times New Roman" w:hAnsi="Times New Roman"/>
          <w:sz w:val="28"/>
          <w:szCs w:val="28"/>
        </w:rPr>
        <w:t xml:space="preserve"> настоящим </w:t>
      </w:r>
      <w:r>
        <w:rPr>
          <w:rFonts w:ascii="Times New Roman" w:hAnsi="Times New Roman"/>
          <w:sz w:val="28"/>
          <w:szCs w:val="28"/>
        </w:rPr>
        <w:t>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A902C3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530A94" w:rsidRPr="00A902C3" w:rsidRDefault="00530A94" w:rsidP="00530A94">
      <w:pPr>
        <w:pStyle w:val="a5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A902C3">
        <w:rPr>
          <w:rFonts w:ascii="Times New Roman" w:hAnsi="Times New Roman"/>
          <w:sz w:val="28"/>
          <w:szCs w:val="28"/>
        </w:rPr>
        <w:t xml:space="preserve">лавы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902C3">
        <w:rPr>
          <w:rFonts w:ascii="Times New Roman" w:hAnsi="Times New Roman"/>
          <w:sz w:val="28"/>
          <w:szCs w:val="28"/>
        </w:rPr>
        <w:t>;</w:t>
      </w:r>
    </w:p>
    <w:p w:rsidR="009E6F16" w:rsidRPr="00A902C3" w:rsidRDefault="00530A94" w:rsidP="009E6F16">
      <w:pPr>
        <w:pStyle w:val="a5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депутата Совета депутатов</w:t>
      </w:r>
      <w:r w:rsidR="009E6F16" w:rsidRPr="009E6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6F16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9E6F1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E6F16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9E6F1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30A94" w:rsidRPr="000D691D" w:rsidRDefault="00530A94" w:rsidP="00530A94">
      <w:pPr>
        <w:pStyle w:val="a5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Председателем комиссии является </w:t>
      </w:r>
      <w:r>
        <w:rPr>
          <w:rFonts w:ascii="Times New Roman" w:hAnsi="Times New Roman"/>
          <w:sz w:val="28"/>
          <w:szCs w:val="28"/>
        </w:rPr>
        <w:t>Г</w:t>
      </w:r>
      <w:r w:rsidRPr="001E30D2"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>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В состав комиссии </w:t>
      </w:r>
      <w:r>
        <w:rPr>
          <w:rFonts w:ascii="Times New Roman" w:hAnsi="Times New Roman"/>
          <w:sz w:val="28"/>
          <w:szCs w:val="28"/>
        </w:rPr>
        <w:t xml:space="preserve">могут </w:t>
      </w:r>
      <w:r w:rsidRPr="00F907C2">
        <w:rPr>
          <w:rFonts w:ascii="Times New Roman" w:hAnsi="Times New Roman"/>
          <w:sz w:val="28"/>
          <w:szCs w:val="28"/>
        </w:rPr>
        <w:t>включат</w:t>
      </w:r>
      <w:r>
        <w:rPr>
          <w:rFonts w:ascii="Times New Roman" w:hAnsi="Times New Roman"/>
          <w:sz w:val="28"/>
          <w:szCs w:val="28"/>
        </w:rPr>
        <w:t>ь</w:t>
      </w:r>
      <w:r w:rsidRPr="00F907C2">
        <w:rPr>
          <w:rFonts w:ascii="Times New Roman" w:hAnsi="Times New Roman"/>
          <w:sz w:val="28"/>
          <w:szCs w:val="28"/>
        </w:rPr>
        <w:t xml:space="preserve">ся представители образовательных организаций, а также общественных организаций, </w:t>
      </w:r>
      <w:r>
        <w:rPr>
          <w:rFonts w:ascii="Times New Roman" w:hAnsi="Times New Roman"/>
          <w:sz w:val="28"/>
          <w:szCs w:val="28"/>
        </w:rPr>
        <w:t>находящихся</w:t>
      </w:r>
      <w:r w:rsidRPr="00F907C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="00F955C8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 xml:space="preserve">. 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Лица, указанные в пункте 2.</w:t>
      </w:r>
      <w:r>
        <w:rPr>
          <w:rFonts w:ascii="Times New Roman" w:hAnsi="Times New Roman"/>
          <w:sz w:val="28"/>
          <w:szCs w:val="28"/>
        </w:rPr>
        <w:t>5</w:t>
      </w:r>
      <w:r w:rsidRPr="00F907C2">
        <w:rPr>
          <w:rFonts w:ascii="Times New Roman" w:hAnsi="Times New Roman"/>
          <w:sz w:val="28"/>
          <w:szCs w:val="28"/>
        </w:rPr>
        <w:t xml:space="preserve"> настоящего положения, включаются в состав комиссии в установленном порядке по согласованию с образовательными организациями, а также общественными организациями, </w:t>
      </w:r>
      <w:r>
        <w:rPr>
          <w:rFonts w:ascii="Times New Roman" w:hAnsi="Times New Roman"/>
          <w:sz w:val="28"/>
          <w:szCs w:val="28"/>
        </w:rPr>
        <w:t>находящимися</w:t>
      </w:r>
      <w:r w:rsidRPr="00F907C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511045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="0051104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Запрос, указанный в пункте 2.6 настоящего положения, подписывает и направляет </w:t>
      </w:r>
      <w:r w:rsidRPr="009E6F16">
        <w:rPr>
          <w:rFonts w:ascii="Times New Roman" w:hAnsi="Times New Roman"/>
          <w:sz w:val="28"/>
          <w:szCs w:val="28"/>
        </w:rPr>
        <w:t>председатель Совета депутатов</w:t>
      </w:r>
      <w:r w:rsidRPr="00F907C2">
        <w:rPr>
          <w:rFonts w:ascii="Times New Roman" w:hAnsi="Times New Roman"/>
          <w:sz w:val="28"/>
          <w:szCs w:val="28"/>
        </w:rPr>
        <w:t>.</w:t>
      </w:r>
      <w:r w:rsidRPr="00F907C2">
        <w:rPr>
          <w:rStyle w:val="a6"/>
          <w:rFonts w:ascii="Times New Roman" w:hAnsi="Times New Roman"/>
          <w:sz w:val="28"/>
          <w:szCs w:val="28"/>
        </w:rPr>
        <w:t xml:space="preserve"> </w:t>
      </w:r>
      <w:r w:rsidRPr="00F907C2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</w:t>
      </w:r>
      <w:r>
        <w:rPr>
          <w:rFonts w:ascii="Times New Roman" w:hAnsi="Times New Roman"/>
          <w:sz w:val="28"/>
          <w:szCs w:val="28"/>
        </w:rPr>
        <w:t xml:space="preserve">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 xml:space="preserve">, и рассмотрения этого сообщения </w:t>
      </w:r>
      <w:r w:rsidRPr="00A902C3">
        <w:rPr>
          <w:rFonts w:ascii="Times New Roman" w:hAnsi="Times New Roman"/>
          <w:sz w:val="28"/>
          <w:szCs w:val="28"/>
        </w:rPr>
        <w:t xml:space="preserve">и настоящим </w:t>
      </w:r>
      <w:r>
        <w:rPr>
          <w:rFonts w:ascii="Times New Roman" w:hAnsi="Times New Roman"/>
          <w:sz w:val="28"/>
          <w:szCs w:val="28"/>
        </w:rPr>
        <w:t>Типовым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530A94" w:rsidRPr="00540CD2" w:rsidRDefault="0028297E" w:rsidP="002829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2.9. </w:t>
      </w:r>
      <w:r w:rsidR="00530A94" w:rsidRPr="00A902C3">
        <w:rPr>
          <w:sz w:val="28"/>
          <w:szCs w:val="28"/>
        </w:rPr>
        <w:t xml:space="preserve">Секретарем комиссии является </w:t>
      </w:r>
      <w:r w:rsidR="00435492" w:rsidRPr="0028297E">
        <w:rPr>
          <w:sz w:val="28"/>
          <w:szCs w:val="28"/>
        </w:rPr>
        <w:t>заместитель главы</w:t>
      </w:r>
      <w:r w:rsidR="00435492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530A94" w:rsidRPr="00540CD2">
        <w:rPr>
          <w:sz w:val="28"/>
          <w:szCs w:val="28"/>
        </w:rPr>
        <w:t xml:space="preserve">без права голоса. </w:t>
      </w:r>
    </w:p>
    <w:p w:rsidR="00530A94" w:rsidRPr="00A902C3" w:rsidRDefault="00530A94" w:rsidP="00530A94">
      <w:pPr>
        <w:pStyle w:val="a5"/>
        <w:tabs>
          <w:tab w:val="left" w:pos="1418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30A94" w:rsidRPr="00A902C3" w:rsidRDefault="00530A94" w:rsidP="00530A94">
      <w:pPr>
        <w:pStyle w:val="a5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suppressAutoHyphens w:val="0"/>
        <w:ind w:left="0" w:firstLine="709"/>
        <w:jc w:val="both"/>
        <w:rPr>
          <w:sz w:val="28"/>
          <w:szCs w:val="28"/>
        </w:rPr>
      </w:pPr>
      <w:proofErr w:type="gramStart"/>
      <w:r w:rsidRPr="00A902C3">
        <w:rPr>
          <w:sz w:val="28"/>
          <w:szCs w:val="28"/>
        </w:rPr>
        <w:t>Лица, указанные в пункте</w:t>
      </w:r>
      <w:r>
        <w:rPr>
          <w:sz w:val="28"/>
          <w:szCs w:val="28"/>
        </w:rPr>
        <w:t xml:space="preserve"> 11</w:t>
      </w:r>
      <w:r w:rsidRPr="00A902C3">
        <w:rPr>
          <w:sz w:val="28"/>
          <w:szCs w:val="28"/>
        </w:rPr>
        <w:t xml:space="preserve">  Положения </w:t>
      </w:r>
      <w:r>
        <w:rPr>
          <w:sz w:val="28"/>
          <w:szCs w:val="28"/>
        </w:rPr>
        <w:t xml:space="preserve">о порядке </w:t>
      </w:r>
      <w:r w:rsidRPr="004B72CC">
        <w:rPr>
          <w:sz w:val="28"/>
          <w:szCs w:val="28"/>
        </w:rPr>
        <w:t xml:space="preserve">сообщения </w:t>
      </w:r>
      <w:r>
        <w:rPr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</w:rPr>
        <w:t>, и рассмотрения этого сообщения</w:t>
      </w:r>
      <w:r w:rsidRPr="00A902C3">
        <w:rPr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</w:t>
      </w:r>
      <w:r>
        <w:rPr>
          <w:sz w:val="28"/>
          <w:szCs w:val="28"/>
        </w:rPr>
        <w:t xml:space="preserve"> </w:t>
      </w:r>
      <w:r w:rsidRPr="00A902C3">
        <w:rPr>
          <w:sz w:val="28"/>
          <w:szCs w:val="28"/>
        </w:rPr>
        <w:t>случае отдельно не менее чем за три дня до дня заседания комиссии</w:t>
      </w:r>
      <w:proofErr w:type="gramEnd"/>
      <w:r w:rsidRPr="00A902C3">
        <w:rPr>
          <w:sz w:val="28"/>
          <w:szCs w:val="28"/>
        </w:rPr>
        <w:t xml:space="preserve"> на основании ходатайства лица, направившего уведомление, или любого члена комиссии.</w:t>
      </w:r>
    </w:p>
    <w:p w:rsidR="00530A94" w:rsidRDefault="00530A94" w:rsidP="00530A94">
      <w:pPr>
        <w:tabs>
          <w:tab w:val="left" w:pos="1418"/>
        </w:tabs>
        <w:suppressAutoHyphens w:val="0"/>
        <w:jc w:val="both"/>
        <w:rPr>
          <w:sz w:val="28"/>
          <w:szCs w:val="28"/>
        </w:rPr>
      </w:pPr>
    </w:p>
    <w:p w:rsidR="00530A94" w:rsidRPr="002A748E" w:rsidRDefault="00530A94" w:rsidP="00530A94">
      <w:pPr>
        <w:tabs>
          <w:tab w:val="left" w:pos="1418"/>
        </w:tabs>
        <w:suppressAutoHyphens w:val="0"/>
        <w:jc w:val="both"/>
        <w:rPr>
          <w:sz w:val="28"/>
          <w:szCs w:val="28"/>
        </w:rPr>
      </w:pPr>
    </w:p>
    <w:p w:rsidR="00530A94" w:rsidRPr="0022240F" w:rsidRDefault="00530A94" w:rsidP="00530A94">
      <w:pPr>
        <w:numPr>
          <w:ilvl w:val="0"/>
          <w:numId w:val="4"/>
        </w:numPr>
        <w:suppressAutoHyphens w:val="0"/>
        <w:ind w:left="0" w:firstLine="0"/>
        <w:jc w:val="center"/>
        <w:rPr>
          <w:b/>
          <w:sz w:val="28"/>
          <w:szCs w:val="28"/>
        </w:rPr>
      </w:pPr>
      <w:r w:rsidRPr="00A902C3">
        <w:rPr>
          <w:b/>
          <w:sz w:val="28"/>
          <w:szCs w:val="28"/>
        </w:rPr>
        <w:lastRenderedPageBreak/>
        <w:t>Порядок работы комиссии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sz w:val="28"/>
          <w:szCs w:val="28"/>
        </w:rPr>
        <w:t>к</w:t>
      </w:r>
      <w:r w:rsidRPr="00A902C3">
        <w:rPr>
          <w:sz w:val="28"/>
          <w:szCs w:val="28"/>
        </w:rPr>
        <w:t xml:space="preserve">омиссии по уважительной причине </w:t>
      </w:r>
      <w:r>
        <w:rPr>
          <w:sz w:val="28"/>
          <w:szCs w:val="28"/>
        </w:rPr>
        <w:t>член к</w:t>
      </w:r>
      <w:r w:rsidRPr="00A902C3">
        <w:rPr>
          <w:sz w:val="28"/>
          <w:szCs w:val="28"/>
        </w:rPr>
        <w:t xml:space="preserve">омиссии заблаговременно информирует </w:t>
      </w:r>
      <w:r>
        <w:rPr>
          <w:sz w:val="28"/>
          <w:szCs w:val="28"/>
        </w:rPr>
        <w:t xml:space="preserve">об этом </w:t>
      </w:r>
      <w:r w:rsidRPr="00A902C3"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>к</w:t>
      </w:r>
      <w:r w:rsidRPr="00A902C3">
        <w:rPr>
          <w:sz w:val="28"/>
          <w:szCs w:val="28"/>
        </w:rPr>
        <w:t>омиссии.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</w:t>
      </w:r>
      <w:r>
        <w:rPr>
          <w:sz w:val="28"/>
          <w:szCs w:val="28"/>
        </w:rPr>
        <w:t xml:space="preserve"> согласно приложению</w:t>
      </w:r>
      <w:r w:rsidRPr="00A902C3">
        <w:rPr>
          <w:sz w:val="28"/>
          <w:szCs w:val="28"/>
        </w:rPr>
        <w:t>.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Заседания комиссии проводит председатель комиссии.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</w:t>
      </w:r>
      <w:r w:rsidRPr="00A902C3">
        <w:rPr>
          <w:sz w:val="28"/>
          <w:szCs w:val="28"/>
        </w:rPr>
        <w:t xml:space="preserve"> случа</w:t>
      </w:r>
      <w:r>
        <w:rPr>
          <w:sz w:val="28"/>
          <w:szCs w:val="28"/>
        </w:rPr>
        <w:t>ях</w:t>
      </w:r>
      <w:r w:rsidRPr="00A902C3">
        <w:rPr>
          <w:sz w:val="28"/>
          <w:szCs w:val="28"/>
        </w:rPr>
        <w:t>, предусмотренн</w:t>
      </w:r>
      <w:r>
        <w:rPr>
          <w:sz w:val="28"/>
          <w:szCs w:val="28"/>
        </w:rPr>
        <w:t xml:space="preserve">ых пунктом 7 и </w:t>
      </w:r>
      <w:r w:rsidRPr="00A902C3">
        <w:rPr>
          <w:sz w:val="28"/>
          <w:szCs w:val="28"/>
        </w:rPr>
        <w:t xml:space="preserve">частью 2 пункта 13 Положения </w:t>
      </w:r>
      <w:r>
        <w:rPr>
          <w:sz w:val="28"/>
          <w:szCs w:val="28"/>
        </w:rPr>
        <w:t xml:space="preserve">о порядке </w:t>
      </w:r>
      <w:r w:rsidRPr="004B72CC">
        <w:rPr>
          <w:sz w:val="28"/>
          <w:szCs w:val="28"/>
        </w:rPr>
        <w:t xml:space="preserve">сообщения </w:t>
      </w:r>
      <w:r>
        <w:rPr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</w:rPr>
        <w:t>, и рассмотрения этого сообщения</w:t>
      </w:r>
      <w:r w:rsidRPr="00A902C3">
        <w:rPr>
          <w:sz w:val="28"/>
          <w:szCs w:val="28"/>
        </w:rPr>
        <w:t>,  все полномочия председателя комиссии исполняет заместитель председателя комиссии.</w:t>
      </w:r>
      <w:r w:rsidRPr="00C63B6B">
        <w:rPr>
          <w:sz w:val="28"/>
          <w:szCs w:val="28"/>
        </w:rPr>
        <w:t xml:space="preserve"> </w:t>
      </w:r>
    </w:p>
    <w:p w:rsidR="00530A94" w:rsidRPr="00C63B6B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Секретарь комиссии осуществляет о</w:t>
      </w:r>
      <w:r w:rsidRPr="00C63B6B">
        <w:rPr>
          <w:sz w:val="28"/>
          <w:szCs w:val="28"/>
        </w:rPr>
        <w:t>рганизационно-техническое</w:t>
      </w:r>
      <w:r>
        <w:rPr>
          <w:sz w:val="28"/>
          <w:szCs w:val="28"/>
        </w:rPr>
        <w:t xml:space="preserve">, </w:t>
      </w:r>
      <w:r w:rsidRPr="00C63B6B">
        <w:rPr>
          <w:sz w:val="28"/>
          <w:szCs w:val="28"/>
        </w:rPr>
        <w:t xml:space="preserve"> документационное обеспечение деятельности комиссии, </w:t>
      </w:r>
      <w:r>
        <w:rPr>
          <w:sz w:val="28"/>
          <w:szCs w:val="28"/>
        </w:rPr>
        <w:t xml:space="preserve">ведет протокол заседания комиссии, </w:t>
      </w:r>
      <w:r w:rsidRPr="00C63B6B">
        <w:rPr>
          <w:sz w:val="28"/>
          <w:szCs w:val="28"/>
        </w:rPr>
        <w:t>а также информир</w:t>
      </w:r>
      <w:r>
        <w:rPr>
          <w:sz w:val="28"/>
          <w:szCs w:val="28"/>
        </w:rPr>
        <w:t xml:space="preserve">ует </w:t>
      </w:r>
      <w:r w:rsidRPr="00C63B6B">
        <w:rPr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sz w:val="28"/>
          <w:szCs w:val="28"/>
        </w:rPr>
        <w:t xml:space="preserve">знакомит </w:t>
      </w:r>
      <w:r w:rsidRPr="00C63B6B">
        <w:rPr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sz w:val="28"/>
          <w:szCs w:val="28"/>
        </w:rPr>
        <w:t>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530A94" w:rsidRDefault="00530A94" w:rsidP="00530A94">
      <w:pPr>
        <w:numPr>
          <w:ilvl w:val="1"/>
          <w:numId w:val="4"/>
        </w:numPr>
        <w:tabs>
          <w:tab w:val="left" w:pos="709"/>
          <w:tab w:val="left" w:pos="1418"/>
        </w:tabs>
        <w:suppressAutoHyphens w:val="0"/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530A94" w:rsidRPr="00571A91" w:rsidRDefault="00530A94" w:rsidP="00530A94">
      <w:pPr>
        <w:rPr>
          <w:sz w:val="28"/>
          <w:szCs w:val="28"/>
        </w:rPr>
      </w:pPr>
      <w:r>
        <w:rPr>
          <w:sz w:val="28"/>
          <w:szCs w:val="28"/>
        </w:rPr>
        <w:t xml:space="preserve">          4.9. </w:t>
      </w:r>
      <w:r w:rsidRPr="00571A91">
        <w:rPr>
          <w:sz w:val="28"/>
          <w:szCs w:val="28"/>
        </w:rPr>
        <w:t>По итогам рассмотрения уведомлений комиссия принимает одно из следующих решений: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интересов. В этом случае комиссия рекомендует лицу, направившему уведомление, и (или) представительному органу муниципального образования принять меры по урегулированию конфликта интересов или по недопущению его возникновения;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3) признать, что лицо, направившее уведомление, не соблюдало требования об урегулировании конфликта интересов. В этом случае комиссия рекомендует представительному органу муниципального образования применить к лицу, направившему уведомление, конкретную меру ответственности.</w:t>
      </w:r>
    </w:p>
    <w:p w:rsidR="00530A94" w:rsidRPr="009A775A" w:rsidRDefault="00530A94" w:rsidP="00530A94">
      <w:pPr>
        <w:numPr>
          <w:ilvl w:val="1"/>
          <w:numId w:val="5"/>
        </w:numPr>
        <w:ind w:left="0" w:firstLine="450"/>
        <w:jc w:val="both"/>
        <w:rPr>
          <w:sz w:val="28"/>
          <w:szCs w:val="28"/>
        </w:rPr>
      </w:pPr>
      <w:r w:rsidRPr="009A775A">
        <w:rPr>
          <w:sz w:val="28"/>
          <w:szCs w:val="28"/>
        </w:rPr>
        <w:lastRenderedPageBreak/>
        <w:t>Решения комиссии по итогам рассмотрения уведомлений принимаются открытым голосованием (если комиссия не примет иное решение) простым большинством голосов присутствующих на заседании членов комиссии, имеющих право голоса.</w:t>
      </w:r>
    </w:p>
    <w:p w:rsidR="00530A94" w:rsidRPr="009A775A" w:rsidRDefault="00530A94" w:rsidP="00530A94">
      <w:pPr>
        <w:jc w:val="both"/>
        <w:rPr>
          <w:sz w:val="28"/>
          <w:szCs w:val="28"/>
        </w:rPr>
      </w:pPr>
      <w:bookmarkStart w:id="2" w:name="sub_1027"/>
      <w:r>
        <w:rPr>
          <w:sz w:val="28"/>
          <w:szCs w:val="28"/>
        </w:rPr>
        <w:t xml:space="preserve">       4.11.</w:t>
      </w:r>
      <w:r w:rsidRPr="009A775A">
        <w:rPr>
          <w:sz w:val="28"/>
          <w:szCs w:val="28"/>
        </w:rPr>
        <w:t xml:space="preserve"> Решения комиссии оформляются протоколами, которые подписывают члены комиссии, принимавшие участие в ее заседании. Решения комиссии для представительного органа муниципального образования носят рекомендательный характер.</w:t>
      </w:r>
    </w:p>
    <w:p w:rsidR="00530A94" w:rsidRPr="009A775A" w:rsidRDefault="00530A94" w:rsidP="00530A94">
      <w:pPr>
        <w:ind w:left="480"/>
        <w:jc w:val="both"/>
        <w:rPr>
          <w:sz w:val="28"/>
          <w:szCs w:val="28"/>
        </w:rPr>
      </w:pPr>
      <w:bookmarkStart w:id="3" w:name="sub_1028"/>
      <w:bookmarkEnd w:id="2"/>
      <w:r>
        <w:rPr>
          <w:sz w:val="28"/>
          <w:szCs w:val="28"/>
        </w:rPr>
        <w:t>4.12</w:t>
      </w:r>
      <w:r w:rsidRPr="009A775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9A775A">
        <w:rPr>
          <w:sz w:val="28"/>
          <w:szCs w:val="28"/>
        </w:rPr>
        <w:t>В протоколе заседания комиссии указываются:</w:t>
      </w:r>
    </w:p>
    <w:bookmarkEnd w:id="3"/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муниципальной должности лица, представившего уведомление;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3) предъявляемые к лицу, представившему уведомление, претензии, материалы, на которых они основываются;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4) содержание пояснений лица, представившего уведомление, и других лиц по существу предъявляемых претензий;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6) информация, содержащаяся в уведомлении;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7) информация о регистрации уведомления;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8) другие сведения;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9) результаты голосования;</w:t>
      </w:r>
    </w:p>
    <w:p w:rsidR="00530A94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10) решение и обоснование его принятия.</w:t>
      </w:r>
    </w:p>
    <w:p w:rsidR="00530A94" w:rsidRPr="00502E37" w:rsidRDefault="00530A94" w:rsidP="00530A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4.13. </w:t>
      </w:r>
      <w:r w:rsidRPr="00502E37">
        <w:rPr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должно быть ознакомлено лицо, представившее уведомление.</w:t>
      </w:r>
    </w:p>
    <w:p w:rsidR="00530A94" w:rsidRPr="006855B2" w:rsidRDefault="00530A94" w:rsidP="00530A94">
      <w:pPr>
        <w:jc w:val="both"/>
      </w:pPr>
      <w:bookmarkStart w:id="4" w:name="sub_1030"/>
      <w:r>
        <w:rPr>
          <w:sz w:val="28"/>
          <w:szCs w:val="28"/>
        </w:rPr>
        <w:t xml:space="preserve">          4.14.</w:t>
      </w:r>
      <w:r w:rsidRPr="00502E37">
        <w:rPr>
          <w:sz w:val="28"/>
          <w:szCs w:val="28"/>
        </w:rPr>
        <w:t xml:space="preserve"> Копии протокола заседания комиссии в 7-дневный срок со дня заседания направляются в представительный орган муниципального образования, полностью или в виде выписок из него - лицу, направившему уведомление, под роспись, а также по решению комиссии - иным заинтересованным лицам</w:t>
      </w:r>
      <w:r>
        <w:t>.</w:t>
      </w:r>
      <w:bookmarkEnd w:id="4"/>
    </w:p>
    <w:p w:rsidR="00530A94" w:rsidRDefault="00530A94" w:rsidP="00530A94">
      <w:pPr>
        <w:tabs>
          <w:tab w:val="left" w:pos="1418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4.15. </w:t>
      </w:r>
      <w:r w:rsidRPr="00A902C3">
        <w:rPr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530A94" w:rsidRPr="006855B2" w:rsidRDefault="00530A94" w:rsidP="00530A94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proofErr w:type="gramStart"/>
      <w:r w:rsidRPr="006855B2">
        <w:rPr>
          <w:sz w:val="28"/>
          <w:szCs w:val="28"/>
        </w:rPr>
        <w:t xml:space="preserve">В случае установления комиссией факта совершения лицом, направившим уведомление,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t>–</w:t>
      </w:r>
      <w:r w:rsidRPr="006855B2">
        <w:rPr>
          <w:sz w:val="28"/>
          <w:szCs w:val="28"/>
        </w:rPr>
        <w:t xml:space="preserve"> немедленно</w:t>
      </w:r>
      <w:r>
        <w:rPr>
          <w:sz w:val="28"/>
          <w:szCs w:val="28"/>
        </w:rPr>
        <w:t>.</w:t>
      </w:r>
      <w:proofErr w:type="gramEnd"/>
    </w:p>
    <w:p w:rsidR="00530A94" w:rsidRPr="00C63B6B" w:rsidRDefault="00530A94" w:rsidP="00530A94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C63B6B">
        <w:rPr>
          <w:sz w:val="28"/>
          <w:szCs w:val="28"/>
        </w:rPr>
        <w:t xml:space="preserve">О рассмотрении рекомендаций комиссии и принятом решении Совет депутатов в письменной форме уведомляет комиссию не позднее семи </w:t>
      </w:r>
      <w:r w:rsidRPr="00C63B6B">
        <w:rPr>
          <w:sz w:val="28"/>
          <w:szCs w:val="28"/>
        </w:rPr>
        <w:lastRenderedPageBreak/>
        <w:t>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530A94" w:rsidRPr="00A902C3" w:rsidRDefault="00530A94" w:rsidP="00530A94">
      <w:pPr>
        <w:ind w:firstLine="709"/>
        <w:jc w:val="both"/>
      </w:pPr>
      <w: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530A94" w:rsidRPr="00192200" w:rsidTr="00580900">
        <w:tc>
          <w:tcPr>
            <w:tcW w:w="5528" w:type="dxa"/>
            <w:shd w:val="clear" w:color="auto" w:fill="auto"/>
          </w:tcPr>
          <w:bookmarkEnd w:id="0"/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ПРИЛОЖЕНИЕ</w:t>
            </w:r>
          </w:p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</w:t>
            </w:r>
            <w:r w:rsidRPr="00192200">
              <w:rPr>
                <w:rFonts w:ascii="Times New Roman" w:hAnsi="Times New Roman"/>
                <w:sz w:val="28"/>
                <w:szCs w:val="28"/>
              </w:rPr>
              <w:t xml:space="preserve">оложению о порядке </w:t>
            </w:r>
          </w:p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30A94" w:rsidRPr="00192200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30A94" w:rsidRPr="00192200" w:rsidRDefault="00530A94" w:rsidP="00530A94">
      <w:pPr>
        <w:pStyle w:val="1"/>
        <w:rPr>
          <w:rFonts w:ascii="Times New Roman" w:hAnsi="Times New Roman"/>
          <w:sz w:val="28"/>
          <w:szCs w:val="28"/>
        </w:rPr>
      </w:pPr>
    </w:p>
    <w:p w:rsidR="00530A94" w:rsidRPr="003B5182" w:rsidRDefault="00530A94" w:rsidP="00530A94">
      <w:pPr>
        <w:pStyle w:val="1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3B5182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3B5182">
        <w:rPr>
          <w:rFonts w:ascii="Times New Roman" w:hAnsi="Times New Roman"/>
          <w:color w:val="auto"/>
          <w:sz w:val="28"/>
          <w:szCs w:val="28"/>
        </w:rPr>
        <w:br/>
      </w:r>
      <w:r w:rsidRPr="003B5182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530A94" w:rsidRDefault="00530A94" w:rsidP="00530A94"/>
    <w:tbl>
      <w:tblPr>
        <w:tblW w:w="9889" w:type="dxa"/>
        <w:tblInd w:w="-318" w:type="dxa"/>
        <w:tblLook w:val="04A0"/>
      </w:tblPr>
      <w:tblGrid>
        <w:gridCol w:w="9889"/>
      </w:tblGrid>
      <w:tr w:rsidR="00530A94" w:rsidRPr="00CF391D" w:rsidTr="00580900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30A94" w:rsidRPr="00CF391D" w:rsidTr="00580900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530A94" w:rsidRPr="00CF391D" w:rsidTr="00580900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</w:t>
            </w:r>
            <w:proofErr w:type="gramEnd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(являющаяся)   членом   комиссии,   либо   участником   комиссии,</w:t>
            </w:r>
          </w:p>
        </w:tc>
      </w:tr>
      <w:tr w:rsidR="00530A94" w:rsidRPr="00CF391D" w:rsidTr="00580900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530A94" w:rsidRPr="00CF391D" w:rsidTr="00580900">
        <w:tc>
          <w:tcPr>
            <w:tcW w:w="9889" w:type="dxa"/>
            <w:shd w:val="clear" w:color="auto" w:fill="auto"/>
          </w:tcPr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  <w:proofErr w:type="gramEnd"/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5" w:name="sub_2001"/>
            <w:r w:rsidRPr="00CF391D">
              <w:rPr>
                <w:rFonts w:eastAsia="Calibri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6" w:name="sub_2002"/>
            <w:bookmarkEnd w:id="5"/>
            <w:r w:rsidRPr="00CF391D">
              <w:rPr>
                <w:rFonts w:eastAsia="Calibri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7" w:name="sub_2004"/>
            <w:bookmarkEnd w:id="6"/>
            <w:r w:rsidRPr="00CF391D">
              <w:rPr>
                <w:rFonts w:eastAsia="Calibri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8" w:name="sub_2005"/>
            <w:bookmarkEnd w:id="7"/>
            <w:r w:rsidRPr="00CF391D">
              <w:rPr>
                <w:rFonts w:eastAsia="Calibri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8"/>
          <w:p w:rsidR="00530A94" w:rsidRPr="00CF391D" w:rsidRDefault="00530A94" w:rsidP="00580900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CF391D">
              <w:rPr>
                <w:rFonts w:eastAsia="Calibri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  <w:proofErr w:type="gramEnd"/>
          </w:p>
        </w:tc>
      </w:tr>
    </w:tbl>
    <w:p w:rsidR="00530A94" w:rsidRDefault="00530A94" w:rsidP="00530A94"/>
    <w:p w:rsidR="00530A94" w:rsidRDefault="00530A94" w:rsidP="00530A94"/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530A94" w:rsidTr="00580900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530A94" w:rsidRPr="00CF391D" w:rsidRDefault="00530A94" w:rsidP="00580900">
            <w:pPr>
              <w:ind w:firstLine="7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  <w:r w:rsidRPr="00CF391D">
              <w:rPr>
                <w:rFonts w:eastAsia="Calibri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  <w:r w:rsidRPr="00CF391D">
              <w:rPr>
                <w:rFonts w:eastAsia="Calibri"/>
                <w:sz w:val="28"/>
                <w:szCs w:val="28"/>
              </w:rPr>
              <w:t>20      г.</w:t>
            </w:r>
          </w:p>
        </w:tc>
      </w:tr>
      <w:tr w:rsidR="00530A94" w:rsidTr="00580900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  <w:r w:rsidRPr="00CF391D">
              <w:rPr>
                <w:rFonts w:eastAsia="Calibri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  <w:r w:rsidRPr="00CF391D">
              <w:rPr>
                <w:rFonts w:eastAsia="Calibri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</w:tr>
    </w:tbl>
    <w:p w:rsidR="00530A94" w:rsidRDefault="00530A94" w:rsidP="00530A94"/>
    <w:p w:rsidR="00530A94" w:rsidRDefault="00530A94" w:rsidP="00530A94">
      <w:pPr>
        <w:jc w:val="both"/>
        <w:rPr>
          <w:bCs/>
          <w:sz w:val="28"/>
          <w:szCs w:val="28"/>
        </w:rPr>
      </w:pPr>
    </w:p>
    <w:p w:rsidR="00530A94" w:rsidRDefault="00530A94" w:rsidP="00530A94">
      <w:pPr>
        <w:jc w:val="both"/>
        <w:rPr>
          <w:bCs/>
          <w:sz w:val="28"/>
          <w:szCs w:val="28"/>
        </w:rPr>
      </w:pPr>
    </w:p>
    <w:p w:rsidR="00530A94" w:rsidRDefault="00530A94" w:rsidP="00530A94">
      <w:pPr>
        <w:jc w:val="both"/>
        <w:rPr>
          <w:bCs/>
          <w:sz w:val="28"/>
          <w:szCs w:val="28"/>
        </w:rPr>
      </w:pPr>
    </w:p>
    <w:tbl>
      <w:tblPr>
        <w:tblW w:w="5670" w:type="dxa"/>
        <w:tblInd w:w="4077" w:type="dxa"/>
        <w:tblLook w:val="04A0"/>
      </w:tblPr>
      <w:tblGrid>
        <w:gridCol w:w="5670"/>
      </w:tblGrid>
      <w:tr w:rsidR="00530A94" w:rsidRPr="006009D5" w:rsidTr="00580900">
        <w:tc>
          <w:tcPr>
            <w:tcW w:w="5670" w:type="dxa"/>
            <w:shd w:val="clear" w:color="auto" w:fill="auto"/>
          </w:tcPr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30A94" w:rsidRPr="000D514B" w:rsidRDefault="00530A94" w:rsidP="00580900">
            <w:pPr>
              <w:tabs>
                <w:tab w:val="center" w:pos="2443"/>
              </w:tabs>
              <w:jc w:val="right"/>
              <w:rPr>
                <w:b/>
              </w:rPr>
            </w:pPr>
            <w:r w:rsidRPr="000D514B">
              <w:rPr>
                <w:b/>
              </w:rPr>
              <w:lastRenderedPageBreak/>
              <w:t>Утвержденн</w:t>
            </w:r>
            <w:r>
              <w:rPr>
                <w:b/>
              </w:rPr>
              <w:t>ый</w:t>
            </w:r>
          </w:p>
          <w:p w:rsidR="00530A94" w:rsidRPr="000D514B" w:rsidRDefault="00530A94" w:rsidP="00580900">
            <w:pPr>
              <w:jc w:val="right"/>
            </w:pPr>
            <w:r w:rsidRPr="000D514B">
              <w:t xml:space="preserve">решением Совета депутатов </w:t>
            </w:r>
          </w:p>
          <w:p w:rsidR="00530A94" w:rsidRPr="000D514B" w:rsidRDefault="00511045" w:rsidP="00580900">
            <w:pPr>
              <w:jc w:val="right"/>
            </w:pP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  <w:p w:rsidR="00530A94" w:rsidRDefault="00530A94" w:rsidP="00580900">
            <w:pPr>
              <w:ind w:right="-108"/>
              <w:jc w:val="center"/>
            </w:pPr>
            <w:r>
              <w:t xml:space="preserve">                                                  </w:t>
            </w:r>
            <w:r w:rsidRPr="000D514B">
              <w:t xml:space="preserve">от </w:t>
            </w:r>
            <w:r w:rsidR="00511045">
              <w:t>30</w:t>
            </w:r>
            <w:r>
              <w:t>.07.</w:t>
            </w:r>
            <w:r w:rsidRPr="000D514B">
              <w:t>20</w:t>
            </w:r>
            <w:r>
              <w:t>20</w:t>
            </w:r>
            <w:r w:rsidRPr="000D514B">
              <w:t xml:space="preserve"> г. № </w:t>
            </w:r>
            <w:r w:rsidR="00511045">
              <w:t>80</w:t>
            </w:r>
          </w:p>
          <w:p w:rsidR="00530A94" w:rsidRPr="000D514B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«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 комиссии по соблюдению лицами, замещающими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муниципальные должности, требований об урегулировании</w:t>
            </w:r>
          </w:p>
          <w:p w:rsidR="00530A94" w:rsidRPr="000D514B" w:rsidRDefault="00530A94" w:rsidP="00580900">
            <w:pPr>
              <w:pStyle w:val="a5"/>
              <w:spacing w:after="0" w:line="240" w:lineRule="auto"/>
              <w:ind w:left="-5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14B">
              <w:rPr>
                <w:rFonts w:ascii="Times New Roman" w:hAnsi="Times New Roman"/>
                <w:sz w:val="24"/>
                <w:szCs w:val="24"/>
              </w:rPr>
              <w:t xml:space="preserve">конфликта интересов, ограничений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запретов,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установленных в целях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оррупции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530A94" w:rsidRPr="006009D5" w:rsidRDefault="00530A94" w:rsidP="00580900">
            <w:pPr>
              <w:jc w:val="right"/>
              <w:rPr>
                <w:sz w:val="28"/>
                <w:szCs w:val="28"/>
              </w:rPr>
            </w:pPr>
          </w:p>
        </w:tc>
      </w:tr>
    </w:tbl>
    <w:p w:rsidR="00530A94" w:rsidRDefault="00530A94" w:rsidP="00530A94">
      <w:pPr>
        <w:jc w:val="right"/>
        <w:rPr>
          <w:sz w:val="28"/>
          <w:szCs w:val="28"/>
        </w:rPr>
      </w:pPr>
    </w:p>
    <w:p w:rsidR="00530A94" w:rsidRPr="00192200" w:rsidRDefault="00530A94" w:rsidP="00530A94">
      <w:pPr>
        <w:jc w:val="center"/>
        <w:rPr>
          <w:sz w:val="28"/>
          <w:szCs w:val="28"/>
        </w:rPr>
      </w:pPr>
    </w:p>
    <w:p w:rsidR="00530A9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530A94" w:rsidRPr="00803AA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803AA4">
        <w:rPr>
          <w:rFonts w:ascii="Times New Roman" w:hAnsi="Times New Roman"/>
          <w:sz w:val="28"/>
          <w:szCs w:val="28"/>
        </w:rPr>
        <w:t>комиссии по соблюдению лицами,</w:t>
      </w:r>
    </w:p>
    <w:p w:rsidR="00530A94" w:rsidRPr="00803AA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803AA4">
        <w:rPr>
          <w:rFonts w:ascii="Times New Roman" w:hAnsi="Times New Roman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530A94" w:rsidRDefault="00530A94" w:rsidP="00530A94">
      <w:pPr>
        <w:jc w:val="right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6"/>
      </w:tblGrid>
      <w:tr w:rsidR="00530A94" w:rsidRPr="00E5112B" w:rsidTr="00580900">
        <w:tc>
          <w:tcPr>
            <w:tcW w:w="4784" w:type="dxa"/>
          </w:tcPr>
          <w:p w:rsidR="00530A94" w:rsidRPr="00E5112B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Рабина А.Р.</w:t>
            </w:r>
          </w:p>
        </w:tc>
        <w:tc>
          <w:tcPr>
            <w:tcW w:w="4786" w:type="dxa"/>
          </w:tcPr>
          <w:p w:rsidR="00530A94" w:rsidRPr="00E5112B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E5112B">
              <w:rPr>
                <w:sz w:val="28"/>
                <w:szCs w:val="28"/>
              </w:rPr>
              <w:t xml:space="preserve">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района,</w:t>
            </w:r>
            <w:r w:rsidRPr="00E5112B">
              <w:rPr>
                <w:b/>
                <w:sz w:val="28"/>
                <w:szCs w:val="28"/>
              </w:rPr>
              <w:t xml:space="preserve"> председатель </w:t>
            </w:r>
            <w:r>
              <w:rPr>
                <w:b/>
                <w:sz w:val="28"/>
                <w:szCs w:val="28"/>
              </w:rPr>
              <w:t>комиссии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Pr="009B1F5F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Французов Е.А.</w:t>
            </w:r>
          </w:p>
        </w:tc>
        <w:tc>
          <w:tcPr>
            <w:tcW w:w="4786" w:type="dxa"/>
          </w:tcPr>
          <w:p w:rsidR="00530A94" w:rsidRPr="009B1F5F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r w:rsidRPr="00E5112B">
              <w:rPr>
                <w:sz w:val="28"/>
                <w:szCs w:val="28"/>
              </w:rPr>
              <w:t xml:space="preserve">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</w:t>
            </w:r>
            <w:r w:rsidRPr="009B1F5F">
              <w:rPr>
                <w:sz w:val="28"/>
                <w:szCs w:val="28"/>
              </w:rPr>
              <w:t xml:space="preserve">, </w:t>
            </w:r>
            <w:r w:rsidRPr="009B1F5F">
              <w:rPr>
                <w:b/>
                <w:sz w:val="28"/>
                <w:szCs w:val="28"/>
              </w:rPr>
              <w:t>заместитель председателя комиссии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С.В.</w:t>
            </w:r>
          </w:p>
        </w:tc>
        <w:tc>
          <w:tcPr>
            <w:tcW w:w="4786" w:type="dxa"/>
          </w:tcPr>
          <w:p w:rsidR="00530A94" w:rsidRDefault="006E626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530A94">
              <w:rPr>
                <w:sz w:val="28"/>
                <w:szCs w:val="28"/>
              </w:rPr>
              <w:t>,</w:t>
            </w:r>
            <w:proofErr w:type="gramEnd"/>
            <w:r w:rsidR="00530A94">
              <w:rPr>
                <w:sz w:val="28"/>
                <w:szCs w:val="28"/>
              </w:rPr>
              <w:t xml:space="preserve"> </w:t>
            </w:r>
            <w:r w:rsidR="00530A94" w:rsidRPr="00AF016F">
              <w:rPr>
                <w:b/>
                <w:sz w:val="28"/>
                <w:szCs w:val="28"/>
              </w:rPr>
              <w:t>секретарь комиссии</w:t>
            </w:r>
            <w:r w:rsidR="00530A94">
              <w:rPr>
                <w:b/>
                <w:sz w:val="28"/>
                <w:szCs w:val="28"/>
              </w:rPr>
              <w:t xml:space="preserve"> </w:t>
            </w:r>
            <w:r w:rsidR="00530A94">
              <w:rPr>
                <w:sz w:val="28"/>
                <w:szCs w:val="28"/>
              </w:rPr>
              <w:t>(по согласованию)</w:t>
            </w:r>
          </w:p>
        </w:tc>
      </w:tr>
      <w:tr w:rsidR="00530A94" w:rsidRPr="00E5112B" w:rsidTr="00580900">
        <w:tc>
          <w:tcPr>
            <w:tcW w:w="9570" w:type="dxa"/>
            <w:gridSpan w:val="2"/>
          </w:tcPr>
          <w:p w:rsidR="00530A94" w:rsidRPr="00E5112B" w:rsidRDefault="00530A94" w:rsidP="00580900">
            <w:pPr>
              <w:jc w:val="center"/>
              <w:rPr>
                <w:b/>
                <w:sz w:val="28"/>
                <w:szCs w:val="28"/>
              </w:rPr>
            </w:pPr>
            <w:r w:rsidRPr="00E5112B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Pr="00E5112B" w:rsidRDefault="009E6F16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Большакова Л.В.</w:t>
            </w:r>
            <w:r w:rsidR="00530A94" w:rsidRPr="00E5112B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4786" w:type="dxa"/>
          </w:tcPr>
          <w:p w:rsidR="00530A94" w:rsidRPr="00E5112B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E6264" w:rsidRPr="00E5112B" w:rsidTr="00580900">
        <w:tc>
          <w:tcPr>
            <w:tcW w:w="4784" w:type="dxa"/>
          </w:tcPr>
          <w:p w:rsidR="006E6264" w:rsidRPr="00E5112B" w:rsidRDefault="009E6F16" w:rsidP="0058090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Французова</w:t>
            </w:r>
            <w:proofErr w:type="spellEnd"/>
            <w:r>
              <w:rPr>
                <w:sz w:val="28"/>
                <w:szCs w:val="28"/>
              </w:rPr>
              <w:t xml:space="preserve"> С.</w:t>
            </w:r>
            <w:r w:rsidR="00301A4C">
              <w:rPr>
                <w:sz w:val="28"/>
                <w:szCs w:val="28"/>
              </w:rPr>
              <w:t>Н.</w:t>
            </w:r>
          </w:p>
        </w:tc>
        <w:tc>
          <w:tcPr>
            <w:tcW w:w="4786" w:type="dxa"/>
          </w:tcPr>
          <w:p w:rsidR="006E6264" w:rsidRPr="00E5112B" w:rsidRDefault="006E6264" w:rsidP="00792F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jc w:val="center"/>
        <w:outlineLvl w:val="0"/>
        <w:rPr>
          <w:rFonts w:cs="Arial"/>
          <w:b/>
          <w:bCs/>
          <w:color w:val="000080"/>
        </w:rPr>
      </w:pPr>
    </w:p>
    <w:sectPr w:rsidR="00530A94" w:rsidSect="0040428C">
      <w:pgSz w:w="11906" w:h="16838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42513"/>
    <w:multiLevelType w:val="hybridMultilevel"/>
    <w:tmpl w:val="550E4C9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55C38"/>
    <w:multiLevelType w:val="multilevel"/>
    <w:tmpl w:val="13C49C9C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FFE7F64"/>
    <w:multiLevelType w:val="multilevel"/>
    <w:tmpl w:val="8090A04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3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A94"/>
    <w:rsid w:val="0028297E"/>
    <w:rsid w:val="00301A4C"/>
    <w:rsid w:val="0040428C"/>
    <w:rsid w:val="00435492"/>
    <w:rsid w:val="004D4D66"/>
    <w:rsid w:val="00511045"/>
    <w:rsid w:val="00530A94"/>
    <w:rsid w:val="00540CD2"/>
    <w:rsid w:val="006B5005"/>
    <w:rsid w:val="006E6264"/>
    <w:rsid w:val="009E6F16"/>
    <w:rsid w:val="00F9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30A94"/>
    <w:pPr>
      <w:widowControl w:val="0"/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A94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customStyle="1" w:styleId="a3">
    <w:name w:val="Таблицы (моноширинный)"/>
    <w:basedOn w:val="a"/>
    <w:next w:val="a"/>
    <w:rsid w:val="00530A94"/>
    <w:pPr>
      <w:widowControl w:val="0"/>
      <w:autoSpaceDE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530A94"/>
    <w:rPr>
      <w:b/>
      <w:bCs/>
      <w:color w:val="26282F"/>
    </w:rPr>
  </w:style>
  <w:style w:type="paragraph" w:styleId="a5">
    <w:name w:val="List Paragraph"/>
    <w:basedOn w:val="a"/>
    <w:qFormat/>
    <w:rsid w:val="00530A9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footnote reference"/>
    <w:semiHidden/>
    <w:unhideWhenUsed/>
    <w:rsid w:val="00530A94"/>
    <w:rPr>
      <w:vertAlign w:val="superscript"/>
    </w:rPr>
  </w:style>
  <w:style w:type="paragraph" w:styleId="a7">
    <w:name w:val="Normal (Web)"/>
    <w:basedOn w:val="a"/>
    <w:uiPriority w:val="99"/>
    <w:rsid w:val="0040428C"/>
    <w:pPr>
      <w:suppressAutoHyphens w:val="0"/>
      <w:spacing w:before="100" w:beforeAutospacing="1" w:after="119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2165</Words>
  <Characters>12344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2020-08-17T12:18:00Z</cp:lastPrinted>
  <dcterms:created xsi:type="dcterms:W3CDTF">2020-08-17T07:01:00Z</dcterms:created>
  <dcterms:modified xsi:type="dcterms:W3CDTF">2020-08-17T12:19:00Z</dcterms:modified>
</cp:coreProperties>
</file>