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A5F" w:rsidRDefault="00B72A5F" w:rsidP="004C7AC8">
      <w:pPr>
        <w:ind w:left="-180"/>
        <w:jc w:val="center"/>
        <w:rPr>
          <w:rFonts w:ascii="Times New Roman" w:hAnsi="Times New Roman" w:cs="Times New Roman"/>
          <w:b/>
          <w:bCs/>
          <w:sz w:val="36"/>
          <w:szCs w:val="36"/>
          <w:lang w:eastAsia="ar-SA" w:bidi="ar-SA"/>
        </w:rPr>
      </w:pPr>
      <w:r w:rsidRPr="00B95248">
        <w:rPr>
          <w:rFonts w:ascii="Times New Roman" w:hAnsi="Times New Roman" w:cs="Times New Roman"/>
          <w:b/>
          <w:bCs/>
          <w:sz w:val="36"/>
          <w:szCs w:val="36"/>
          <w:lang w:eastAsia="ar-SA" w:bidi="ar-SA"/>
        </w:rPr>
        <w:t xml:space="preserve">   Администрация </w:t>
      </w:r>
      <w:proofErr w:type="spellStart"/>
      <w:r w:rsidRPr="00B95248">
        <w:rPr>
          <w:rFonts w:ascii="Times New Roman" w:hAnsi="Times New Roman" w:cs="Times New Roman"/>
          <w:b/>
          <w:bCs/>
          <w:sz w:val="36"/>
          <w:szCs w:val="36"/>
          <w:lang w:eastAsia="ar-SA" w:bidi="ar-SA"/>
        </w:rPr>
        <w:t>Вармазейского</w:t>
      </w:r>
      <w:proofErr w:type="spellEnd"/>
      <w:r w:rsidRPr="00B95248">
        <w:rPr>
          <w:rFonts w:ascii="Times New Roman" w:hAnsi="Times New Roman" w:cs="Times New Roman"/>
          <w:b/>
          <w:bCs/>
          <w:sz w:val="36"/>
          <w:szCs w:val="36"/>
          <w:lang w:eastAsia="ar-SA" w:bidi="ar-SA"/>
        </w:rPr>
        <w:t xml:space="preserve"> сельского поселения </w:t>
      </w:r>
      <w:proofErr w:type="spellStart"/>
      <w:r w:rsidRPr="00B95248">
        <w:rPr>
          <w:rFonts w:ascii="Times New Roman" w:hAnsi="Times New Roman" w:cs="Times New Roman"/>
          <w:b/>
          <w:bCs/>
          <w:sz w:val="36"/>
          <w:szCs w:val="36"/>
          <w:lang w:eastAsia="ar-SA" w:bidi="ar-SA"/>
        </w:rPr>
        <w:t>Большеигнатовского</w:t>
      </w:r>
      <w:proofErr w:type="spellEnd"/>
      <w:r w:rsidRPr="00B95248">
        <w:rPr>
          <w:rFonts w:ascii="Times New Roman" w:hAnsi="Times New Roman" w:cs="Times New Roman"/>
          <w:b/>
          <w:bCs/>
          <w:sz w:val="36"/>
          <w:szCs w:val="36"/>
          <w:lang w:eastAsia="ar-SA" w:bidi="ar-SA"/>
        </w:rPr>
        <w:t xml:space="preserve"> муниципального района </w:t>
      </w:r>
    </w:p>
    <w:p w:rsidR="00B72A5F" w:rsidRPr="00B95248" w:rsidRDefault="00B72A5F" w:rsidP="004C7AC8">
      <w:pPr>
        <w:ind w:left="-180"/>
        <w:jc w:val="center"/>
        <w:rPr>
          <w:rFonts w:ascii="Times New Roman" w:hAnsi="Times New Roman" w:cs="Times New Roman"/>
          <w:b/>
          <w:bCs/>
          <w:sz w:val="36"/>
          <w:szCs w:val="36"/>
        </w:rPr>
      </w:pPr>
      <w:r w:rsidRPr="00B95248">
        <w:rPr>
          <w:rFonts w:ascii="Times New Roman" w:hAnsi="Times New Roman" w:cs="Times New Roman"/>
          <w:b/>
          <w:bCs/>
          <w:sz w:val="36"/>
          <w:szCs w:val="36"/>
          <w:lang w:eastAsia="ar-SA" w:bidi="ar-SA"/>
        </w:rPr>
        <w:t>Республики Мордовия</w:t>
      </w:r>
    </w:p>
    <w:p w:rsidR="00B72A5F" w:rsidRDefault="00B72A5F" w:rsidP="004C7AC8">
      <w:pPr>
        <w:jc w:val="center"/>
        <w:rPr>
          <w:rFonts w:ascii="Times New Roman" w:hAnsi="Times New Roman" w:cs="Times New Roman"/>
          <w:b/>
          <w:bCs/>
          <w:sz w:val="28"/>
          <w:szCs w:val="28"/>
        </w:rPr>
      </w:pPr>
    </w:p>
    <w:p w:rsidR="00B72A5F" w:rsidRPr="00B95248" w:rsidRDefault="00B72A5F" w:rsidP="004C7AC8">
      <w:pPr>
        <w:jc w:val="center"/>
        <w:rPr>
          <w:rFonts w:ascii="Times New Roman" w:hAnsi="Times New Roman" w:cs="Times New Roman"/>
          <w:b/>
          <w:bCs/>
          <w:sz w:val="28"/>
          <w:szCs w:val="28"/>
        </w:rPr>
      </w:pPr>
    </w:p>
    <w:p w:rsidR="00B72A5F" w:rsidRPr="00B95248" w:rsidRDefault="00B72A5F" w:rsidP="004C7AC8">
      <w:pPr>
        <w:tabs>
          <w:tab w:val="left" w:pos="5670"/>
          <w:tab w:val="left" w:pos="6663"/>
          <w:tab w:val="left" w:pos="7513"/>
          <w:tab w:val="left" w:pos="7938"/>
        </w:tabs>
        <w:spacing w:line="240" w:lineRule="atLeast"/>
        <w:ind w:right="284"/>
        <w:jc w:val="center"/>
        <w:rPr>
          <w:rFonts w:ascii="Times New Roman" w:hAnsi="Times New Roman" w:cs="Times New Roman"/>
          <w:b/>
          <w:bCs/>
          <w:sz w:val="28"/>
          <w:szCs w:val="28"/>
        </w:rPr>
      </w:pPr>
      <w:r w:rsidRPr="00B95248">
        <w:rPr>
          <w:rFonts w:ascii="Times New Roman" w:hAnsi="Times New Roman" w:cs="Times New Roman"/>
          <w:b/>
          <w:bCs/>
          <w:sz w:val="32"/>
          <w:szCs w:val="32"/>
        </w:rPr>
        <w:t>ПОСТАНОВЛЕНИЕ</w:t>
      </w:r>
    </w:p>
    <w:p w:rsidR="00B72A5F" w:rsidRPr="008E7F84" w:rsidRDefault="00B72A5F" w:rsidP="004C7AC8">
      <w:pPr>
        <w:rPr>
          <w:rFonts w:ascii="Times New Roman" w:hAnsi="Times New Roman" w:cs="Times New Roman"/>
        </w:rPr>
      </w:pPr>
    </w:p>
    <w:p w:rsidR="00B72A5F" w:rsidRPr="008E7F84" w:rsidRDefault="00B72A5F" w:rsidP="004C7AC8">
      <w:pPr>
        <w:ind w:left="-1134" w:firstLine="1134"/>
        <w:rPr>
          <w:rFonts w:ascii="Times New Roman" w:hAnsi="Times New Roman" w:cs="Times New Roman"/>
          <w:sz w:val="28"/>
          <w:szCs w:val="28"/>
        </w:rPr>
      </w:pPr>
      <w:r w:rsidRPr="00BE1ACB">
        <w:rPr>
          <w:rFonts w:ascii="Times New Roman" w:hAnsi="Times New Roman" w:cs="Times New Roman"/>
          <w:b/>
          <w:bCs/>
          <w:sz w:val="28"/>
          <w:szCs w:val="28"/>
        </w:rPr>
        <w:t xml:space="preserve">      </w:t>
      </w:r>
      <w:r>
        <w:rPr>
          <w:rFonts w:ascii="Times New Roman" w:hAnsi="Times New Roman" w:cs="Times New Roman"/>
          <w:sz w:val="28"/>
          <w:szCs w:val="28"/>
        </w:rPr>
        <w:t xml:space="preserve">От  </w:t>
      </w:r>
      <w:r w:rsidR="00E43E76">
        <w:rPr>
          <w:rFonts w:ascii="Times New Roman" w:hAnsi="Times New Roman" w:cs="Times New Roman"/>
          <w:sz w:val="28"/>
          <w:szCs w:val="28"/>
        </w:rPr>
        <w:t>25 августа 2020</w:t>
      </w:r>
      <w:r w:rsidRPr="001A67CE">
        <w:rPr>
          <w:rFonts w:ascii="Times New Roman" w:hAnsi="Times New Roman" w:cs="Times New Roman"/>
          <w:sz w:val="28"/>
          <w:szCs w:val="28"/>
        </w:rPr>
        <w:t>г</w:t>
      </w:r>
      <w:r w:rsidRPr="008E7F84">
        <w:rPr>
          <w:rFonts w:ascii="Times New Roman" w:hAnsi="Times New Roman" w:cs="Times New Roman"/>
          <w:sz w:val="28"/>
          <w:szCs w:val="28"/>
        </w:rPr>
        <w:t xml:space="preserve">.                                               </w:t>
      </w:r>
      <w:r w:rsidR="00E43E76">
        <w:rPr>
          <w:rFonts w:ascii="Times New Roman" w:hAnsi="Times New Roman" w:cs="Times New Roman"/>
          <w:sz w:val="28"/>
          <w:szCs w:val="28"/>
        </w:rPr>
        <w:t xml:space="preserve">                        №53</w:t>
      </w:r>
    </w:p>
    <w:p w:rsidR="00B72A5F" w:rsidRPr="008E7F84" w:rsidRDefault="00B72A5F" w:rsidP="004C7AC8">
      <w:pPr>
        <w:ind w:left="-1134" w:firstLine="1134"/>
        <w:rPr>
          <w:rFonts w:ascii="Times New Roman" w:hAnsi="Times New Roman" w:cs="Times New Roman"/>
          <w:sz w:val="28"/>
          <w:szCs w:val="28"/>
        </w:rPr>
      </w:pPr>
    </w:p>
    <w:p w:rsidR="00B72A5F" w:rsidRPr="00473CB4" w:rsidRDefault="00B72A5F" w:rsidP="004C7AC8">
      <w:pPr>
        <w:rPr>
          <w:rFonts w:ascii="Times New Roman" w:hAnsi="Times New Roman" w:cs="Times New Roman"/>
          <w:b/>
          <w:bCs/>
          <w:sz w:val="24"/>
          <w:szCs w:val="24"/>
        </w:rPr>
      </w:pPr>
      <w:r w:rsidRPr="00473CB4">
        <w:rPr>
          <w:rFonts w:ascii="Times New Roman" w:hAnsi="Times New Roman" w:cs="Times New Roman"/>
          <w:sz w:val="24"/>
          <w:szCs w:val="24"/>
        </w:rPr>
        <w:t xml:space="preserve">                                                                 с. </w:t>
      </w:r>
      <w:proofErr w:type="spellStart"/>
      <w:r w:rsidRPr="00473CB4">
        <w:rPr>
          <w:rFonts w:ascii="Times New Roman" w:hAnsi="Times New Roman" w:cs="Times New Roman"/>
          <w:sz w:val="24"/>
          <w:szCs w:val="24"/>
        </w:rPr>
        <w:t>Вармазейка</w:t>
      </w:r>
      <w:proofErr w:type="spellEnd"/>
    </w:p>
    <w:p w:rsidR="00B72A5F" w:rsidRPr="008E7F84" w:rsidRDefault="00B72A5F" w:rsidP="004C7AC8">
      <w:pPr>
        <w:autoSpaceDE w:val="0"/>
        <w:autoSpaceDN w:val="0"/>
        <w:adjustRightInd w:val="0"/>
        <w:rPr>
          <w:rFonts w:ascii="Times New Roman" w:hAnsi="Times New Roman" w:cs="Times New Roman"/>
          <w:sz w:val="28"/>
          <w:szCs w:val="28"/>
        </w:rPr>
      </w:pPr>
    </w:p>
    <w:p w:rsidR="001B2A6D" w:rsidRDefault="001B2A6D" w:rsidP="001B2A6D">
      <w:pPr>
        <w:pStyle w:val="ConsPlusNormal"/>
        <w:widowControl/>
        <w:ind w:right="-144" w:firstLine="540"/>
        <w:jc w:val="both"/>
        <w:rPr>
          <w:rFonts w:ascii="Times New Roman" w:hAnsi="Times New Roman" w:cs="Times New Roman"/>
          <w:b/>
          <w:bCs/>
          <w:sz w:val="28"/>
          <w:szCs w:val="28"/>
        </w:rPr>
      </w:pPr>
      <w:r w:rsidRPr="00A11F01">
        <w:rPr>
          <w:rFonts w:ascii="Times New Roman" w:hAnsi="Times New Roman" w:cs="Times New Roman"/>
          <w:b/>
          <w:bCs/>
          <w:color w:val="000000"/>
          <w:spacing w:val="-3"/>
          <w:sz w:val="28"/>
          <w:szCs w:val="28"/>
        </w:rPr>
        <w:t xml:space="preserve">О </w:t>
      </w:r>
      <w:r>
        <w:rPr>
          <w:rFonts w:ascii="Times New Roman" w:hAnsi="Times New Roman" w:cs="Times New Roman"/>
          <w:b/>
          <w:bCs/>
          <w:color w:val="000000"/>
          <w:spacing w:val="-3"/>
          <w:sz w:val="28"/>
          <w:szCs w:val="28"/>
        </w:rPr>
        <w:t xml:space="preserve">продлении срока реализации и внесении </w:t>
      </w:r>
      <w:r w:rsidRPr="00A11F01">
        <w:rPr>
          <w:rFonts w:ascii="Times New Roman" w:hAnsi="Times New Roman" w:cs="Times New Roman"/>
          <w:b/>
          <w:bCs/>
          <w:color w:val="000000"/>
          <w:spacing w:val="-3"/>
          <w:sz w:val="28"/>
          <w:szCs w:val="28"/>
        </w:rPr>
        <w:t xml:space="preserve">изменений в </w:t>
      </w:r>
      <w:r>
        <w:rPr>
          <w:rFonts w:ascii="Times New Roman" w:hAnsi="Times New Roman" w:cs="Times New Roman"/>
          <w:b/>
          <w:bCs/>
          <w:color w:val="000000"/>
          <w:spacing w:val="-3"/>
          <w:sz w:val="28"/>
          <w:szCs w:val="28"/>
        </w:rPr>
        <w:t xml:space="preserve">муниципальную программу </w:t>
      </w:r>
      <w:r w:rsidRPr="004136DD">
        <w:rPr>
          <w:rFonts w:ascii="Times New Roman" w:hAnsi="Times New Roman" w:cs="Times New Roman"/>
          <w:b/>
          <w:bCs/>
          <w:sz w:val="28"/>
          <w:szCs w:val="28"/>
        </w:rPr>
        <w:t xml:space="preserve">«Развитие  культуры в </w:t>
      </w:r>
      <w:proofErr w:type="spellStart"/>
      <w:r>
        <w:rPr>
          <w:rFonts w:ascii="Times New Roman" w:hAnsi="Times New Roman" w:cs="Times New Roman"/>
          <w:b/>
          <w:bCs/>
          <w:sz w:val="28"/>
          <w:szCs w:val="28"/>
        </w:rPr>
        <w:t>Вармазейском</w:t>
      </w:r>
      <w:proofErr w:type="spellEnd"/>
      <w:r w:rsidRPr="004136DD">
        <w:rPr>
          <w:rFonts w:ascii="Times New Roman" w:hAnsi="Times New Roman" w:cs="Times New Roman"/>
          <w:b/>
          <w:bCs/>
          <w:sz w:val="28"/>
          <w:szCs w:val="28"/>
        </w:rPr>
        <w:t xml:space="preserve"> сельском поселении </w:t>
      </w:r>
      <w:proofErr w:type="spellStart"/>
      <w:r w:rsidRPr="004136DD">
        <w:rPr>
          <w:rFonts w:ascii="Times New Roman" w:hAnsi="Times New Roman" w:cs="Times New Roman"/>
          <w:b/>
          <w:bCs/>
          <w:sz w:val="28"/>
          <w:szCs w:val="28"/>
        </w:rPr>
        <w:t>Большеигнатовского</w:t>
      </w:r>
      <w:proofErr w:type="spellEnd"/>
      <w:r w:rsidRPr="004136DD">
        <w:rPr>
          <w:rFonts w:ascii="Times New Roman" w:hAnsi="Times New Roman" w:cs="Times New Roman"/>
          <w:b/>
          <w:bCs/>
          <w:sz w:val="28"/>
          <w:szCs w:val="28"/>
        </w:rPr>
        <w:t xml:space="preserve"> муниципального района Респуб</w:t>
      </w:r>
      <w:r>
        <w:rPr>
          <w:rFonts w:ascii="Times New Roman" w:hAnsi="Times New Roman" w:cs="Times New Roman"/>
          <w:b/>
          <w:bCs/>
          <w:sz w:val="28"/>
          <w:szCs w:val="28"/>
        </w:rPr>
        <w:t xml:space="preserve">лики Мордовия на 2016-2022 годы». </w:t>
      </w:r>
      <w:r w:rsidRPr="0093482D">
        <w:rPr>
          <w:rFonts w:ascii="Times New Roman" w:hAnsi="Times New Roman" w:cs="Times New Roman"/>
          <w:b/>
          <w:bCs/>
          <w:sz w:val="28"/>
          <w:szCs w:val="28"/>
        </w:rPr>
        <w:tab/>
      </w:r>
    </w:p>
    <w:p w:rsidR="001B2A6D" w:rsidRPr="0093482D" w:rsidRDefault="001B2A6D" w:rsidP="001B2A6D">
      <w:pPr>
        <w:pStyle w:val="ConsPlusNormal"/>
        <w:widowControl/>
        <w:ind w:right="1982" w:firstLine="540"/>
        <w:jc w:val="both"/>
        <w:rPr>
          <w:rFonts w:ascii="Times New Roman" w:hAnsi="Times New Roman" w:cs="Times New Roman"/>
          <w:b/>
          <w:bCs/>
          <w:sz w:val="28"/>
          <w:szCs w:val="28"/>
        </w:rPr>
      </w:pPr>
      <w:r w:rsidRPr="0093482D">
        <w:rPr>
          <w:rFonts w:ascii="Times New Roman" w:hAnsi="Times New Roman" w:cs="Times New Roman"/>
          <w:b/>
          <w:bCs/>
          <w:sz w:val="28"/>
          <w:szCs w:val="28"/>
        </w:rPr>
        <w:tab/>
      </w:r>
      <w:r w:rsidRPr="0093482D">
        <w:rPr>
          <w:rFonts w:ascii="Times New Roman" w:hAnsi="Times New Roman" w:cs="Times New Roman"/>
          <w:b/>
          <w:bCs/>
          <w:sz w:val="28"/>
          <w:szCs w:val="28"/>
        </w:rPr>
        <w:tab/>
      </w:r>
    </w:p>
    <w:p w:rsidR="001B2A6D" w:rsidRPr="00203674" w:rsidRDefault="001B2A6D" w:rsidP="001B2A6D">
      <w:pPr>
        <w:autoSpaceDE w:val="0"/>
        <w:autoSpaceDN w:val="0"/>
        <w:adjustRightInd w:val="0"/>
        <w:ind w:firstLine="720"/>
        <w:jc w:val="both"/>
        <w:rPr>
          <w:rFonts w:ascii="Times New Roman" w:hAnsi="Times New Roman" w:cs="Times New Roman"/>
          <w:sz w:val="28"/>
          <w:szCs w:val="28"/>
        </w:rPr>
      </w:pPr>
      <w:r w:rsidRPr="00203674">
        <w:rPr>
          <w:rFonts w:ascii="Times New Roman" w:hAnsi="Times New Roman" w:cs="Times New Roman"/>
          <w:sz w:val="28"/>
          <w:szCs w:val="28"/>
        </w:rPr>
        <w:t xml:space="preserve">В целях создания социально-экономических условий для развития культуры в </w:t>
      </w:r>
      <w:proofErr w:type="spellStart"/>
      <w:r>
        <w:rPr>
          <w:rFonts w:ascii="Times New Roman" w:hAnsi="Times New Roman" w:cs="Times New Roman"/>
          <w:sz w:val="28"/>
          <w:szCs w:val="28"/>
        </w:rPr>
        <w:t>Вармазейском</w:t>
      </w:r>
      <w:proofErr w:type="spellEnd"/>
      <w:r>
        <w:rPr>
          <w:rFonts w:ascii="Times New Roman" w:hAnsi="Times New Roman" w:cs="Times New Roman"/>
          <w:sz w:val="28"/>
          <w:szCs w:val="28"/>
        </w:rPr>
        <w:t xml:space="preserve"> сельском поселении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r w:rsidRPr="00203674">
        <w:rPr>
          <w:rFonts w:ascii="Times New Roman" w:hAnsi="Times New Roman" w:cs="Times New Roman"/>
          <w:sz w:val="28"/>
          <w:szCs w:val="28"/>
        </w:rPr>
        <w:t>, руководствуясь Федеральн</w:t>
      </w:r>
      <w:r>
        <w:rPr>
          <w:rFonts w:ascii="Times New Roman" w:hAnsi="Times New Roman" w:cs="Times New Roman"/>
          <w:sz w:val="28"/>
          <w:szCs w:val="28"/>
        </w:rPr>
        <w:t>ым</w:t>
      </w:r>
      <w:r w:rsidRPr="00203674">
        <w:rPr>
          <w:rFonts w:ascii="Times New Roman" w:hAnsi="Times New Roman" w:cs="Times New Roman"/>
          <w:sz w:val="28"/>
          <w:szCs w:val="28"/>
        </w:rPr>
        <w:t xml:space="preserve"> закон</w:t>
      </w:r>
      <w:r>
        <w:rPr>
          <w:rFonts w:ascii="Times New Roman" w:hAnsi="Times New Roman" w:cs="Times New Roman"/>
          <w:sz w:val="28"/>
          <w:szCs w:val="28"/>
        </w:rPr>
        <w:t>ом</w:t>
      </w:r>
      <w:r w:rsidRPr="00203674">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Устав</w:t>
      </w:r>
      <w:r>
        <w:rPr>
          <w:rFonts w:ascii="Times New Roman" w:hAnsi="Times New Roman" w:cs="Times New Roman"/>
          <w:sz w:val="28"/>
          <w:szCs w:val="28"/>
        </w:rPr>
        <w:t xml:space="preserve">ом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w:t>
      </w:r>
      <w:r w:rsidRPr="00203674">
        <w:rPr>
          <w:rFonts w:ascii="Times New Roman" w:hAnsi="Times New Roman" w:cs="Times New Roman"/>
          <w:sz w:val="28"/>
          <w:szCs w:val="28"/>
        </w:rPr>
        <w:t>,</w:t>
      </w:r>
      <w:r>
        <w:rPr>
          <w:rFonts w:ascii="Times New Roman" w:hAnsi="Times New Roman" w:cs="Times New Roman"/>
          <w:sz w:val="28"/>
          <w:szCs w:val="28"/>
        </w:rPr>
        <w:t xml:space="preserve"> Администрация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w:t>
      </w:r>
    </w:p>
    <w:p w:rsidR="001B2A6D" w:rsidRDefault="001B2A6D" w:rsidP="001B2A6D">
      <w:pPr>
        <w:pStyle w:val="a3"/>
        <w:rPr>
          <w:rFonts w:ascii="Times New Roman" w:hAnsi="Times New Roman" w:cs="Times New Roman"/>
          <w:b/>
          <w:bCs/>
          <w:sz w:val="28"/>
          <w:szCs w:val="28"/>
        </w:rPr>
      </w:pPr>
      <w:r w:rsidRPr="008E7F84">
        <w:rPr>
          <w:rFonts w:ascii="Times New Roman" w:hAnsi="Times New Roman" w:cs="Times New Roman"/>
          <w:b/>
          <w:bCs/>
          <w:sz w:val="28"/>
          <w:szCs w:val="28"/>
        </w:rPr>
        <w:t>ПОСТАНОВЛЯЕТ:</w:t>
      </w:r>
    </w:p>
    <w:p w:rsidR="001B2A6D" w:rsidRPr="006A62DF" w:rsidRDefault="001B2A6D" w:rsidP="001B2A6D">
      <w:pPr>
        <w:pStyle w:val="a3"/>
        <w:jc w:val="both"/>
        <w:rPr>
          <w:bCs/>
          <w:sz w:val="28"/>
          <w:szCs w:val="28"/>
        </w:rPr>
      </w:pPr>
      <w:r w:rsidRPr="006A62DF">
        <w:rPr>
          <w:rFonts w:ascii="Times New Roman" w:hAnsi="Times New Roman" w:cs="Times New Roman"/>
          <w:bCs/>
          <w:sz w:val="28"/>
          <w:szCs w:val="28"/>
        </w:rPr>
        <w:t xml:space="preserve">1.Продлить срок реализации муниципальной программы </w:t>
      </w:r>
      <w:r w:rsidRPr="006A62DF">
        <w:rPr>
          <w:rFonts w:ascii="Times New Roman" w:hAnsi="Times New Roman" w:cs="Times New Roman"/>
          <w:sz w:val="28"/>
          <w:szCs w:val="28"/>
        </w:rPr>
        <w:t xml:space="preserve">«Развитие  культуры в </w:t>
      </w:r>
      <w:proofErr w:type="spellStart"/>
      <w:r w:rsidRPr="006A62DF">
        <w:rPr>
          <w:rFonts w:ascii="Times New Roman" w:hAnsi="Times New Roman" w:cs="Times New Roman"/>
          <w:sz w:val="28"/>
          <w:szCs w:val="28"/>
        </w:rPr>
        <w:t>Вармазейском</w:t>
      </w:r>
      <w:proofErr w:type="spellEnd"/>
      <w:r w:rsidRPr="006A62DF">
        <w:rPr>
          <w:rFonts w:ascii="Times New Roman" w:hAnsi="Times New Roman" w:cs="Times New Roman"/>
          <w:sz w:val="28"/>
          <w:szCs w:val="28"/>
        </w:rPr>
        <w:t xml:space="preserve"> сельском поселении </w:t>
      </w:r>
      <w:proofErr w:type="spellStart"/>
      <w:r w:rsidRPr="006A62DF">
        <w:rPr>
          <w:rFonts w:ascii="Times New Roman" w:hAnsi="Times New Roman" w:cs="Times New Roman"/>
          <w:sz w:val="28"/>
          <w:szCs w:val="28"/>
        </w:rPr>
        <w:t>Большеигнатовского</w:t>
      </w:r>
      <w:proofErr w:type="spellEnd"/>
      <w:r w:rsidRPr="006A62DF">
        <w:rPr>
          <w:rFonts w:ascii="Times New Roman" w:hAnsi="Times New Roman" w:cs="Times New Roman"/>
          <w:sz w:val="28"/>
          <w:szCs w:val="28"/>
        </w:rPr>
        <w:t xml:space="preserve"> муниципального района Рес</w:t>
      </w:r>
      <w:r w:rsidR="00E43E76">
        <w:rPr>
          <w:rFonts w:ascii="Times New Roman" w:hAnsi="Times New Roman" w:cs="Times New Roman"/>
          <w:sz w:val="28"/>
          <w:szCs w:val="28"/>
        </w:rPr>
        <w:t>публики Мордовия на 2016-2022годы</w:t>
      </w:r>
      <w:r w:rsidRPr="006A62DF">
        <w:rPr>
          <w:rFonts w:ascii="Times New Roman" w:hAnsi="Times New Roman" w:cs="Times New Roman"/>
          <w:sz w:val="28"/>
          <w:szCs w:val="28"/>
        </w:rPr>
        <w:t>»</w:t>
      </w:r>
      <w:proofErr w:type="gramStart"/>
      <w:r w:rsidRPr="006A62DF">
        <w:rPr>
          <w:rFonts w:ascii="Times New Roman" w:hAnsi="Times New Roman" w:cs="Times New Roman"/>
          <w:sz w:val="28"/>
          <w:szCs w:val="28"/>
        </w:rPr>
        <w:t>,у</w:t>
      </w:r>
      <w:proofErr w:type="gramEnd"/>
      <w:r w:rsidRPr="006A62DF">
        <w:rPr>
          <w:rFonts w:ascii="Times New Roman" w:hAnsi="Times New Roman" w:cs="Times New Roman"/>
          <w:sz w:val="28"/>
          <w:szCs w:val="28"/>
        </w:rPr>
        <w:t xml:space="preserve">твержденную постановлением администрации </w:t>
      </w:r>
      <w:proofErr w:type="spellStart"/>
      <w:r w:rsidRPr="006A62DF">
        <w:rPr>
          <w:rFonts w:ascii="Times New Roman" w:hAnsi="Times New Roman" w:cs="Times New Roman"/>
          <w:sz w:val="28"/>
          <w:szCs w:val="28"/>
        </w:rPr>
        <w:t>Вармазейского</w:t>
      </w:r>
      <w:proofErr w:type="spellEnd"/>
      <w:r w:rsidRPr="006A62DF">
        <w:rPr>
          <w:rFonts w:ascii="Times New Roman" w:hAnsi="Times New Roman" w:cs="Times New Roman"/>
          <w:sz w:val="28"/>
          <w:szCs w:val="28"/>
        </w:rPr>
        <w:t xml:space="preserve"> сельского поселения от 21.06.2016г №26 ( в редакци</w:t>
      </w:r>
      <w:r>
        <w:rPr>
          <w:rFonts w:ascii="Times New Roman" w:hAnsi="Times New Roman" w:cs="Times New Roman"/>
          <w:sz w:val="28"/>
          <w:szCs w:val="28"/>
        </w:rPr>
        <w:t>и от 30.08.2017г №41,</w:t>
      </w:r>
      <w:r w:rsidRPr="006A62DF">
        <w:rPr>
          <w:rFonts w:ascii="Times New Roman" w:hAnsi="Times New Roman" w:cs="Times New Roman"/>
          <w:sz w:val="28"/>
          <w:szCs w:val="28"/>
        </w:rPr>
        <w:t xml:space="preserve"> от 27.02.2018г №14А</w:t>
      </w:r>
      <w:r>
        <w:rPr>
          <w:rFonts w:ascii="Times New Roman" w:hAnsi="Times New Roman" w:cs="Times New Roman"/>
          <w:sz w:val="28"/>
          <w:szCs w:val="28"/>
        </w:rPr>
        <w:t>,от 25.02.2019г.№22) ,до 2025 года.</w:t>
      </w:r>
    </w:p>
    <w:p w:rsidR="001B2A6D" w:rsidRPr="008E7F84" w:rsidRDefault="001B2A6D" w:rsidP="001B2A6D">
      <w:pPr>
        <w:jc w:val="both"/>
        <w:rPr>
          <w:rFonts w:ascii="Times New Roman" w:hAnsi="Times New Roman" w:cs="Times New Roman"/>
          <w:sz w:val="28"/>
          <w:szCs w:val="28"/>
        </w:rPr>
      </w:pPr>
      <w:r>
        <w:rPr>
          <w:rFonts w:ascii="Times New Roman" w:hAnsi="Times New Roman" w:cs="Times New Roman"/>
          <w:sz w:val="28"/>
          <w:szCs w:val="28"/>
        </w:rPr>
        <w:t xml:space="preserve">2. Внести изменения в муниципальную программу </w:t>
      </w:r>
      <w:r w:rsidRPr="008E7F84">
        <w:rPr>
          <w:rFonts w:ascii="Times New Roman" w:hAnsi="Times New Roman" w:cs="Times New Roman"/>
          <w:sz w:val="28"/>
          <w:szCs w:val="28"/>
        </w:rPr>
        <w:t xml:space="preserve"> «Развитие  культуры в </w:t>
      </w:r>
      <w:proofErr w:type="spellStart"/>
      <w:r>
        <w:rPr>
          <w:rFonts w:ascii="Times New Roman" w:hAnsi="Times New Roman" w:cs="Times New Roman"/>
          <w:sz w:val="28"/>
          <w:szCs w:val="28"/>
        </w:rPr>
        <w:t>Вармазейском</w:t>
      </w:r>
      <w:proofErr w:type="spellEnd"/>
      <w:r w:rsidRPr="008E7F84">
        <w:rPr>
          <w:rFonts w:ascii="Times New Roman" w:hAnsi="Times New Roman" w:cs="Times New Roman"/>
          <w:sz w:val="28"/>
          <w:szCs w:val="28"/>
        </w:rPr>
        <w:t xml:space="preserve"> сельском поселении </w:t>
      </w:r>
      <w:proofErr w:type="spellStart"/>
      <w:r w:rsidRPr="008E7F84">
        <w:rPr>
          <w:rFonts w:ascii="Times New Roman" w:hAnsi="Times New Roman" w:cs="Times New Roman"/>
          <w:sz w:val="28"/>
          <w:szCs w:val="28"/>
        </w:rPr>
        <w:t>Большеигнатовского</w:t>
      </w:r>
      <w:proofErr w:type="spellEnd"/>
      <w:r w:rsidRPr="008E7F84">
        <w:rPr>
          <w:rFonts w:ascii="Times New Roman" w:hAnsi="Times New Roman" w:cs="Times New Roman"/>
          <w:sz w:val="28"/>
          <w:szCs w:val="28"/>
        </w:rPr>
        <w:t xml:space="preserve"> муниципального района Респуб</w:t>
      </w:r>
      <w:r w:rsidR="00E43E76">
        <w:rPr>
          <w:rFonts w:ascii="Times New Roman" w:hAnsi="Times New Roman" w:cs="Times New Roman"/>
          <w:sz w:val="28"/>
          <w:szCs w:val="28"/>
        </w:rPr>
        <w:t>лики Мордовия на 2016-2025</w:t>
      </w:r>
      <w:r>
        <w:rPr>
          <w:rFonts w:ascii="Times New Roman" w:hAnsi="Times New Roman" w:cs="Times New Roman"/>
          <w:sz w:val="28"/>
          <w:szCs w:val="28"/>
        </w:rPr>
        <w:t>годы» изложив её в новой редакции.</w:t>
      </w:r>
      <w:r w:rsidRPr="008E7F84">
        <w:rPr>
          <w:rFonts w:ascii="Times New Roman" w:hAnsi="Times New Roman" w:cs="Times New Roman"/>
          <w:sz w:val="28"/>
          <w:szCs w:val="28"/>
        </w:rPr>
        <w:t xml:space="preserve"> </w:t>
      </w:r>
    </w:p>
    <w:p w:rsidR="001B2A6D" w:rsidRDefault="001B2A6D" w:rsidP="001B2A6D">
      <w:pPr>
        <w:tabs>
          <w:tab w:val="left" w:pos="0"/>
        </w:tabs>
        <w:ind w:right="-104"/>
        <w:jc w:val="both"/>
        <w:rPr>
          <w:sz w:val="28"/>
          <w:szCs w:val="28"/>
        </w:rPr>
      </w:pPr>
      <w:r>
        <w:rPr>
          <w:rFonts w:ascii="Times New Roman" w:hAnsi="Times New Roman" w:cs="Times New Roman"/>
          <w:sz w:val="28"/>
          <w:szCs w:val="28"/>
        </w:rPr>
        <w:t>3</w:t>
      </w:r>
      <w:r w:rsidRPr="00585898">
        <w:rPr>
          <w:rFonts w:ascii="Times New Roman" w:hAnsi="Times New Roman" w:cs="Times New Roman"/>
          <w:sz w:val="28"/>
          <w:szCs w:val="28"/>
        </w:rPr>
        <w:t xml:space="preserve">. </w:t>
      </w:r>
      <w:proofErr w:type="gramStart"/>
      <w:r w:rsidRPr="00585898">
        <w:rPr>
          <w:rFonts w:ascii="Times New Roman" w:hAnsi="Times New Roman" w:cs="Times New Roman"/>
          <w:sz w:val="28"/>
          <w:szCs w:val="28"/>
        </w:rPr>
        <w:t>Контроль за</w:t>
      </w:r>
      <w:proofErr w:type="gramEnd"/>
      <w:r w:rsidRPr="00585898">
        <w:rPr>
          <w:rFonts w:ascii="Times New Roman" w:hAnsi="Times New Roman" w:cs="Times New Roman"/>
          <w:sz w:val="28"/>
          <w:szCs w:val="28"/>
        </w:rPr>
        <w:t xml:space="preserve"> исполнением настоящего постановления оставляю за собой</w:t>
      </w:r>
      <w:r w:rsidRPr="00F439A7">
        <w:rPr>
          <w:sz w:val="28"/>
          <w:szCs w:val="28"/>
        </w:rPr>
        <w:t>.</w:t>
      </w:r>
    </w:p>
    <w:p w:rsidR="001B2A6D" w:rsidRDefault="001B2A6D" w:rsidP="001B2A6D">
      <w:pPr>
        <w:ind w:right="-185"/>
        <w:jc w:val="both"/>
        <w:rPr>
          <w:rFonts w:ascii="Times New Roman" w:hAnsi="Times New Roman" w:cs="Times New Roman"/>
          <w:sz w:val="28"/>
          <w:szCs w:val="28"/>
        </w:rPr>
      </w:pPr>
      <w:r>
        <w:rPr>
          <w:rFonts w:ascii="Times New Roman" w:hAnsi="Times New Roman" w:cs="Times New Roman"/>
          <w:sz w:val="28"/>
          <w:szCs w:val="28"/>
        </w:rPr>
        <w:t>4</w:t>
      </w:r>
      <w:r w:rsidRPr="00F0149D">
        <w:rPr>
          <w:rFonts w:ascii="Times New Roman" w:hAnsi="Times New Roman" w:cs="Times New Roman"/>
          <w:sz w:val="28"/>
          <w:szCs w:val="28"/>
        </w:rPr>
        <w:t xml:space="preserve">. Настоящее </w:t>
      </w:r>
      <w:r w:rsidRPr="0060541C">
        <w:rPr>
          <w:rFonts w:ascii="Times New Roman" w:hAnsi="Times New Roman" w:cs="Times New Roman"/>
          <w:sz w:val="28"/>
          <w:szCs w:val="28"/>
        </w:rPr>
        <w:t>постановление вступает в силу со дня его официального опубликования</w:t>
      </w:r>
      <w:proofErr w:type="gramStart"/>
      <w:r w:rsidRPr="0060541C">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1B2A6D" w:rsidRDefault="001B2A6D" w:rsidP="001B2A6D">
      <w:pPr>
        <w:ind w:right="-185"/>
        <w:jc w:val="both"/>
        <w:rPr>
          <w:rFonts w:ascii="Times New Roman" w:hAnsi="Times New Roman" w:cs="Times New Roman"/>
          <w:sz w:val="28"/>
          <w:szCs w:val="28"/>
        </w:rPr>
      </w:pPr>
    </w:p>
    <w:p w:rsidR="001B2A6D" w:rsidRDefault="001B2A6D" w:rsidP="001B2A6D">
      <w:pPr>
        <w:ind w:right="-185"/>
        <w:jc w:val="both"/>
        <w:rPr>
          <w:rFonts w:ascii="Times New Roman" w:hAnsi="Times New Roman" w:cs="Times New Roman"/>
          <w:sz w:val="28"/>
          <w:szCs w:val="28"/>
        </w:rPr>
      </w:pPr>
    </w:p>
    <w:p w:rsidR="001B2A6D" w:rsidRDefault="001B2A6D" w:rsidP="001B2A6D">
      <w:pPr>
        <w:ind w:right="-185"/>
        <w:jc w:val="both"/>
        <w:rPr>
          <w:rFonts w:ascii="Times New Roman" w:hAnsi="Times New Roman" w:cs="Times New Roman"/>
          <w:sz w:val="28"/>
          <w:szCs w:val="28"/>
        </w:rPr>
      </w:pPr>
    </w:p>
    <w:p w:rsidR="001B2A6D" w:rsidRDefault="001B2A6D" w:rsidP="001B2A6D">
      <w:pPr>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                                     А.Р.Рабина</w:t>
      </w:r>
    </w:p>
    <w:p w:rsidR="001B2A6D" w:rsidRDefault="001B2A6D" w:rsidP="001B2A6D">
      <w:pPr>
        <w:jc w:val="both"/>
        <w:rPr>
          <w:rFonts w:ascii="Times New Roman" w:hAnsi="Times New Roman" w:cs="Times New Roman"/>
          <w:sz w:val="28"/>
          <w:szCs w:val="28"/>
        </w:rPr>
      </w:pPr>
    </w:p>
    <w:p w:rsidR="001B2A6D" w:rsidRDefault="001B2A6D" w:rsidP="001B2A6D">
      <w:pPr>
        <w:jc w:val="both"/>
        <w:rPr>
          <w:rFonts w:ascii="Times New Roman" w:hAnsi="Times New Roman" w:cs="Times New Roman"/>
          <w:sz w:val="28"/>
          <w:szCs w:val="28"/>
        </w:rPr>
      </w:pPr>
    </w:p>
    <w:p w:rsidR="001B2A6D" w:rsidRDefault="001B2A6D" w:rsidP="001B2A6D">
      <w:pPr>
        <w:jc w:val="both"/>
        <w:rPr>
          <w:rFonts w:ascii="Times New Roman" w:hAnsi="Times New Roman" w:cs="Times New Roman"/>
          <w:sz w:val="28"/>
          <w:szCs w:val="28"/>
        </w:rPr>
      </w:pPr>
    </w:p>
    <w:p w:rsidR="00E43E76" w:rsidRDefault="00E43E76" w:rsidP="004C7AC8">
      <w:pPr>
        <w:pStyle w:val="ConsPlusTitle"/>
        <w:widowControl/>
        <w:ind w:left="5245"/>
        <w:jc w:val="right"/>
        <w:rPr>
          <w:rFonts w:ascii="Times New Roman" w:hAnsi="Times New Roman" w:cs="Times New Roman"/>
          <w:sz w:val="28"/>
          <w:szCs w:val="28"/>
        </w:rPr>
      </w:pPr>
    </w:p>
    <w:p w:rsidR="00E43E76" w:rsidRDefault="00E43E76" w:rsidP="004C7AC8">
      <w:pPr>
        <w:pStyle w:val="ConsPlusTitle"/>
        <w:widowControl/>
        <w:ind w:left="5245"/>
        <w:jc w:val="right"/>
        <w:rPr>
          <w:rFonts w:ascii="Times New Roman" w:hAnsi="Times New Roman" w:cs="Times New Roman"/>
          <w:sz w:val="28"/>
          <w:szCs w:val="28"/>
        </w:rPr>
      </w:pPr>
    </w:p>
    <w:p w:rsidR="00B72A5F" w:rsidRPr="00D0092E" w:rsidRDefault="00B72A5F" w:rsidP="004C7AC8">
      <w:pPr>
        <w:pStyle w:val="ConsPlusTitle"/>
        <w:widowControl/>
        <w:ind w:left="5245"/>
        <w:jc w:val="right"/>
        <w:rPr>
          <w:rFonts w:ascii="Times New Roman" w:hAnsi="Times New Roman" w:cs="Times New Roman"/>
          <w:sz w:val="24"/>
          <w:szCs w:val="24"/>
        </w:rPr>
      </w:pPr>
      <w:r w:rsidRPr="00D0092E">
        <w:rPr>
          <w:rFonts w:ascii="Times New Roman" w:hAnsi="Times New Roman" w:cs="Times New Roman"/>
          <w:sz w:val="24"/>
          <w:szCs w:val="24"/>
        </w:rPr>
        <w:lastRenderedPageBreak/>
        <w:t>УТВЕРЖДЕНА</w:t>
      </w:r>
    </w:p>
    <w:p w:rsidR="00B72A5F" w:rsidRPr="00D0092E" w:rsidRDefault="00B72A5F" w:rsidP="004C7AC8">
      <w:pPr>
        <w:pStyle w:val="ConsPlusTitle"/>
        <w:widowControl/>
        <w:ind w:left="4820"/>
        <w:jc w:val="right"/>
        <w:rPr>
          <w:rFonts w:ascii="Times New Roman" w:hAnsi="Times New Roman" w:cs="Times New Roman"/>
          <w:b w:val="0"/>
          <w:bCs w:val="0"/>
          <w:sz w:val="24"/>
          <w:szCs w:val="24"/>
        </w:rPr>
      </w:pPr>
      <w:r w:rsidRPr="00D0092E">
        <w:rPr>
          <w:rFonts w:ascii="Times New Roman" w:hAnsi="Times New Roman" w:cs="Times New Roman"/>
          <w:b w:val="0"/>
          <w:bCs w:val="0"/>
          <w:sz w:val="24"/>
          <w:szCs w:val="24"/>
        </w:rPr>
        <w:t xml:space="preserve">Постановлением администрации </w:t>
      </w:r>
      <w:proofErr w:type="spellStart"/>
      <w:r w:rsidRPr="00D0092E">
        <w:rPr>
          <w:rFonts w:ascii="Times New Roman" w:hAnsi="Times New Roman" w:cs="Times New Roman"/>
          <w:b w:val="0"/>
          <w:bCs w:val="0"/>
          <w:sz w:val="24"/>
          <w:szCs w:val="24"/>
        </w:rPr>
        <w:t>Вармазейского</w:t>
      </w:r>
      <w:proofErr w:type="spellEnd"/>
      <w:r w:rsidRPr="00D0092E">
        <w:rPr>
          <w:rFonts w:ascii="Times New Roman" w:hAnsi="Times New Roman" w:cs="Times New Roman"/>
          <w:b w:val="0"/>
          <w:bCs w:val="0"/>
          <w:sz w:val="24"/>
          <w:szCs w:val="24"/>
        </w:rPr>
        <w:t xml:space="preserve"> сельского поселения </w:t>
      </w:r>
      <w:proofErr w:type="spellStart"/>
      <w:r w:rsidRPr="00D0092E">
        <w:rPr>
          <w:rFonts w:ascii="Times New Roman" w:hAnsi="Times New Roman" w:cs="Times New Roman"/>
          <w:b w:val="0"/>
          <w:bCs w:val="0"/>
          <w:sz w:val="24"/>
          <w:szCs w:val="24"/>
        </w:rPr>
        <w:t>Большеигнатовского</w:t>
      </w:r>
      <w:proofErr w:type="spellEnd"/>
      <w:r w:rsidRPr="00D0092E">
        <w:rPr>
          <w:rFonts w:ascii="Times New Roman" w:hAnsi="Times New Roman" w:cs="Times New Roman"/>
          <w:b w:val="0"/>
          <w:bCs w:val="0"/>
          <w:sz w:val="24"/>
          <w:szCs w:val="24"/>
        </w:rPr>
        <w:t xml:space="preserve"> муниципального района Республики Мордовия</w:t>
      </w:r>
    </w:p>
    <w:p w:rsidR="00B72A5F" w:rsidRPr="00D0092E" w:rsidRDefault="00B72A5F" w:rsidP="004C7AC8">
      <w:pPr>
        <w:pStyle w:val="ConsPlusTitle"/>
        <w:widowControl/>
        <w:ind w:left="4820"/>
        <w:jc w:val="right"/>
        <w:rPr>
          <w:rFonts w:ascii="Times New Roman" w:hAnsi="Times New Roman" w:cs="Times New Roman"/>
          <w:b w:val="0"/>
          <w:bCs w:val="0"/>
          <w:sz w:val="24"/>
          <w:szCs w:val="24"/>
        </w:rPr>
      </w:pPr>
      <w:r w:rsidRPr="00D0092E">
        <w:rPr>
          <w:rFonts w:ascii="Times New Roman" w:hAnsi="Times New Roman" w:cs="Times New Roman"/>
          <w:b w:val="0"/>
          <w:bCs w:val="0"/>
          <w:sz w:val="24"/>
          <w:szCs w:val="24"/>
        </w:rPr>
        <w:t xml:space="preserve">от </w:t>
      </w:r>
      <w:r w:rsidR="001B1965">
        <w:rPr>
          <w:rFonts w:ascii="Times New Roman" w:hAnsi="Times New Roman" w:cs="Times New Roman"/>
          <w:b w:val="0"/>
          <w:bCs w:val="0"/>
          <w:sz w:val="24"/>
          <w:szCs w:val="24"/>
        </w:rPr>
        <w:t>25.08.2020</w:t>
      </w:r>
      <w:r w:rsidRPr="00D0092E">
        <w:rPr>
          <w:rFonts w:ascii="Times New Roman" w:hAnsi="Times New Roman" w:cs="Times New Roman"/>
          <w:b w:val="0"/>
          <w:bCs w:val="0"/>
          <w:sz w:val="24"/>
          <w:szCs w:val="24"/>
        </w:rPr>
        <w:t xml:space="preserve"> г. №</w:t>
      </w:r>
      <w:r w:rsidR="001B1965">
        <w:rPr>
          <w:rFonts w:ascii="Times New Roman" w:hAnsi="Times New Roman" w:cs="Times New Roman"/>
          <w:b w:val="0"/>
          <w:bCs w:val="0"/>
          <w:sz w:val="24"/>
          <w:szCs w:val="24"/>
        </w:rPr>
        <w:t>53</w:t>
      </w:r>
    </w:p>
    <w:p w:rsidR="00B72A5F" w:rsidRPr="00D0092E" w:rsidRDefault="00B72A5F" w:rsidP="004C7AC8">
      <w:pPr>
        <w:pStyle w:val="ConsPlusTitle"/>
        <w:widowControl/>
        <w:ind w:left="4820"/>
        <w:jc w:val="right"/>
        <w:rPr>
          <w:rFonts w:ascii="Times New Roman" w:hAnsi="Times New Roman" w:cs="Times New Roman"/>
          <w:b w:val="0"/>
          <w:bCs w:val="0"/>
          <w:sz w:val="24"/>
          <w:szCs w:val="24"/>
        </w:rPr>
      </w:pPr>
    </w:p>
    <w:p w:rsidR="00B72A5F" w:rsidRPr="00D0092E" w:rsidRDefault="00B72A5F" w:rsidP="004C7AC8">
      <w:pPr>
        <w:pStyle w:val="ConsPlusTitle"/>
        <w:widowControl/>
        <w:ind w:left="5245"/>
        <w:rPr>
          <w:rFonts w:ascii="Times New Roman" w:hAnsi="Times New Roman" w:cs="Times New Roman"/>
          <w:b w:val="0"/>
          <w:bCs w:val="0"/>
          <w:sz w:val="24"/>
          <w:szCs w:val="24"/>
        </w:rPr>
      </w:pPr>
    </w:p>
    <w:p w:rsidR="00B72A5F" w:rsidRPr="00D0092E" w:rsidRDefault="00B72A5F" w:rsidP="004C7AC8">
      <w:pPr>
        <w:pStyle w:val="ConsPlusTitle"/>
        <w:widowControl/>
        <w:spacing w:line="360" w:lineRule="auto"/>
        <w:jc w:val="center"/>
        <w:rPr>
          <w:rFonts w:ascii="Times New Roman" w:hAnsi="Times New Roman" w:cs="Times New Roman"/>
          <w:sz w:val="24"/>
          <w:szCs w:val="24"/>
        </w:rPr>
      </w:pPr>
      <w:r w:rsidRPr="00D0092E">
        <w:rPr>
          <w:rFonts w:ascii="Times New Roman" w:hAnsi="Times New Roman" w:cs="Times New Roman"/>
          <w:sz w:val="24"/>
          <w:szCs w:val="24"/>
        </w:rPr>
        <w:t>МУНИЦИПАЛЬНАЯ ПРОГРАММА</w:t>
      </w:r>
    </w:p>
    <w:p w:rsidR="00B72A5F" w:rsidRPr="00D0092E" w:rsidRDefault="00B72A5F" w:rsidP="004C7AC8">
      <w:pPr>
        <w:pStyle w:val="ConsPlusTitle"/>
        <w:widowControl/>
        <w:jc w:val="center"/>
        <w:rPr>
          <w:rFonts w:ascii="Times New Roman" w:hAnsi="Times New Roman" w:cs="Times New Roman"/>
          <w:sz w:val="24"/>
          <w:szCs w:val="24"/>
        </w:rPr>
      </w:pPr>
      <w:r w:rsidRPr="00D0092E">
        <w:rPr>
          <w:rFonts w:ascii="Times New Roman" w:hAnsi="Times New Roman" w:cs="Times New Roman"/>
          <w:sz w:val="24"/>
          <w:szCs w:val="24"/>
        </w:rPr>
        <w:t xml:space="preserve">«Развитие  культуры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w:t>
      </w:r>
      <w:r w:rsidR="006B6398" w:rsidRPr="00D0092E">
        <w:rPr>
          <w:rFonts w:ascii="Times New Roman" w:hAnsi="Times New Roman" w:cs="Times New Roman"/>
          <w:sz w:val="24"/>
          <w:szCs w:val="24"/>
        </w:rPr>
        <w:t>Республики Мордовия на 2016-2025</w:t>
      </w:r>
      <w:r w:rsidRPr="00D0092E">
        <w:rPr>
          <w:rFonts w:ascii="Times New Roman" w:hAnsi="Times New Roman" w:cs="Times New Roman"/>
          <w:sz w:val="24"/>
          <w:szCs w:val="24"/>
        </w:rPr>
        <w:t xml:space="preserve"> год</w:t>
      </w:r>
      <w:r w:rsidR="006B6398" w:rsidRPr="00D0092E">
        <w:rPr>
          <w:rFonts w:ascii="Times New Roman" w:hAnsi="Times New Roman" w:cs="Times New Roman"/>
          <w:sz w:val="24"/>
          <w:szCs w:val="24"/>
        </w:rPr>
        <w:t>ы</w:t>
      </w:r>
      <w:r w:rsidRPr="00D0092E">
        <w:rPr>
          <w:rFonts w:ascii="Times New Roman" w:hAnsi="Times New Roman" w:cs="Times New Roman"/>
          <w:sz w:val="24"/>
          <w:szCs w:val="24"/>
        </w:rPr>
        <w:t xml:space="preserve">».  </w:t>
      </w:r>
    </w:p>
    <w:p w:rsidR="00B72A5F" w:rsidRPr="00D0092E" w:rsidRDefault="00B72A5F" w:rsidP="004C7AC8">
      <w:pPr>
        <w:jc w:val="center"/>
        <w:rPr>
          <w:rFonts w:ascii="Times New Roman" w:hAnsi="Times New Roman" w:cs="Times New Roman"/>
          <w:b/>
          <w:bCs/>
          <w:sz w:val="24"/>
          <w:szCs w:val="24"/>
        </w:rPr>
      </w:pP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Паспорт</w:t>
      </w: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муниципальной Программы «Развитие  культуры в </w:t>
      </w:r>
      <w:proofErr w:type="spellStart"/>
      <w:r w:rsidRPr="00D0092E">
        <w:rPr>
          <w:rFonts w:ascii="Times New Roman" w:hAnsi="Times New Roman" w:cs="Times New Roman"/>
          <w:b/>
          <w:bCs/>
          <w:sz w:val="24"/>
          <w:szCs w:val="24"/>
        </w:rPr>
        <w:t>Вармазейском</w:t>
      </w:r>
      <w:proofErr w:type="spellEnd"/>
      <w:r w:rsidRPr="00D0092E">
        <w:rPr>
          <w:rFonts w:ascii="Times New Roman" w:hAnsi="Times New Roman" w:cs="Times New Roman"/>
          <w:b/>
          <w:bCs/>
          <w:sz w:val="24"/>
          <w:szCs w:val="24"/>
        </w:rPr>
        <w:t xml:space="preserve"> сельском поселении </w:t>
      </w:r>
      <w:proofErr w:type="spellStart"/>
      <w:r w:rsidRPr="00D0092E">
        <w:rPr>
          <w:rFonts w:ascii="Times New Roman" w:hAnsi="Times New Roman" w:cs="Times New Roman"/>
          <w:b/>
          <w:bCs/>
          <w:sz w:val="24"/>
          <w:szCs w:val="24"/>
        </w:rPr>
        <w:t>Большеигнатовского</w:t>
      </w:r>
      <w:proofErr w:type="spellEnd"/>
      <w:r w:rsidRPr="00D0092E">
        <w:rPr>
          <w:rFonts w:ascii="Times New Roman" w:hAnsi="Times New Roman" w:cs="Times New Roman"/>
          <w:b/>
          <w:bCs/>
          <w:sz w:val="24"/>
          <w:szCs w:val="24"/>
        </w:rPr>
        <w:t xml:space="preserve"> муниципального района Республики Мордовия </w:t>
      </w:r>
      <w:r w:rsidR="006B6398" w:rsidRPr="00D0092E">
        <w:rPr>
          <w:rFonts w:ascii="Times New Roman" w:hAnsi="Times New Roman" w:cs="Times New Roman"/>
          <w:b/>
          <w:bCs/>
          <w:sz w:val="24"/>
          <w:szCs w:val="24"/>
        </w:rPr>
        <w:t xml:space="preserve">на 2016-2025 </w:t>
      </w:r>
      <w:r w:rsidRPr="00D0092E">
        <w:rPr>
          <w:rFonts w:ascii="Times New Roman" w:hAnsi="Times New Roman" w:cs="Times New Roman"/>
          <w:b/>
          <w:bCs/>
          <w:sz w:val="24"/>
          <w:szCs w:val="24"/>
        </w:rPr>
        <w:t>год</w:t>
      </w:r>
      <w:r w:rsidR="006B6398" w:rsidRPr="00D0092E">
        <w:rPr>
          <w:rFonts w:ascii="Times New Roman" w:hAnsi="Times New Roman" w:cs="Times New Roman"/>
          <w:b/>
          <w:bCs/>
          <w:sz w:val="24"/>
          <w:szCs w:val="24"/>
        </w:rPr>
        <w:t>ы</w:t>
      </w:r>
      <w:r w:rsidRPr="00D0092E">
        <w:rPr>
          <w:rFonts w:ascii="Times New Roman" w:hAnsi="Times New Roman" w:cs="Times New Roman"/>
          <w:b/>
          <w:bCs/>
          <w:sz w:val="24"/>
          <w:szCs w:val="24"/>
        </w:rPr>
        <w:t xml:space="preserve">».  </w:t>
      </w:r>
    </w:p>
    <w:p w:rsidR="00B72A5F" w:rsidRPr="00D0092E" w:rsidRDefault="00B72A5F" w:rsidP="004C7AC8">
      <w:pPr>
        <w:rPr>
          <w:rFonts w:ascii="Times New Roman" w:hAnsi="Times New Roman" w:cs="Times New Roman"/>
          <w:b/>
          <w:bCs/>
          <w:sz w:val="24"/>
          <w:szCs w:val="24"/>
        </w:rPr>
      </w:pPr>
    </w:p>
    <w:tbl>
      <w:tblPr>
        <w:tblW w:w="0" w:type="auto"/>
        <w:tblInd w:w="-53" w:type="dxa"/>
        <w:tblLayout w:type="fixed"/>
        <w:tblCellMar>
          <w:top w:w="55" w:type="dxa"/>
          <w:left w:w="55" w:type="dxa"/>
          <w:bottom w:w="55" w:type="dxa"/>
          <w:right w:w="55" w:type="dxa"/>
        </w:tblCellMar>
        <w:tblLook w:val="0000"/>
      </w:tblPr>
      <w:tblGrid>
        <w:gridCol w:w="2694"/>
        <w:gridCol w:w="6945"/>
      </w:tblGrid>
      <w:tr w:rsidR="00B72A5F" w:rsidRPr="00D0092E">
        <w:trPr>
          <w:trHeight w:val="585"/>
        </w:trPr>
        <w:tc>
          <w:tcPr>
            <w:tcW w:w="2694" w:type="dxa"/>
            <w:tcBorders>
              <w:top w:val="single" w:sz="2" w:space="0" w:color="000000"/>
              <w:left w:val="single" w:sz="2" w:space="0" w:color="000000"/>
              <w:bottom w:val="single" w:sz="2" w:space="0" w:color="000000"/>
            </w:tcBorders>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Наименование программы</w:t>
            </w:r>
          </w:p>
        </w:tc>
        <w:tc>
          <w:tcPr>
            <w:tcW w:w="6945" w:type="dxa"/>
            <w:tcBorders>
              <w:top w:val="single" w:sz="2" w:space="0" w:color="000000"/>
              <w:left w:val="single" w:sz="2" w:space="0" w:color="000000"/>
              <w:bottom w:val="single" w:sz="2" w:space="0" w:color="000000"/>
              <w:right w:val="single" w:sz="2" w:space="0" w:color="000000"/>
            </w:tcBorders>
          </w:tcPr>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 xml:space="preserve">Муниципальная  программа «Развитие  культуры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w:t>
            </w:r>
            <w:r w:rsidR="006B6398" w:rsidRPr="00D0092E">
              <w:rPr>
                <w:rFonts w:ascii="Times New Roman" w:hAnsi="Times New Roman" w:cs="Times New Roman"/>
                <w:sz w:val="24"/>
                <w:szCs w:val="24"/>
              </w:rPr>
              <w:t>Республики Мордовия на 2016-2025</w:t>
            </w:r>
            <w:r w:rsidRPr="00D0092E">
              <w:rPr>
                <w:rFonts w:ascii="Times New Roman" w:hAnsi="Times New Roman" w:cs="Times New Roman"/>
                <w:sz w:val="24"/>
                <w:szCs w:val="24"/>
              </w:rPr>
              <w:t xml:space="preserve"> год</w:t>
            </w:r>
            <w:r w:rsidR="006B6398" w:rsidRPr="00D0092E">
              <w:rPr>
                <w:rFonts w:ascii="Times New Roman" w:hAnsi="Times New Roman" w:cs="Times New Roman"/>
                <w:sz w:val="24"/>
                <w:szCs w:val="24"/>
              </w:rPr>
              <w:t>ы</w:t>
            </w:r>
            <w:r w:rsidRPr="00D0092E">
              <w:rPr>
                <w:rFonts w:ascii="Times New Roman" w:hAnsi="Times New Roman" w:cs="Times New Roman"/>
                <w:sz w:val="24"/>
                <w:szCs w:val="24"/>
              </w:rPr>
              <w:t>» (далее – Программа)</w:t>
            </w: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4"/>
              <w:jc w:val="left"/>
              <w:rPr>
                <w:rFonts w:ascii="Times New Roman" w:hAnsi="Times New Roman" w:cs="Times New Roman"/>
              </w:rPr>
            </w:pPr>
            <w:r w:rsidRPr="00D0092E">
              <w:rPr>
                <w:rFonts w:ascii="Times New Roman" w:hAnsi="Times New Roman" w:cs="Times New Roman"/>
              </w:rPr>
              <w:t xml:space="preserve"> Заказчик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w:t>
            </w: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Разработчик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xml:space="preserve">Администрация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Ответственный исполнитель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xml:space="preserve">Структурное подразделение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w:t>
            </w:r>
          </w:p>
        </w:tc>
      </w:tr>
      <w:tr w:rsidR="00B72A5F" w:rsidRPr="00D0092E">
        <w:trPr>
          <w:trHeight w:val="1001"/>
        </w:trPr>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Подпрограммы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«Культура»</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«Обеспечение условий реализации муниципальной программы»</w:t>
            </w:r>
          </w:p>
        </w:tc>
      </w:tr>
      <w:tr w:rsidR="00B72A5F" w:rsidRPr="00D0092E">
        <w:trPr>
          <w:trHeight w:val="1080"/>
        </w:trPr>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Цель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повышение качества жизни населения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развитие и сохранение кадрового потенциала учреждений культуры;</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-повышение престижности и привлекательности профессий в сфере культуры;</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lastRenderedPageBreak/>
              <w:t>-создание благоприятных условий для устойчивого развития сферы культуры;</w:t>
            </w:r>
          </w:p>
          <w:p w:rsidR="00B72A5F" w:rsidRPr="00D0092E" w:rsidRDefault="00B72A5F" w:rsidP="00F06335">
            <w:pPr>
              <w:pStyle w:val="a3"/>
              <w:rPr>
                <w:rFonts w:ascii="Times New Roman" w:hAnsi="Times New Roman" w:cs="Times New Roman"/>
                <w:sz w:val="24"/>
                <w:szCs w:val="24"/>
              </w:rPr>
            </w:pPr>
            <w:bookmarkStart w:id="0" w:name="sub_101110"/>
            <w:r w:rsidRPr="00D0092E">
              <w:rPr>
                <w:rFonts w:ascii="Times New Roman" w:hAnsi="Times New Roman" w:cs="Times New Roman"/>
                <w:sz w:val="24"/>
                <w:szCs w:val="24"/>
              </w:rPr>
              <w:t>-укрепление материально-технической базы учреждений культуры и приобретение оборудования</w:t>
            </w:r>
            <w:bookmarkEnd w:id="0"/>
            <w:r w:rsidRPr="00D0092E">
              <w:rPr>
                <w:rFonts w:ascii="Times New Roman" w:hAnsi="Times New Roman" w:cs="Times New Roman"/>
                <w:sz w:val="24"/>
                <w:szCs w:val="24"/>
              </w:rPr>
              <w:t>.</w:t>
            </w:r>
          </w:p>
        </w:tc>
      </w:tr>
      <w:tr w:rsidR="00B72A5F" w:rsidRPr="00D0092E">
        <w:tc>
          <w:tcPr>
            <w:tcW w:w="2694" w:type="dxa"/>
            <w:tcBorders>
              <w:left w:val="single" w:sz="2" w:space="0" w:color="000000"/>
              <w:bottom w:val="single" w:sz="4" w:space="0" w:color="auto"/>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lastRenderedPageBreak/>
              <w:t>Задачи Программы</w:t>
            </w:r>
          </w:p>
        </w:tc>
        <w:tc>
          <w:tcPr>
            <w:tcW w:w="6945" w:type="dxa"/>
            <w:tcBorders>
              <w:left w:val="single" w:sz="2" w:space="0" w:color="000000"/>
              <w:bottom w:val="single" w:sz="4" w:space="0" w:color="auto"/>
              <w:right w:val="single" w:sz="2" w:space="0" w:color="000000"/>
            </w:tcBorders>
          </w:tcPr>
          <w:p w:rsidR="00B72A5F" w:rsidRPr="00D0092E" w:rsidRDefault="00B72A5F" w:rsidP="00F06335">
            <w:pPr>
              <w:pStyle w:val="a5"/>
              <w:jc w:val="both"/>
            </w:pPr>
            <w:r w:rsidRPr="00D0092E">
              <w:t>- повышение качества и расширение спектра муниципальных услуг в сфере культуры;</w:t>
            </w:r>
          </w:p>
          <w:p w:rsidR="00B72A5F" w:rsidRPr="00D0092E" w:rsidRDefault="00B72A5F" w:rsidP="00F06335">
            <w:pPr>
              <w:pStyle w:val="a5"/>
              <w:jc w:val="both"/>
            </w:pPr>
            <w:r w:rsidRPr="00D0092E">
              <w:t>-укрепления материально-технической базы и технического переоснащения учреждения культуры;</w:t>
            </w:r>
          </w:p>
          <w:p w:rsidR="00B72A5F" w:rsidRPr="00D0092E" w:rsidRDefault="00B72A5F" w:rsidP="00F06335">
            <w:pPr>
              <w:pStyle w:val="a5"/>
              <w:jc w:val="both"/>
            </w:pPr>
            <w:r w:rsidRPr="00D0092E">
              <w:t xml:space="preserve">-поддержка инновационных и творческих                                                    проектов в сфере культуры </w:t>
            </w:r>
            <w:proofErr w:type="spellStart"/>
            <w:r w:rsidRPr="00D0092E">
              <w:t>Вармазейского</w:t>
            </w:r>
            <w:proofErr w:type="spellEnd"/>
            <w:r w:rsidRPr="00D0092E">
              <w:t xml:space="preserve"> сельского поселения</w:t>
            </w:r>
            <w:proofErr w:type="gramStart"/>
            <w:r w:rsidRPr="00D0092E">
              <w:t xml:space="preserve"> ;</w:t>
            </w:r>
            <w:proofErr w:type="gramEnd"/>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сохранение объектов культурного наследия, определение приоритетных направлений деятельности в данной сфере;</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-создание условий для творческой самореализации граждан;</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-вовлечение населения в создание и продвижение культурного продукта;</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-участие сферы культуры  в формировании комфортной среды жизнедеятельности населенных пунктов.</w:t>
            </w:r>
            <w:r w:rsidRPr="00D0092E">
              <w:t xml:space="preserve"> </w:t>
            </w:r>
          </w:p>
        </w:tc>
      </w:tr>
      <w:tr w:rsidR="00B72A5F" w:rsidRPr="00D0092E">
        <w:tc>
          <w:tcPr>
            <w:tcW w:w="2694" w:type="dxa"/>
            <w:tcBorders>
              <w:top w:val="single" w:sz="4" w:space="0" w:color="auto"/>
              <w:left w:val="single" w:sz="4" w:space="0" w:color="auto"/>
              <w:bottom w:val="single" w:sz="4" w:space="0" w:color="auto"/>
              <w:right w:val="single" w:sz="4" w:space="0" w:color="auto"/>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Важнейшие целевые индикаторы и показатели</w:t>
            </w:r>
          </w:p>
        </w:tc>
        <w:tc>
          <w:tcPr>
            <w:tcW w:w="6945" w:type="dxa"/>
            <w:tcBorders>
              <w:top w:val="single" w:sz="4" w:space="0" w:color="auto"/>
              <w:left w:val="single" w:sz="4" w:space="0" w:color="auto"/>
              <w:bottom w:val="single" w:sz="4" w:space="0" w:color="auto"/>
              <w:right w:val="single" w:sz="4" w:space="0" w:color="auto"/>
            </w:tcBorders>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w:t>
            </w:r>
            <w:r w:rsidRPr="00D0092E">
              <w:t xml:space="preserve"> </w:t>
            </w:r>
            <w:r w:rsidRPr="00D0092E">
              <w:rPr>
                <w:rFonts w:ascii="Times New Roman" w:hAnsi="Times New Roman" w:cs="Times New Roman"/>
              </w:rPr>
              <w:t xml:space="preserve">уровень удовлетворенности населения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предоставлением муниципальных услуг в сфере культуры</w:t>
            </w:r>
            <w:proofErr w:type="gramStart"/>
            <w:r w:rsidRPr="00D0092E">
              <w:rPr>
                <w:rFonts w:ascii="Times New Roman" w:hAnsi="Times New Roman" w:cs="Times New Roman"/>
              </w:rPr>
              <w:t>, %;</w:t>
            </w:r>
            <w:proofErr w:type="gramEnd"/>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 xml:space="preserve">-соотношение средней заработной платы работников учреждений культуры, повышение оплаты труда которых предусмотрено </w:t>
            </w:r>
            <w:hyperlink r:id="rId7" w:history="1">
              <w:r w:rsidRPr="00D0092E">
                <w:rPr>
                  <w:rStyle w:val="a6"/>
                  <w:rFonts w:ascii="Times New Roman" w:hAnsi="Times New Roman" w:cs="Times New Roman"/>
                  <w:sz w:val="24"/>
                  <w:szCs w:val="24"/>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w:t>
            </w:r>
            <w:proofErr w:type="gramStart"/>
            <w:r w:rsidRPr="00D0092E">
              <w:rPr>
                <w:rFonts w:ascii="Times New Roman" w:hAnsi="Times New Roman" w:cs="Times New Roman"/>
                <w:sz w:val="24"/>
                <w:szCs w:val="24"/>
              </w:rPr>
              <w:t>, %;</w:t>
            </w:r>
            <w:proofErr w:type="gramEnd"/>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w:t>
            </w:r>
          </w:p>
          <w:p w:rsidR="00B72A5F" w:rsidRPr="00D0092E" w:rsidRDefault="00B72A5F" w:rsidP="00F06335">
            <w:pPr>
              <w:pStyle w:val="a5"/>
              <w:jc w:val="both"/>
              <w:rPr>
                <w:rFonts w:cs="Arial"/>
              </w:rPr>
            </w:pPr>
          </w:p>
        </w:tc>
      </w:tr>
      <w:tr w:rsidR="00B72A5F" w:rsidRPr="00D0092E">
        <w:tc>
          <w:tcPr>
            <w:tcW w:w="2694" w:type="dxa"/>
            <w:tcBorders>
              <w:top w:val="single" w:sz="4" w:space="0" w:color="auto"/>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сроки реализации Программы</w:t>
            </w:r>
          </w:p>
        </w:tc>
        <w:tc>
          <w:tcPr>
            <w:tcW w:w="6945" w:type="dxa"/>
            <w:tcBorders>
              <w:top w:val="single" w:sz="4" w:space="0" w:color="auto"/>
              <w:left w:val="single" w:sz="2" w:space="0" w:color="000000"/>
              <w:bottom w:val="single" w:sz="2" w:space="0" w:color="000000"/>
              <w:right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Пр</w:t>
            </w:r>
            <w:r w:rsidR="006B6398" w:rsidRPr="00D0092E">
              <w:rPr>
                <w:rFonts w:ascii="Times New Roman" w:hAnsi="Times New Roman" w:cs="Times New Roman"/>
                <w:sz w:val="24"/>
                <w:szCs w:val="24"/>
              </w:rPr>
              <w:t>ограмма рассчитана на 2016- 2025годы</w:t>
            </w:r>
          </w:p>
          <w:p w:rsidR="00B72A5F" w:rsidRPr="00D0092E" w:rsidRDefault="00B72A5F" w:rsidP="00F06335">
            <w:pPr>
              <w:pStyle w:val="a4"/>
              <w:rPr>
                <w:rFonts w:ascii="Times New Roman" w:hAnsi="Times New Roman" w:cs="Times New Roman"/>
              </w:rPr>
            </w:pP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Основные мероприятия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1. Подпрограмма "Культура"</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xml:space="preserve">1.1.«Сохранение, возрождение и развитие традиционной народной культуры, поддержка народного творчества и </w:t>
            </w:r>
            <w:proofErr w:type="spellStart"/>
            <w:r w:rsidRPr="00D0092E">
              <w:rPr>
                <w:rFonts w:ascii="Times New Roman" w:hAnsi="Times New Roman" w:cs="Times New Roman"/>
                <w:sz w:val="24"/>
                <w:szCs w:val="24"/>
              </w:rPr>
              <w:t>культурно-досуговой</w:t>
            </w:r>
            <w:proofErr w:type="spellEnd"/>
            <w:r w:rsidRPr="00D0092E">
              <w:rPr>
                <w:rFonts w:ascii="Times New Roman" w:hAnsi="Times New Roman" w:cs="Times New Roman"/>
                <w:sz w:val="24"/>
                <w:szCs w:val="24"/>
              </w:rPr>
              <w:t xml:space="preserve"> деятельности»;</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1.2. «Развитие библиотечного дела»;</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1.3«Развитие инфраструктуры сферы культуры и искусства».</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 xml:space="preserve">2. Подпрограмма "Обеспечение условий реализации муниципальной программы" </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2.1«Совершенствование обеспечения реализации муниципальной программы».</w:t>
            </w: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Объем и источники финансирования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Общий  объем финансирования  Программы составляет  </w:t>
            </w:r>
            <w:r w:rsidRPr="00D0092E">
              <w:rPr>
                <w:rFonts w:ascii="Times New Roman" w:hAnsi="Times New Roman" w:cs="Times New Roman"/>
                <w:b/>
                <w:bCs/>
                <w:sz w:val="24"/>
                <w:szCs w:val="24"/>
              </w:rPr>
              <w:t xml:space="preserve"> </w:t>
            </w:r>
            <w:r w:rsidR="00681097" w:rsidRPr="00D0092E">
              <w:rPr>
                <w:rFonts w:ascii="Times New Roman" w:hAnsi="Times New Roman" w:cs="Times New Roman"/>
                <w:sz w:val="24"/>
                <w:szCs w:val="24"/>
              </w:rPr>
              <w:t>1781,2</w:t>
            </w:r>
            <w:r w:rsidRPr="00D0092E">
              <w:rPr>
                <w:rFonts w:ascii="Times New Roman" w:hAnsi="Times New Roman" w:cs="Times New Roman"/>
                <w:sz w:val="24"/>
                <w:szCs w:val="24"/>
              </w:rPr>
              <w:t xml:space="preserve"> тыс. рублей, по годам: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2016г.  – 695,9 тыс. рублей,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2017 г.  – 715</w:t>
            </w:r>
            <w:r w:rsidRPr="00D0092E">
              <w:rPr>
                <w:rFonts w:ascii="Times New Roman" w:hAnsi="Times New Roman" w:cs="Times New Roman"/>
                <w:b/>
                <w:bCs/>
                <w:sz w:val="24"/>
                <w:szCs w:val="24"/>
              </w:rPr>
              <w:t>,</w:t>
            </w:r>
            <w:r w:rsidRPr="00D0092E">
              <w:rPr>
                <w:rFonts w:ascii="Times New Roman" w:hAnsi="Times New Roman" w:cs="Times New Roman"/>
                <w:sz w:val="24"/>
                <w:szCs w:val="24"/>
              </w:rPr>
              <w:t xml:space="preserve">9 тыс. рублей,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2018 г. – </w:t>
            </w:r>
            <w:r w:rsidR="00681097" w:rsidRPr="00D0092E">
              <w:rPr>
                <w:rFonts w:ascii="Times New Roman" w:hAnsi="Times New Roman" w:cs="Times New Roman"/>
                <w:sz w:val="24"/>
                <w:szCs w:val="24"/>
              </w:rPr>
              <w:t>369,4</w:t>
            </w:r>
            <w:r w:rsidRPr="00D0092E">
              <w:rPr>
                <w:rFonts w:ascii="Times New Roman" w:hAnsi="Times New Roman" w:cs="Times New Roman"/>
                <w:sz w:val="24"/>
                <w:szCs w:val="24"/>
              </w:rPr>
              <w:t>тыс</w:t>
            </w:r>
            <w:proofErr w:type="gramStart"/>
            <w:r w:rsidRPr="00D0092E">
              <w:rPr>
                <w:rFonts w:ascii="Times New Roman" w:hAnsi="Times New Roman" w:cs="Times New Roman"/>
                <w:sz w:val="24"/>
                <w:szCs w:val="24"/>
              </w:rPr>
              <w:t>.р</w:t>
            </w:r>
            <w:proofErr w:type="gramEnd"/>
            <w:r w:rsidRPr="00D0092E">
              <w:rPr>
                <w:rFonts w:ascii="Times New Roman" w:hAnsi="Times New Roman" w:cs="Times New Roman"/>
                <w:sz w:val="24"/>
                <w:szCs w:val="24"/>
              </w:rPr>
              <w:t>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2019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lastRenderedPageBreak/>
              <w:t>2020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2021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2022 год – 0,00 тыс. рублей</w:t>
            </w:r>
          </w:p>
          <w:p w:rsidR="006B6398" w:rsidRPr="00D0092E" w:rsidRDefault="006B6398" w:rsidP="006B6398">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6B6398" w:rsidRPr="00D0092E" w:rsidRDefault="006B6398" w:rsidP="006B6398">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6B6398" w:rsidRPr="00D0092E" w:rsidRDefault="006B6398" w:rsidP="006B6398">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2025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 в том </w:t>
            </w:r>
            <w:proofErr w:type="spellStart"/>
            <w:r w:rsidRPr="00D0092E">
              <w:rPr>
                <w:rFonts w:ascii="Times New Roman" w:hAnsi="Times New Roman" w:cs="Times New Roman"/>
                <w:sz w:val="24"/>
                <w:szCs w:val="24"/>
              </w:rPr>
              <w:t>числе</w:t>
            </w:r>
            <w:proofErr w:type="gramStart"/>
            <w:r w:rsidRPr="00D0092E">
              <w:rPr>
                <w:rFonts w:ascii="Times New Roman" w:hAnsi="Times New Roman" w:cs="Times New Roman"/>
                <w:sz w:val="24"/>
                <w:szCs w:val="24"/>
              </w:rPr>
              <w:t>:с</w:t>
            </w:r>
            <w:proofErr w:type="gramEnd"/>
            <w:r w:rsidRPr="00D0092E">
              <w:rPr>
                <w:rFonts w:ascii="Times New Roman" w:hAnsi="Times New Roman" w:cs="Times New Roman"/>
                <w:sz w:val="24"/>
                <w:szCs w:val="24"/>
              </w:rPr>
              <w:t>редства</w:t>
            </w:r>
            <w:proofErr w:type="spellEnd"/>
            <w:r w:rsidRPr="00D0092E">
              <w:rPr>
                <w:rFonts w:ascii="Times New Roman" w:hAnsi="Times New Roman" w:cs="Times New Roman"/>
                <w:sz w:val="24"/>
                <w:szCs w:val="24"/>
              </w:rPr>
              <w:t xml:space="preserve"> республиканского бюджета:</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2016г.  – 695,9 тыс. рублей,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2017 г.  – 715</w:t>
            </w:r>
            <w:r w:rsidRPr="00D0092E">
              <w:rPr>
                <w:rFonts w:ascii="Times New Roman" w:hAnsi="Times New Roman" w:cs="Times New Roman"/>
                <w:b/>
                <w:bCs/>
                <w:sz w:val="24"/>
                <w:szCs w:val="24"/>
              </w:rPr>
              <w:t>,</w:t>
            </w:r>
            <w:r w:rsidRPr="00D0092E">
              <w:rPr>
                <w:rFonts w:ascii="Times New Roman" w:hAnsi="Times New Roman" w:cs="Times New Roman"/>
                <w:sz w:val="24"/>
                <w:szCs w:val="24"/>
              </w:rPr>
              <w:t xml:space="preserve">9 тыс. рублей,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2018 г. – </w:t>
            </w:r>
            <w:r w:rsidR="00681097" w:rsidRPr="00D0092E">
              <w:rPr>
                <w:rFonts w:ascii="Times New Roman" w:hAnsi="Times New Roman" w:cs="Times New Roman"/>
                <w:sz w:val="24"/>
                <w:szCs w:val="24"/>
              </w:rPr>
              <w:t>369,4</w:t>
            </w:r>
            <w:r w:rsidRPr="00D0092E">
              <w:rPr>
                <w:rFonts w:ascii="Times New Roman" w:hAnsi="Times New Roman" w:cs="Times New Roman"/>
                <w:sz w:val="24"/>
                <w:szCs w:val="24"/>
              </w:rPr>
              <w:t>тыс</w:t>
            </w:r>
            <w:proofErr w:type="gramStart"/>
            <w:r w:rsidRPr="00D0092E">
              <w:rPr>
                <w:rFonts w:ascii="Times New Roman" w:hAnsi="Times New Roman" w:cs="Times New Roman"/>
                <w:sz w:val="24"/>
                <w:szCs w:val="24"/>
              </w:rPr>
              <w:t>.р</w:t>
            </w:r>
            <w:proofErr w:type="gramEnd"/>
            <w:r w:rsidRPr="00D0092E">
              <w:rPr>
                <w:rFonts w:ascii="Times New Roman" w:hAnsi="Times New Roman" w:cs="Times New Roman"/>
                <w:sz w:val="24"/>
                <w:szCs w:val="24"/>
              </w:rPr>
              <w:t>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2019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2020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2021 год – 0,009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2022 год – 0,00 тыс. рублей </w:t>
            </w:r>
          </w:p>
          <w:p w:rsidR="006B6398" w:rsidRPr="00D0092E" w:rsidRDefault="006B6398" w:rsidP="006B6398">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6B6398" w:rsidRPr="00D0092E" w:rsidRDefault="006B6398" w:rsidP="006B6398">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6B6398" w:rsidRPr="00D0092E" w:rsidRDefault="006B6398" w:rsidP="006B6398">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2025 год – 0,00 тыс. рублей</w:t>
            </w:r>
          </w:p>
          <w:p w:rsidR="006B6398" w:rsidRPr="00D0092E" w:rsidRDefault="006B6398" w:rsidP="00F06335">
            <w:pPr>
              <w:tabs>
                <w:tab w:val="num" w:pos="0"/>
                <w:tab w:val="left" w:pos="3405"/>
              </w:tabs>
              <w:autoSpaceDE w:val="0"/>
              <w:autoSpaceDN w:val="0"/>
              <w:adjustRightInd w:val="0"/>
              <w:ind w:firstLine="851"/>
              <w:jc w:val="both"/>
              <w:rPr>
                <w:rFonts w:ascii="Times New Roman" w:hAnsi="Times New Roman" w:cs="Times New Roman"/>
                <w:sz w:val="24"/>
                <w:szCs w:val="24"/>
              </w:rPr>
            </w:pPr>
          </w:p>
          <w:p w:rsidR="00B72A5F" w:rsidRPr="00D0092E" w:rsidRDefault="00B72A5F" w:rsidP="00F06335">
            <w:pPr>
              <w:pStyle w:val="a3"/>
              <w:jc w:val="both"/>
              <w:rPr>
                <w:rFonts w:ascii="Times New Roman" w:hAnsi="Times New Roman" w:cs="Times New Roman"/>
                <w:sz w:val="24"/>
                <w:szCs w:val="24"/>
              </w:rPr>
            </w:pPr>
            <w:r w:rsidRPr="00D0092E">
              <w:rPr>
                <w:rFonts w:ascii="Times New Roman" w:hAnsi="Times New Roman" w:cs="Times New Roman"/>
                <w:sz w:val="24"/>
                <w:szCs w:val="24"/>
              </w:rPr>
              <w:t>Объем финанс</w:t>
            </w:r>
            <w:r w:rsidR="006B6398" w:rsidRPr="00D0092E">
              <w:rPr>
                <w:rFonts w:ascii="Times New Roman" w:hAnsi="Times New Roman" w:cs="Times New Roman"/>
                <w:sz w:val="24"/>
                <w:szCs w:val="24"/>
              </w:rPr>
              <w:t>ирования Программы на 2016- 2025</w:t>
            </w:r>
            <w:r w:rsidRPr="00D0092E">
              <w:rPr>
                <w:rFonts w:ascii="Times New Roman" w:hAnsi="Times New Roman" w:cs="Times New Roman"/>
                <w:sz w:val="24"/>
                <w:szCs w:val="24"/>
              </w:rPr>
              <w:t>г. Носит прогнозный характер и подлежит уточнению.</w:t>
            </w: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lastRenderedPageBreak/>
              <w:t>Ожидаемые результаты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5"/>
              <w:jc w:val="both"/>
              <w:rPr>
                <w:rFonts w:cs="Arial"/>
              </w:rPr>
            </w:pPr>
            <w:r w:rsidRPr="00D0092E">
              <w:t xml:space="preserve">1.Повышение уровня удовлетворенности населения </w:t>
            </w:r>
            <w:proofErr w:type="spellStart"/>
            <w:r w:rsidRPr="00D0092E">
              <w:t>Вармазейского</w:t>
            </w:r>
            <w:proofErr w:type="spellEnd"/>
            <w:r w:rsidRPr="00D0092E">
              <w:t xml:space="preserve"> сельского поселения качеством предоставления  муниципальных услуг в сфере культуры до 85%.</w:t>
            </w:r>
          </w:p>
          <w:p w:rsidR="00B72A5F" w:rsidRPr="00D0092E" w:rsidRDefault="00B72A5F" w:rsidP="00F06335">
            <w:pPr>
              <w:pStyle w:val="a5"/>
              <w:jc w:val="both"/>
              <w:rPr>
                <w:rFonts w:cs="Arial"/>
              </w:rPr>
            </w:pPr>
            <w:r w:rsidRPr="00D0092E">
              <w:t xml:space="preserve">2.Укрепление единого культурного пространства </w:t>
            </w:r>
            <w:proofErr w:type="spellStart"/>
            <w:r w:rsidRPr="00D0092E">
              <w:t>Вармазейского</w:t>
            </w:r>
            <w:proofErr w:type="spellEnd"/>
            <w:r w:rsidRPr="00D0092E">
              <w:t xml:space="preserve"> сельского поселения.</w:t>
            </w:r>
          </w:p>
          <w:p w:rsidR="00B72A5F" w:rsidRPr="00D0092E" w:rsidRDefault="00B72A5F" w:rsidP="00F06335">
            <w:pPr>
              <w:pStyle w:val="a5"/>
              <w:jc w:val="both"/>
            </w:pPr>
            <w:r w:rsidRPr="00D0092E">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B72A5F" w:rsidRPr="00D0092E" w:rsidRDefault="00B72A5F" w:rsidP="00F06335">
            <w:pPr>
              <w:pStyle w:val="a5"/>
              <w:jc w:val="both"/>
              <w:rPr>
                <w:rFonts w:cs="Arial"/>
              </w:rPr>
            </w:pPr>
            <w:r w:rsidRPr="00D0092E">
              <w:t>4.Освоение новых форм и направлений                                                       культурной деятельности.</w:t>
            </w:r>
          </w:p>
          <w:p w:rsidR="00B72A5F" w:rsidRPr="00D0092E" w:rsidRDefault="00B72A5F" w:rsidP="00F06335">
            <w:pPr>
              <w:pStyle w:val="a5"/>
              <w:jc w:val="both"/>
              <w:rPr>
                <w:rFonts w:cs="Arial"/>
              </w:rPr>
            </w:pPr>
            <w:r w:rsidRPr="00D0092E">
              <w:t>5.Увеличение доступности и расширение предложений населению культурных благ и                                                       информации в сфере культуры.</w:t>
            </w:r>
          </w:p>
          <w:p w:rsidR="00B72A5F" w:rsidRPr="00D0092E" w:rsidRDefault="00B72A5F" w:rsidP="00F06335">
            <w:pPr>
              <w:pStyle w:val="a5"/>
              <w:jc w:val="both"/>
            </w:pPr>
            <w:r w:rsidRPr="00D0092E">
              <w:t>6.Оптимизация расходования бюджетных  средств, сосредоточение ресурсов на решении приоритетных задач в области культуры.</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7.Увеличение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50%.</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8.Увеличение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60%.</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xml:space="preserve">9.Достижение уровня средней заработной платы работников учреждений культуры, повышение оплаты труда которых предусмотрено </w:t>
            </w:r>
            <w:hyperlink r:id="rId8" w:history="1">
              <w:r w:rsidRPr="00D0092E">
                <w:rPr>
                  <w:rStyle w:val="a6"/>
                  <w:rFonts w:ascii="Times New Roman" w:hAnsi="Times New Roman" w:cs="Times New Roman"/>
                  <w:sz w:val="24"/>
                  <w:szCs w:val="24"/>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до 100% от средней заработной платы по Республике Мордовия.</w:t>
            </w:r>
          </w:p>
        </w:tc>
      </w:tr>
      <w:tr w:rsidR="00B72A5F" w:rsidRPr="00D0092E">
        <w:tc>
          <w:tcPr>
            <w:tcW w:w="2694" w:type="dxa"/>
            <w:tcBorders>
              <w:left w:val="single" w:sz="2" w:space="0" w:color="000000"/>
              <w:bottom w:val="single" w:sz="2" w:space="0" w:color="000000"/>
            </w:tcBorders>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xml:space="preserve">Система организации </w:t>
            </w:r>
            <w:r w:rsidRPr="00D0092E">
              <w:rPr>
                <w:rFonts w:ascii="Times New Roman" w:hAnsi="Times New Roman" w:cs="Times New Roman"/>
                <w:sz w:val="24"/>
                <w:szCs w:val="24"/>
              </w:rPr>
              <w:lastRenderedPageBreak/>
              <w:t xml:space="preserve">управления и </w:t>
            </w:r>
            <w:proofErr w:type="gramStart"/>
            <w:r w:rsidRPr="00D0092E">
              <w:rPr>
                <w:rFonts w:ascii="Times New Roman" w:hAnsi="Times New Roman" w:cs="Times New Roman"/>
                <w:sz w:val="24"/>
                <w:szCs w:val="24"/>
              </w:rPr>
              <w:t>контроля за</w:t>
            </w:r>
            <w:proofErr w:type="gramEnd"/>
            <w:r w:rsidRPr="00D0092E">
              <w:rPr>
                <w:rFonts w:ascii="Times New Roman" w:hAnsi="Times New Roman" w:cs="Times New Roman"/>
                <w:sz w:val="24"/>
                <w:szCs w:val="24"/>
              </w:rPr>
              <w:t xml:space="preserve"> исполнением Программы</w:t>
            </w:r>
          </w:p>
        </w:tc>
        <w:tc>
          <w:tcPr>
            <w:tcW w:w="6945" w:type="dxa"/>
            <w:tcBorders>
              <w:left w:val="single" w:sz="2" w:space="0" w:color="000000"/>
              <w:bottom w:val="single" w:sz="2" w:space="0" w:color="000000"/>
              <w:right w:val="single" w:sz="2" w:space="0" w:color="000000"/>
            </w:tcBorders>
          </w:tcPr>
          <w:p w:rsidR="00B72A5F" w:rsidRPr="00D0092E" w:rsidRDefault="00B72A5F" w:rsidP="00F06335">
            <w:pPr>
              <w:pStyle w:val="a3"/>
              <w:rPr>
                <w:rFonts w:ascii="Times New Roman" w:hAnsi="Times New Roman" w:cs="Times New Roman"/>
                <w:sz w:val="24"/>
                <w:szCs w:val="24"/>
              </w:rPr>
            </w:pPr>
            <w:proofErr w:type="gramStart"/>
            <w:r w:rsidRPr="00D0092E">
              <w:rPr>
                <w:rFonts w:ascii="Times New Roman" w:hAnsi="Times New Roman" w:cs="Times New Roman"/>
                <w:sz w:val="24"/>
                <w:szCs w:val="24"/>
              </w:rPr>
              <w:lastRenderedPageBreak/>
              <w:t>Контроль за</w:t>
            </w:r>
            <w:proofErr w:type="gramEnd"/>
            <w:r w:rsidRPr="00D0092E">
              <w:rPr>
                <w:rFonts w:ascii="Times New Roman" w:hAnsi="Times New Roman" w:cs="Times New Roman"/>
                <w:sz w:val="24"/>
                <w:szCs w:val="24"/>
              </w:rPr>
              <w:t xml:space="preserve"> выполнением Программы осуществляют </w:t>
            </w:r>
            <w:r w:rsidRPr="00D0092E">
              <w:rPr>
                <w:rFonts w:ascii="Times New Roman" w:hAnsi="Times New Roman" w:cs="Times New Roman"/>
                <w:sz w:val="24"/>
                <w:szCs w:val="24"/>
              </w:rPr>
              <w:lastRenderedPageBreak/>
              <w:t xml:space="preserve">Администрация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
        </w:tc>
      </w:tr>
    </w:tbl>
    <w:p w:rsidR="00B72A5F" w:rsidRPr="00D0092E" w:rsidRDefault="00B72A5F" w:rsidP="004C7AC8">
      <w:pPr>
        <w:jc w:val="center"/>
        <w:rPr>
          <w:rFonts w:ascii="Times New Roman" w:hAnsi="Times New Roman" w:cs="Times New Roman"/>
          <w:b/>
          <w:bCs/>
          <w:sz w:val="24"/>
          <w:szCs w:val="24"/>
        </w:rPr>
      </w:pPr>
    </w:p>
    <w:p w:rsidR="00E43E76" w:rsidRPr="00D0092E" w:rsidRDefault="00E43E76" w:rsidP="004C7AC8">
      <w:pPr>
        <w:pStyle w:val="a5"/>
        <w:jc w:val="center"/>
        <w:rPr>
          <w:b/>
          <w:bCs/>
        </w:rPr>
      </w:pPr>
    </w:p>
    <w:p w:rsidR="00B72A5F" w:rsidRPr="00D0092E" w:rsidRDefault="00B72A5F" w:rsidP="004C7AC8">
      <w:pPr>
        <w:pStyle w:val="a5"/>
        <w:jc w:val="center"/>
        <w:rPr>
          <w:b/>
          <w:bCs/>
        </w:rPr>
      </w:pPr>
      <w:r w:rsidRPr="00D0092E">
        <w:rPr>
          <w:b/>
          <w:bCs/>
        </w:rPr>
        <w:t xml:space="preserve">Раздел </w:t>
      </w:r>
      <w:r w:rsidRPr="00D0092E">
        <w:rPr>
          <w:b/>
          <w:bCs/>
          <w:lang w:val="en-US"/>
        </w:rPr>
        <w:t>I</w:t>
      </w:r>
      <w:r w:rsidRPr="00D0092E">
        <w:rPr>
          <w:b/>
          <w:bCs/>
        </w:rPr>
        <w:t xml:space="preserve">. Общая характеристика состояния и основные проблемы развития культуры в </w:t>
      </w:r>
      <w:proofErr w:type="spellStart"/>
      <w:r w:rsidRPr="00D0092E">
        <w:rPr>
          <w:b/>
          <w:bCs/>
        </w:rPr>
        <w:t>Вармазейском</w:t>
      </w:r>
      <w:proofErr w:type="spellEnd"/>
      <w:r w:rsidRPr="00D0092E">
        <w:rPr>
          <w:b/>
          <w:bCs/>
        </w:rPr>
        <w:t xml:space="preserve"> сельском поселении.</w:t>
      </w:r>
    </w:p>
    <w:p w:rsidR="00B72A5F" w:rsidRPr="00D0092E" w:rsidRDefault="00B72A5F" w:rsidP="004C7AC8">
      <w:pPr>
        <w:pStyle w:val="a5"/>
        <w:jc w:val="both"/>
        <w:rPr>
          <w:rFonts w:cs="Arial"/>
          <w:b/>
          <w:bCs/>
        </w:rPr>
      </w:pP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 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B72A5F" w:rsidRPr="00D0092E" w:rsidRDefault="00B72A5F" w:rsidP="004C7AC8">
      <w:pPr>
        <w:ind w:firstLine="720"/>
        <w:jc w:val="both"/>
        <w:rPr>
          <w:rFonts w:ascii="Times New Roman" w:hAnsi="Times New Roman" w:cs="Times New Roman"/>
          <w:sz w:val="24"/>
          <w:szCs w:val="24"/>
        </w:rPr>
      </w:pPr>
      <w:r w:rsidRPr="00D0092E">
        <w:rPr>
          <w:rFonts w:ascii="Times New Roman" w:hAnsi="Times New Roman" w:cs="Times New Roman"/>
          <w:sz w:val="24"/>
          <w:szCs w:val="24"/>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B72A5F" w:rsidRPr="00D0092E" w:rsidRDefault="00B72A5F" w:rsidP="004C7AC8">
      <w:pPr>
        <w:ind w:firstLine="720"/>
        <w:jc w:val="both"/>
        <w:rPr>
          <w:rFonts w:ascii="Times New Roman" w:hAnsi="Times New Roman" w:cs="Times New Roman"/>
          <w:sz w:val="24"/>
          <w:szCs w:val="24"/>
        </w:rPr>
      </w:pPr>
      <w:r w:rsidRPr="00D0092E">
        <w:rPr>
          <w:rFonts w:ascii="Times New Roman" w:hAnsi="Times New Roman" w:cs="Times New Roman"/>
          <w:sz w:val="24"/>
          <w:szCs w:val="24"/>
        </w:rPr>
        <w:t>Реализация муниципальной программы осуществляется в сфере экономики: культура.</w:t>
      </w:r>
    </w:p>
    <w:p w:rsidR="00B72A5F" w:rsidRPr="00D0092E" w:rsidRDefault="00B72A5F" w:rsidP="004C7AC8">
      <w:pPr>
        <w:autoSpaceDE w:val="0"/>
        <w:autoSpaceDN w:val="0"/>
        <w:adjustRightInd w:val="0"/>
        <w:ind w:firstLine="720"/>
        <w:jc w:val="both"/>
        <w:outlineLvl w:val="1"/>
        <w:rPr>
          <w:rFonts w:ascii="Times New Roman" w:hAnsi="Times New Roman" w:cs="Times New Roman"/>
          <w:sz w:val="24"/>
          <w:szCs w:val="24"/>
        </w:rPr>
      </w:pPr>
      <w:r w:rsidRPr="00D0092E">
        <w:rPr>
          <w:rFonts w:ascii="Times New Roman" w:hAnsi="Times New Roman" w:cs="Times New Roman"/>
          <w:sz w:val="24"/>
          <w:szCs w:val="24"/>
        </w:rPr>
        <w:t>Муниципальная программа представляет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w:t>
      </w: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Правовой основой деятельности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учреждений являются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учреждений, а также меры государственного регулирования развития деятельности указанных учреждений. </w:t>
      </w: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B72A5F" w:rsidRPr="00D0092E" w:rsidRDefault="00B72A5F" w:rsidP="004C7AC8">
      <w:pPr>
        <w:ind w:firstLine="567"/>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Цель в сфере развития культуры – это развитие культурного и духовно-нравственного потенциала  </w:t>
      </w:r>
      <w:proofErr w:type="spellStart"/>
      <w:r w:rsidRPr="00D0092E">
        <w:rPr>
          <w:rFonts w:ascii="Times New Roman" w:hAnsi="Times New Roman" w:cs="Times New Roman"/>
          <w:sz w:val="24"/>
          <w:szCs w:val="24"/>
          <w:lang w:eastAsia="ru-RU"/>
        </w:rPr>
        <w:t>Вармазейского</w:t>
      </w:r>
      <w:proofErr w:type="spellEnd"/>
      <w:r w:rsidRPr="00D0092E">
        <w:rPr>
          <w:rFonts w:ascii="Times New Roman" w:hAnsi="Times New Roman" w:cs="Times New Roman"/>
          <w:sz w:val="24"/>
          <w:szCs w:val="24"/>
          <w:lang w:eastAsia="ru-RU"/>
        </w:rPr>
        <w:t xml:space="preserve"> сельского поселения </w:t>
      </w:r>
      <w:proofErr w:type="spellStart"/>
      <w:r w:rsidRPr="00D0092E">
        <w:rPr>
          <w:rFonts w:ascii="Times New Roman" w:hAnsi="Times New Roman" w:cs="Times New Roman"/>
          <w:sz w:val="24"/>
          <w:szCs w:val="24"/>
          <w:lang w:eastAsia="ru-RU"/>
        </w:rPr>
        <w:t>Большеигнатовского</w:t>
      </w:r>
      <w:proofErr w:type="spellEnd"/>
      <w:r w:rsidRPr="00D0092E">
        <w:rPr>
          <w:rFonts w:ascii="Times New Roman" w:hAnsi="Times New Roman" w:cs="Times New Roman"/>
          <w:sz w:val="24"/>
          <w:szCs w:val="24"/>
          <w:lang w:eastAsia="ru-RU"/>
        </w:rPr>
        <w:t xml:space="preserve"> муниципального района Республики Мордовия (далее – </w:t>
      </w:r>
      <w:proofErr w:type="spellStart"/>
      <w:r w:rsidRPr="00D0092E">
        <w:rPr>
          <w:rFonts w:ascii="Times New Roman" w:hAnsi="Times New Roman" w:cs="Times New Roman"/>
          <w:sz w:val="24"/>
          <w:szCs w:val="24"/>
          <w:lang w:eastAsia="ru-RU"/>
        </w:rPr>
        <w:t>Вармазейского</w:t>
      </w:r>
      <w:proofErr w:type="spellEnd"/>
      <w:r w:rsidRPr="00D0092E">
        <w:rPr>
          <w:rFonts w:ascii="Times New Roman" w:hAnsi="Times New Roman" w:cs="Times New Roman"/>
          <w:sz w:val="24"/>
          <w:szCs w:val="24"/>
          <w:lang w:eastAsia="ru-RU"/>
        </w:rPr>
        <w:t xml:space="preserve"> сельского поселения).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w:t>
      </w:r>
    </w:p>
    <w:p w:rsidR="00B72A5F" w:rsidRPr="00D0092E" w:rsidRDefault="00B72A5F" w:rsidP="004C7AC8">
      <w:pPr>
        <w:ind w:firstLine="567"/>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Федеральный закон от 6 октября 2003 г. N 131-ФЗ "Об общих принципах организации местного самоуправления в Российской Федерации" к вопросам местного значения в сфере культуры относит: </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организацию библиотечного обслуживания населения, комплектование и обеспечение сохранности библиотечных фондов библиотек; </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создание условий для организации досуга и обеспечения жителей услугами организаций культуры; </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сохранение, использование и популяризация объектов культурного наследия (памятников истории и культуры), находящихся в собственности муниципального образования, охрана объектов культурного наследия (памятников истории и культуры) местного </w:t>
      </w:r>
      <w:r w:rsidRPr="00D0092E">
        <w:rPr>
          <w:rFonts w:ascii="Times New Roman" w:hAnsi="Times New Roman" w:cs="Times New Roman"/>
          <w:sz w:val="24"/>
          <w:szCs w:val="24"/>
          <w:lang w:eastAsia="ru-RU"/>
        </w:rPr>
        <w:lastRenderedPageBreak/>
        <w:t xml:space="preserve">(муниципального) значения, расположенных на территории региона. </w:t>
      </w:r>
    </w:p>
    <w:p w:rsidR="00B72A5F" w:rsidRPr="00D0092E" w:rsidRDefault="00E43E76" w:rsidP="004C7AC8">
      <w:pPr>
        <w:ind w:firstLine="567"/>
        <w:jc w:val="both"/>
        <w:rPr>
          <w:rFonts w:ascii="Times New Roman" w:hAnsi="Times New Roman" w:cs="Times New Roman"/>
          <w:sz w:val="24"/>
          <w:szCs w:val="24"/>
        </w:rPr>
      </w:pPr>
      <w:r w:rsidRPr="00D0092E">
        <w:rPr>
          <w:rFonts w:ascii="Times New Roman" w:hAnsi="Times New Roman" w:cs="Times New Roman"/>
          <w:sz w:val="24"/>
          <w:szCs w:val="24"/>
        </w:rPr>
        <w:t>Основными учреждения</w:t>
      </w:r>
      <w:r w:rsidR="00B72A5F" w:rsidRPr="00D0092E">
        <w:rPr>
          <w:rFonts w:ascii="Times New Roman" w:hAnsi="Times New Roman" w:cs="Times New Roman"/>
          <w:sz w:val="24"/>
          <w:szCs w:val="24"/>
        </w:rPr>
        <w:t>м</w:t>
      </w:r>
      <w:r w:rsidRPr="00D0092E">
        <w:rPr>
          <w:rFonts w:ascii="Times New Roman" w:hAnsi="Times New Roman" w:cs="Times New Roman"/>
          <w:sz w:val="24"/>
          <w:szCs w:val="24"/>
        </w:rPr>
        <w:t>и</w:t>
      </w:r>
      <w:r w:rsidR="00B72A5F" w:rsidRPr="00D0092E">
        <w:rPr>
          <w:rFonts w:ascii="Times New Roman" w:hAnsi="Times New Roman" w:cs="Times New Roman"/>
          <w:sz w:val="24"/>
          <w:szCs w:val="24"/>
        </w:rPr>
        <w:t xml:space="preserve"> культуры на территории  </w:t>
      </w:r>
      <w:proofErr w:type="spellStart"/>
      <w:r w:rsidR="00B72A5F" w:rsidRPr="00D0092E">
        <w:rPr>
          <w:rFonts w:ascii="Times New Roman" w:hAnsi="Times New Roman" w:cs="Times New Roman"/>
          <w:sz w:val="24"/>
          <w:szCs w:val="24"/>
        </w:rPr>
        <w:t>Вармазейского</w:t>
      </w:r>
      <w:proofErr w:type="spellEnd"/>
      <w:r w:rsidR="00B72A5F" w:rsidRPr="00D0092E">
        <w:rPr>
          <w:rFonts w:ascii="Times New Roman" w:hAnsi="Times New Roman" w:cs="Times New Roman"/>
          <w:sz w:val="24"/>
          <w:szCs w:val="24"/>
        </w:rPr>
        <w:t xml:space="preserve"> сельского поселения   явля</w:t>
      </w:r>
      <w:r w:rsidR="006B6398" w:rsidRPr="00D0092E">
        <w:rPr>
          <w:rFonts w:ascii="Times New Roman" w:hAnsi="Times New Roman" w:cs="Times New Roman"/>
          <w:sz w:val="24"/>
          <w:szCs w:val="24"/>
        </w:rPr>
        <w:t>ю</w:t>
      </w:r>
      <w:r w:rsidR="00B72A5F" w:rsidRPr="00D0092E">
        <w:rPr>
          <w:rFonts w:ascii="Times New Roman" w:hAnsi="Times New Roman" w:cs="Times New Roman"/>
          <w:sz w:val="24"/>
          <w:szCs w:val="24"/>
        </w:rPr>
        <w:t>тся</w:t>
      </w:r>
      <w:r w:rsidR="006B6398" w:rsidRPr="00D0092E">
        <w:rPr>
          <w:rFonts w:ascii="Times New Roman" w:hAnsi="Times New Roman" w:cs="Times New Roman"/>
          <w:sz w:val="24"/>
          <w:szCs w:val="24"/>
        </w:rPr>
        <w:t>:</w:t>
      </w:r>
      <w:r w:rsidR="00B72A5F" w:rsidRPr="00D0092E">
        <w:rPr>
          <w:rFonts w:ascii="Times New Roman" w:hAnsi="Times New Roman" w:cs="Times New Roman"/>
          <w:sz w:val="24"/>
          <w:szCs w:val="24"/>
        </w:rPr>
        <w:t xml:space="preserve"> структурное п</w:t>
      </w:r>
      <w:r w:rsidR="006B6398" w:rsidRPr="00D0092E">
        <w:rPr>
          <w:rFonts w:ascii="Times New Roman" w:hAnsi="Times New Roman" w:cs="Times New Roman"/>
          <w:sz w:val="24"/>
          <w:szCs w:val="24"/>
        </w:rPr>
        <w:t xml:space="preserve">одразделение </w:t>
      </w:r>
      <w:r w:rsidR="00B72A5F" w:rsidRPr="00D0092E">
        <w:rPr>
          <w:rFonts w:ascii="Times New Roman" w:hAnsi="Times New Roman" w:cs="Times New Roman"/>
          <w:sz w:val="24"/>
          <w:szCs w:val="24"/>
        </w:rPr>
        <w:t xml:space="preserve">Дом культуры </w:t>
      </w:r>
      <w:proofErr w:type="spellStart"/>
      <w:r w:rsidR="00B72A5F" w:rsidRPr="00D0092E">
        <w:rPr>
          <w:rFonts w:ascii="Times New Roman" w:hAnsi="Times New Roman" w:cs="Times New Roman"/>
          <w:sz w:val="24"/>
          <w:szCs w:val="24"/>
        </w:rPr>
        <w:t>Вармазейского</w:t>
      </w:r>
      <w:proofErr w:type="spellEnd"/>
      <w:r w:rsidR="00B72A5F" w:rsidRPr="00D0092E">
        <w:rPr>
          <w:rFonts w:ascii="Times New Roman" w:hAnsi="Times New Roman" w:cs="Times New Roman"/>
          <w:sz w:val="24"/>
          <w:szCs w:val="24"/>
        </w:rPr>
        <w:t xml:space="preserve"> сельского поселения  МБУК «Районный дом культуры» </w:t>
      </w:r>
      <w:proofErr w:type="spellStart"/>
      <w:r w:rsidR="00B72A5F" w:rsidRPr="00D0092E">
        <w:rPr>
          <w:rFonts w:ascii="Times New Roman" w:hAnsi="Times New Roman" w:cs="Times New Roman"/>
          <w:sz w:val="24"/>
          <w:szCs w:val="24"/>
        </w:rPr>
        <w:t>Большеигнатовского</w:t>
      </w:r>
      <w:proofErr w:type="spellEnd"/>
      <w:r w:rsidR="00B72A5F" w:rsidRPr="00D0092E">
        <w:rPr>
          <w:rFonts w:ascii="Times New Roman" w:hAnsi="Times New Roman" w:cs="Times New Roman"/>
          <w:sz w:val="24"/>
          <w:szCs w:val="24"/>
        </w:rPr>
        <w:t xml:space="preserve"> муниципального района</w:t>
      </w:r>
      <w:r w:rsidR="006B6398" w:rsidRPr="00D0092E">
        <w:rPr>
          <w:rFonts w:ascii="Times New Roman" w:hAnsi="Times New Roman" w:cs="Times New Roman"/>
          <w:sz w:val="24"/>
          <w:szCs w:val="24"/>
        </w:rPr>
        <w:t xml:space="preserve"> в </w:t>
      </w:r>
      <w:proofErr w:type="spellStart"/>
      <w:r w:rsidR="006B6398" w:rsidRPr="00D0092E">
        <w:rPr>
          <w:rFonts w:ascii="Times New Roman" w:hAnsi="Times New Roman" w:cs="Times New Roman"/>
          <w:sz w:val="24"/>
          <w:szCs w:val="24"/>
        </w:rPr>
        <w:t>с</w:t>
      </w:r>
      <w:proofErr w:type="gramStart"/>
      <w:r w:rsidR="006B6398" w:rsidRPr="00D0092E">
        <w:rPr>
          <w:rFonts w:ascii="Times New Roman" w:hAnsi="Times New Roman" w:cs="Times New Roman"/>
          <w:sz w:val="24"/>
          <w:szCs w:val="24"/>
        </w:rPr>
        <w:t>.В</w:t>
      </w:r>
      <w:proofErr w:type="gramEnd"/>
      <w:r w:rsidR="006B6398" w:rsidRPr="00D0092E">
        <w:rPr>
          <w:rFonts w:ascii="Times New Roman" w:hAnsi="Times New Roman" w:cs="Times New Roman"/>
          <w:sz w:val="24"/>
          <w:szCs w:val="24"/>
        </w:rPr>
        <w:t>армазейка</w:t>
      </w:r>
      <w:proofErr w:type="spellEnd"/>
      <w:r w:rsidR="006B6398" w:rsidRPr="00D0092E">
        <w:rPr>
          <w:rFonts w:ascii="Times New Roman" w:hAnsi="Times New Roman" w:cs="Times New Roman"/>
          <w:sz w:val="24"/>
          <w:szCs w:val="24"/>
        </w:rPr>
        <w:t>,</w:t>
      </w:r>
      <w:r w:rsidR="00B72A5F" w:rsidRPr="00D0092E">
        <w:rPr>
          <w:rFonts w:ascii="Times New Roman" w:hAnsi="Times New Roman" w:cs="Times New Roman"/>
          <w:sz w:val="24"/>
          <w:szCs w:val="24"/>
        </w:rPr>
        <w:t xml:space="preserve"> </w:t>
      </w:r>
      <w:proofErr w:type="spellStart"/>
      <w:r w:rsidR="00B72A5F" w:rsidRPr="00D0092E">
        <w:rPr>
          <w:rFonts w:ascii="Times New Roman" w:hAnsi="Times New Roman" w:cs="Times New Roman"/>
          <w:sz w:val="24"/>
          <w:szCs w:val="24"/>
        </w:rPr>
        <w:t>Новокачаевский</w:t>
      </w:r>
      <w:proofErr w:type="spellEnd"/>
      <w:r w:rsidR="00B72A5F" w:rsidRPr="00D0092E">
        <w:rPr>
          <w:rFonts w:ascii="Times New Roman" w:hAnsi="Times New Roman" w:cs="Times New Roman"/>
          <w:sz w:val="24"/>
          <w:szCs w:val="24"/>
        </w:rPr>
        <w:t xml:space="preserve"> сельский клуб</w:t>
      </w:r>
      <w:r w:rsidR="006B6398" w:rsidRPr="00D0092E">
        <w:rPr>
          <w:rFonts w:ascii="Times New Roman" w:hAnsi="Times New Roman" w:cs="Times New Roman"/>
          <w:sz w:val="24"/>
          <w:szCs w:val="24"/>
        </w:rPr>
        <w:t xml:space="preserve"> Дома культуры </w:t>
      </w:r>
      <w:proofErr w:type="spellStart"/>
      <w:r w:rsidR="006B6398" w:rsidRPr="00D0092E">
        <w:rPr>
          <w:rFonts w:ascii="Times New Roman" w:hAnsi="Times New Roman" w:cs="Times New Roman"/>
          <w:sz w:val="24"/>
          <w:szCs w:val="24"/>
        </w:rPr>
        <w:t>Вармазейского</w:t>
      </w:r>
      <w:proofErr w:type="spellEnd"/>
      <w:r w:rsidR="006B6398" w:rsidRPr="00D0092E">
        <w:rPr>
          <w:rFonts w:ascii="Times New Roman" w:hAnsi="Times New Roman" w:cs="Times New Roman"/>
          <w:sz w:val="24"/>
          <w:szCs w:val="24"/>
        </w:rPr>
        <w:t xml:space="preserve"> сельского поселения  МБУК «Районный дом культуры» </w:t>
      </w:r>
      <w:proofErr w:type="spellStart"/>
      <w:r w:rsidR="006B6398" w:rsidRPr="00D0092E">
        <w:rPr>
          <w:rFonts w:ascii="Times New Roman" w:hAnsi="Times New Roman" w:cs="Times New Roman"/>
          <w:sz w:val="24"/>
          <w:szCs w:val="24"/>
        </w:rPr>
        <w:t>Большеигнатовского</w:t>
      </w:r>
      <w:proofErr w:type="spellEnd"/>
      <w:r w:rsidR="006B6398" w:rsidRPr="00D0092E">
        <w:rPr>
          <w:rFonts w:ascii="Times New Roman" w:hAnsi="Times New Roman" w:cs="Times New Roman"/>
          <w:sz w:val="24"/>
          <w:szCs w:val="24"/>
        </w:rPr>
        <w:t xml:space="preserve"> муниципального района </w:t>
      </w:r>
      <w:r w:rsidR="00B72A5F" w:rsidRPr="00D0092E">
        <w:rPr>
          <w:rFonts w:ascii="Times New Roman" w:hAnsi="Times New Roman" w:cs="Times New Roman"/>
          <w:sz w:val="24"/>
          <w:szCs w:val="24"/>
        </w:rPr>
        <w:t xml:space="preserve">, </w:t>
      </w:r>
      <w:proofErr w:type="spellStart"/>
      <w:r w:rsidR="00B72A5F" w:rsidRPr="00D0092E">
        <w:rPr>
          <w:rFonts w:ascii="Times New Roman" w:hAnsi="Times New Roman" w:cs="Times New Roman"/>
          <w:sz w:val="24"/>
          <w:szCs w:val="24"/>
        </w:rPr>
        <w:t>Вармазейская</w:t>
      </w:r>
      <w:proofErr w:type="spellEnd"/>
      <w:r w:rsidR="00B72A5F" w:rsidRPr="00D0092E">
        <w:rPr>
          <w:rFonts w:ascii="Times New Roman" w:hAnsi="Times New Roman" w:cs="Times New Roman"/>
          <w:sz w:val="24"/>
          <w:szCs w:val="24"/>
        </w:rPr>
        <w:t xml:space="preserve"> сельская библиотека, </w:t>
      </w:r>
      <w:proofErr w:type="spellStart"/>
      <w:r w:rsidR="00B72A5F" w:rsidRPr="00D0092E">
        <w:rPr>
          <w:rFonts w:ascii="Times New Roman" w:hAnsi="Times New Roman" w:cs="Times New Roman"/>
          <w:sz w:val="24"/>
          <w:szCs w:val="24"/>
        </w:rPr>
        <w:t>Новокачаевская</w:t>
      </w:r>
      <w:proofErr w:type="spellEnd"/>
      <w:r w:rsidR="00B72A5F" w:rsidRPr="00D0092E">
        <w:rPr>
          <w:rFonts w:ascii="Times New Roman" w:hAnsi="Times New Roman" w:cs="Times New Roman"/>
          <w:sz w:val="24"/>
          <w:szCs w:val="24"/>
        </w:rPr>
        <w:t xml:space="preserve"> сельская библиотека на базе которых реализуется работа самодеятельных коллективов, а также проводятся культурно-массовые мероприятия.</w:t>
      </w:r>
    </w:p>
    <w:p w:rsidR="00B72A5F" w:rsidRPr="00D0092E" w:rsidRDefault="00B72A5F" w:rsidP="004C7AC8">
      <w:pPr>
        <w:pStyle w:val="afa"/>
        <w:ind w:firstLine="567"/>
        <w:jc w:val="both"/>
        <w:rPr>
          <w:rFonts w:ascii="Times New Roman" w:hAnsi="Times New Roman" w:cs="Times New Roman"/>
          <w:sz w:val="24"/>
          <w:szCs w:val="24"/>
        </w:rPr>
      </w:pPr>
      <w:r w:rsidRPr="00D0092E">
        <w:rPr>
          <w:rFonts w:ascii="Times New Roman" w:hAnsi="Times New Roman" w:cs="Times New Roman"/>
          <w:sz w:val="24"/>
          <w:szCs w:val="24"/>
        </w:rPr>
        <w:t>В учреждении  культуры – сформирован ансамбль «</w:t>
      </w:r>
      <w:proofErr w:type="spellStart"/>
      <w:r w:rsidRPr="00D0092E">
        <w:rPr>
          <w:rFonts w:ascii="Times New Roman" w:hAnsi="Times New Roman" w:cs="Times New Roman"/>
          <w:sz w:val="24"/>
          <w:szCs w:val="24"/>
        </w:rPr>
        <w:t>Ивушка</w:t>
      </w:r>
      <w:proofErr w:type="spellEnd"/>
      <w:r w:rsidRPr="00D0092E">
        <w:rPr>
          <w:rFonts w:ascii="Times New Roman" w:hAnsi="Times New Roman" w:cs="Times New Roman"/>
          <w:sz w:val="24"/>
          <w:szCs w:val="24"/>
        </w:rPr>
        <w:t xml:space="preserve">» активный  участник  всех  мероприятий  проводимых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за пределами ее.  Учредителем учреждения культуры является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w:t>
      </w:r>
    </w:p>
    <w:p w:rsidR="00B72A5F" w:rsidRPr="00D0092E" w:rsidRDefault="00B72A5F" w:rsidP="004C7AC8">
      <w:pPr>
        <w:pStyle w:val="a5"/>
        <w:jc w:val="both"/>
      </w:pPr>
      <w:r w:rsidRPr="00D0092E">
        <w:t xml:space="preserve">    Разработка данной муниципальной Программы объективна, поскольку сельские учреждения культуры остались единственными многофункциональными </w:t>
      </w:r>
      <w:proofErr w:type="spellStart"/>
      <w:r w:rsidRPr="00D0092E">
        <w:t>культурно-досуговыми</w:t>
      </w:r>
      <w:proofErr w:type="spellEnd"/>
      <w:r w:rsidRPr="00D0092E">
        <w:t xml:space="preserve"> учреждениями на селе, влияющими на все сферы государственного и общественного бытия, сохранение нравственных ориентиров личности.</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В последние годы в сфере культуры заметен рост интереса населения сельского поселения к различным видам исполнительского и изобразительного искусства, повысилось качество предоставляемых услуг. Коллективы художественной самодеятельности достойно представляют искусство сельского поселения, района, республики на проводимых республиканских, межрегиональных, всероссийских, международных фестивалях, фестивалях – конкурсах.</w:t>
      </w:r>
    </w:p>
    <w:p w:rsidR="00B72A5F" w:rsidRPr="00D0092E" w:rsidRDefault="00B72A5F" w:rsidP="004C7AC8">
      <w:pPr>
        <w:pStyle w:val="a5"/>
        <w:ind w:firstLine="708"/>
        <w:jc w:val="both"/>
      </w:pPr>
      <w:r w:rsidRPr="00D0092E">
        <w:t xml:space="preserve">В то же время задачи, стоящие перед учреждениями культуры и искусства, не решаются в полном объеме. В настоящее время наиболее значимыми проблемами в сфере культуры </w:t>
      </w:r>
      <w:proofErr w:type="spellStart"/>
      <w:r w:rsidRPr="00D0092E">
        <w:t>Вармазейского</w:t>
      </w:r>
      <w:proofErr w:type="spellEnd"/>
      <w:r w:rsidRPr="00D0092E">
        <w:t xml:space="preserve"> сельского поселения являются: </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и возможностями их удовлетворения.</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-увеличение расходов, связанных с гастрольной деятельностью, при недостаточном финансировании зачастую делает невозможным выезд творческих коллективов на гастроли за пределы сельского поселения.</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 xml:space="preserve">-сохраняется несоответствие технического оснащения </w:t>
      </w:r>
      <w:proofErr w:type="spellStart"/>
      <w:r w:rsidRPr="00D0092E">
        <w:rPr>
          <w:rFonts w:ascii="Times New Roman" w:hAnsi="Times New Roman"/>
        </w:rPr>
        <w:t>культурно-досуговых</w:t>
      </w:r>
      <w:proofErr w:type="spellEnd"/>
      <w:r w:rsidRPr="00D0092E">
        <w:rPr>
          <w:rFonts w:ascii="Times New Roman" w:hAnsi="Times New Roman"/>
        </w:rPr>
        <w:t xml:space="preserve"> учреждений современным требованиям, недостаток финансовых средств на обновление сценических костюмов, музыкальных инструментов.</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-вызывает большую тревогу низкая модернизация библиотек, сокращение в библиотеках книжных фондов, их ветшание.</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-качественному библиотечному обслуживанию населения препятствуют несоответствие между объемами, значимостью выполняемой библиотеками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w:t>
      </w:r>
    </w:p>
    <w:p w:rsidR="00B72A5F" w:rsidRPr="00D0092E" w:rsidRDefault="00B72A5F" w:rsidP="004C7AC8">
      <w:pPr>
        <w:pStyle w:val="Standard"/>
        <w:shd w:val="clear" w:color="auto" w:fill="FFFFFF"/>
        <w:spacing w:after="150"/>
        <w:ind w:firstLine="708"/>
        <w:jc w:val="both"/>
        <w:rPr>
          <w:rFonts w:ascii="Times New Roman" w:hAnsi="Times New Roman"/>
        </w:rPr>
      </w:pPr>
      <w:r w:rsidRPr="00D0092E">
        <w:rPr>
          <w:rFonts w:ascii="Times New Roman" w:hAnsi="Times New Roman"/>
        </w:rPr>
        <w:t>-отсутствие должного финансирования библиотек влияет на организацию хранения больших массивов документов, тормозит переход на новые технологии, организацию современного библиотечного дизайна, приобретение новых технических средств и оборудования.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здания </w:t>
      </w:r>
      <w:proofErr w:type="spellStart"/>
      <w:r w:rsidR="00C35DF5" w:rsidRPr="00D0092E">
        <w:rPr>
          <w:rFonts w:ascii="Times New Roman" w:hAnsi="Times New Roman" w:cs="Times New Roman"/>
          <w:sz w:val="24"/>
          <w:szCs w:val="24"/>
        </w:rPr>
        <w:t>Вармазейского</w:t>
      </w:r>
      <w:proofErr w:type="spellEnd"/>
      <w:r w:rsidR="00C35DF5" w:rsidRPr="00D0092E">
        <w:rPr>
          <w:rFonts w:ascii="Times New Roman" w:hAnsi="Times New Roman" w:cs="Times New Roman"/>
          <w:sz w:val="24"/>
          <w:szCs w:val="24"/>
        </w:rPr>
        <w:t xml:space="preserve"> Дома культуры и </w:t>
      </w:r>
      <w:proofErr w:type="spellStart"/>
      <w:r w:rsidR="00C35DF5" w:rsidRPr="00D0092E">
        <w:rPr>
          <w:rFonts w:ascii="Times New Roman" w:hAnsi="Times New Roman" w:cs="Times New Roman"/>
          <w:sz w:val="24"/>
          <w:szCs w:val="24"/>
        </w:rPr>
        <w:t>Новокачаевского</w:t>
      </w:r>
      <w:proofErr w:type="spellEnd"/>
      <w:r w:rsidR="00C35DF5" w:rsidRPr="00D0092E">
        <w:rPr>
          <w:rFonts w:ascii="Times New Roman" w:hAnsi="Times New Roman" w:cs="Times New Roman"/>
          <w:sz w:val="24"/>
          <w:szCs w:val="24"/>
        </w:rPr>
        <w:t xml:space="preserve"> сельского клуба.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lastRenderedPageBreak/>
        <w:t>Исходя из реальной социально-экономической ситуации решение задач культурной политики на селе возможности только программными методами.</w:t>
      </w:r>
    </w:p>
    <w:p w:rsidR="00B72A5F" w:rsidRPr="00D0092E" w:rsidRDefault="00B72A5F" w:rsidP="004C7AC8">
      <w:pPr>
        <w:pStyle w:val="a5"/>
        <w:jc w:val="both"/>
      </w:pPr>
      <w:r w:rsidRPr="00D0092E">
        <w:t xml:space="preserve">         Реализация муниципальной Программы позволит активизировать творческую деятельность  самодеятельных художественных коллективов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pPr>
      <w:r w:rsidRPr="00D0092E">
        <w:t xml:space="preserve">         Тесная взаимосвязь процессов, происходящих в сфере культуры в </w:t>
      </w:r>
      <w:proofErr w:type="spellStart"/>
      <w:r w:rsidRPr="00D0092E">
        <w:t>Вармазейском</w:t>
      </w:r>
      <w:proofErr w:type="spellEnd"/>
      <w:r w:rsidRPr="00D0092E">
        <w:t xml:space="preserve"> сельском поселении, с процессами, происходящими в обществе,  делают использование программно-целевого метода для решения проблем отрасли культуры </w:t>
      </w:r>
      <w:proofErr w:type="spellStart"/>
      <w:r w:rsidRPr="00D0092E">
        <w:t>Вармазейского</w:t>
      </w:r>
      <w:proofErr w:type="spellEnd"/>
      <w:r w:rsidRPr="00D0092E">
        <w:t xml:space="preserve"> сельского поселения необходимым  условием ее дальнейшего развития.</w:t>
      </w:r>
    </w:p>
    <w:p w:rsidR="00B72A5F" w:rsidRPr="00D0092E" w:rsidRDefault="00B72A5F" w:rsidP="004C7AC8">
      <w:pPr>
        <w:pStyle w:val="a5"/>
        <w:jc w:val="both"/>
      </w:pPr>
      <w:r w:rsidRPr="00D0092E">
        <w:t xml:space="preserve">       В результате реализации муниципальной Программы </w:t>
      </w:r>
      <w:proofErr w:type="spellStart"/>
      <w:r w:rsidRPr="00D0092E">
        <w:t>востребованность</w:t>
      </w:r>
      <w:proofErr w:type="spellEnd"/>
      <w:r w:rsidRPr="00D0092E">
        <w:t xml:space="preserve"> услуг в сфере культуры будет возрастать, продолжится формирование культурных запросов населения</w:t>
      </w:r>
      <w:proofErr w:type="gramStart"/>
      <w:r w:rsidRPr="00D0092E">
        <w:t xml:space="preserve"> ,</w:t>
      </w:r>
      <w:proofErr w:type="gramEnd"/>
      <w:r w:rsidRPr="00D0092E">
        <w:t xml:space="preserve"> приобщение его к ценностям отечественной и мировой культуры, возрождение и развитие профессионального искусства и народного творчества. </w:t>
      </w:r>
    </w:p>
    <w:p w:rsidR="00B72A5F" w:rsidRPr="00D0092E" w:rsidRDefault="00B72A5F" w:rsidP="004C7AC8">
      <w:pPr>
        <w:pStyle w:val="afc"/>
        <w:spacing w:after="0" w:line="240" w:lineRule="auto"/>
        <w:ind w:left="0" w:firstLine="720"/>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B72A5F" w:rsidRPr="00D0092E" w:rsidRDefault="00B72A5F" w:rsidP="004C7AC8">
      <w:pPr>
        <w:pStyle w:val="a5"/>
        <w:ind w:firstLine="349"/>
        <w:jc w:val="both"/>
      </w:pPr>
      <w:r w:rsidRPr="00D0092E">
        <w:t xml:space="preserve">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w:t>
      </w:r>
      <w:proofErr w:type="spellStart"/>
      <w:r w:rsidRPr="00D0092E">
        <w:t>Вармазейского</w:t>
      </w:r>
      <w:proofErr w:type="spellEnd"/>
      <w:r w:rsidRPr="00D0092E">
        <w:t xml:space="preserve"> сельского поселения. К наиболее серьезным рискам можно отнести:</w:t>
      </w:r>
    </w:p>
    <w:p w:rsidR="00B72A5F" w:rsidRPr="00D0092E" w:rsidRDefault="00B72A5F" w:rsidP="004C7AC8">
      <w:pPr>
        <w:pStyle w:val="a5"/>
        <w:numPr>
          <w:ilvl w:val="1"/>
          <w:numId w:val="18"/>
        </w:numPr>
        <w:ind w:left="709"/>
        <w:jc w:val="both"/>
      </w:pPr>
      <w:r w:rsidRPr="00D0092E">
        <w:t>не проведение мероприятий по инвентаризации и паспортизации объектов культурного наследия;</w:t>
      </w:r>
    </w:p>
    <w:p w:rsidR="00B72A5F" w:rsidRPr="00D0092E" w:rsidRDefault="00B72A5F" w:rsidP="004C7AC8">
      <w:pPr>
        <w:pStyle w:val="a5"/>
        <w:numPr>
          <w:ilvl w:val="1"/>
          <w:numId w:val="18"/>
        </w:numPr>
        <w:ind w:left="709"/>
        <w:jc w:val="both"/>
      </w:pPr>
      <w:r w:rsidRPr="00D0092E">
        <w:t xml:space="preserve">снижение библиотечного обслуживания населения </w:t>
      </w:r>
      <w:proofErr w:type="spellStart"/>
      <w:r w:rsidRPr="00D0092E">
        <w:t>Вармазейского</w:t>
      </w:r>
      <w:proofErr w:type="spellEnd"/>
      <w:r w:rsidRPr="00D0092E">
        <w:t xml:space="preserve"> сельского поселения, эффективности деятельности </w:t>
      </w:r>
      <w:proofErr w:type="spellStart"/>
      <w:r w:rsidRPr="00D0092E">
        <w:t>культурно-досуговых</w:t>
      </w:r>
      <w:proofErr w:type="spellEnd"/>
      <w:r w:rsidRPr="00D0092E">
        <w:t xml:space="preserve"> учреждений, а также творческих коллективов;</w:t>
      </w:r>
    </w:p>
    <w:p w:rsidR="00B72A5F" w:rsidRPr="00D0092E" w:rsidRDefault="00B72A5F" w:rsidP="004C7AC8">
      <w:pPr>
        <w:pStyle w:val="a5"/>
        <w:numPr>
          <w:ilvl w:val="1"/>
          <w:numId w:val="18"/>
        </w:numPr>
        <w:ind w:left="709"/>
        <w:jc w:val="both"/>
      </w:pPr>
      <w:r w:rsidRPr="00D0092E">
        <w:t>потерю квалифицированных кадров в отрасли культуры;</w:t>
      </w:r>
    </w:p>
    <w:p w:rsidR="00B72A5F" w:rsidRPr="00D0092E" w:rsidRDefault="00B72A5F" w:rsidP="004C7AC8">
      <w:pPr>
        <w:pStyle w:val="a5"/>
        <w:numPr>
          <w:ilvl w:val="1"/>
          <w:numId w:val="18"/>
        </w:numPr>
        <w:ind w:left="709"/>
        <w:jc w:val="both"/>
      </w:pPr>
      <w:r w:rsidRPr="00D0092E">
        <w:t>нарушение единого информационного и культурного пространства на территории сельского поселения;</w:t>
      </w:r>
    </w:p>
    <w:p w:rsidR="00B72A5F" w:rsidRPr="00D0092E" w:rsidRDefault="00B72A5F" w:rsidP="004C7AC8">
      <w:pPr>
        <w:pStyle w:val="a5"/>
        <w:numPr>
          <w:ilvl w:val="1"/>
          <w:numId w:val="18"/>
        </w:numPr>
        <w:ind w:left="709"/>
        <w:jc w:val="both"/>
      </w:pPr>
      <w:r w:rsidRPr="00D0092E">
        <w:t xml:space="preserve">нарушение принципа равного доступа к культурным ценностям и информационным ресурсам различных групп населения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ind w:firstLine="349"/>
        <w:jc w:val="both"/>
      </w:pPr>
      <w:r w:rsidRPr="00D0092E">
        <w:t xml:space="preserve"> Мероприятия муниципальной Программы направлены на оптимизацию расходования бюджетных средств, </w:t>
      </w:r>
      <w:proofErr w:type="gramStart"/>
      <w:r w:rsidRPr="00D0092E">
        <w:t>сосредоточении</w:t>
      </w:r>
      <w:proofErr w:type="gramEnd"/>
      <w:r w:rsidRPr="00D0092E">
        <w:t xml:space="preserve">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p>
    <w:p w:rsidR="00B72A5F" w:rsidRPr="00D0092E" w:rsidRDefault="00B72A5F" w:rsidP="004C7AC8">
      <w:pPr>
        <w:pStyle w:val="1"/>
        <w:jc w:val="center"/>
        <w:rPr>
          <w:rFonts w:ascii="Times New Roman" w:hAnsi="Times New Roman" w:cs="Times New Roman"/>
          <w:sz w:val="24"/>
          <w:szCs w:val="24"/>
        </w:rPr>
      </w:pPr>
      <w:bookmarkStart w:id="1" w:name="sub_1200"/>
      <w:r w:rsidRPr="00D0092E">
        <w:rPr>
          <w:rFonts w:ascii="Times New Roman" w:hAnsi="Times New Roman" w:cs="Times New Roman"/>
          <w:sz w:val="24"/>
          <w:szCs w:val="24"/>
        </w:rPr>
        <w:t xml:space="preserve">Раздел </w:t>
      </w:r>
      <w:r w:rsidRPr="00D0092E">
        <w:rPr>
          <w:rFonts w:ascii="Times New Roman" w:hAnsi="Times New Roman" w:cs="Times New Roman"/>
          <w:sz w:val="24"/>
          <w:szCs w:val="24"/>
          <w:lang w:val="en-US"/>
        </w:rPr>
        <w:t>II</w:t>
      </w:r>
      <w:r w:rsidRPr="00D0092E">
        <w:rPr>
          <w:rFonts w:ascii="Times New Roman" w:hAnsi="Times New Roman" w:cs="Times New Roman"/>
          <w:sz w:val="24"/>
          <w:szCs w:val="24"/>
        </w:rPr>
        <w:t>. 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сроков и этапов реализации муниципальной Программы.</w:t>
      </w:r>
      <w:bookmarkEnd w:id="1"/>
    </w:p>
    <w:p w:rsidR="00B72A5F" w:rsidRPr="00D0092E" w:rsidRDefault="00B72A5F" w:rsidP="004C7AC8">
      <w:pPr>
        <w:pStyle w:val="1"/>
        <w:jc w:val="both"/>
        <w:rPr>
          <w:rFonts w:ascii="Times New Roman" w:hAnsi="Times New Roman" w:cs="Times New Roman"/>
          <w:sz w:val="24"/>
          <w:szCs w:val="24"/>
        </w:rPr>
      </w:pPr>
      <w:bookmarkStart w:id="2" w:name="sub_1105"/>
      <w:r w:rsidRPr="00D0092E">
        <w:rPr>
          <w:rFonts w:ascii="Times New Roman" w:hAnsi="Times New Roman" w:cs="Times New Roman"/>
          <w:sz w:val="24"/>
          <w:szCs w:val="24"/>
        </w:rPr>
        <w:t>Глава 1. Приоритеты государственной  и муниципальной политики в сфере реализации муниципальной Программы.</w:t>
      </w:r>
      <w:bookmarkEnd w:id="2"/>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Основные приоритеты государственной политики в сфере реализации  муниципальной Программы определены в </w:t>
      </w:r>
      <w:hyperlink r:id="rId9" w:history="1">
        <w:r w:rsidRPr="00D0092E">
          <w:rPr>
            <w:rStyle w:val="a6"/>
            <w:rFonts w:ascii="Times New Roman" w:hAnsi="Times New Roman" w:cs="Times New Roman"/>
            <w:b w:val="0"/>
            <w:bCs w:val="0"/>
            <w:sz w:val="24"/>
            <w:szCs w:val="24"/>
          </w:rPr>
          <w:t>государственной программе</w:t>
        </w:r>
      </w:hyperlink>
      <w:r w:rsidRPr="00D0092E">
        <w:rPr>
          <w:sz w:val="24"/>
          <w:szCs w:val="24"/>
        </w:rPr>
        <w:t xml:space="preserve"> </w:t>
      </w:r>
      <w:r w:rsidRPr="00D0092E">
        <w:rPr>
          <w:rFonts w:ascii="Times New Roman" w:hAnsi="Times New Roman" w:cs="Times New Roman"/>
          <w:sz w:val="24"/>
          <w:szCs w:val="24"/>
        </w:rPr>
        <w:t xml:space="preserve">Российской Федерации "Развитие культуры и туризма" на 2013 - 2020 годы, утвержденной </w:t>
      </w:r>
      <w:hyperlink r:id="rId10" w:history="1">
        <w:r w:rsidRPr="00D0092E">
          <w:rPr>
            <w:rStyle w:val="a6"/>
            <w:rFonts w:ascii="Times New Roman" w:hAnsi="Times New Roman" w:cs="Times New Roman"/>
            <w:b w:val="0"/>
            <w:bCs w:val="0"/>
            <w:sz w:val="24"/>
            <w:szCs w:val="24"/>
          </w:rPr>
          <w:t>распоряжением</w:t>
        </w:r>
      </w:hyperlink>
      <w:r w:rsidRPr="00D0092E">
        <w:rPr>
          <w:sz w:val="24"/>
          <w:szCs w:val="24"/>
        </w:rPr>
        <w:t xml:space="preserve"> </w:t>
      </w:r>
      <w:r w:rsidRPr="00D0092E">
        <w:rPr>
          <w:rFonts w:ascii="Times New Roman" w:hAnsi="Times New Roman" w:cs="Times New Roman"/>
          <w:sz w:val="24"/>
          <w:szCs w:val="24"/>
        </w:rPr>
        <w:t xml:space="preserve">Правительства Российской Федерации от 27 декабря 2012 г. N 2567-р, в </w:t>
      </w:r>
      <w:r w:rsidRPr="00D0092E">
        <w:rPr>
          <w:rFonts w:ascii="Times New Roman" w:hAnsi="Times New Roman" w:cs="Times New Roman"/>
          <w:sz w:val="24"/>
          <w:szCs w:val="24"/>
        </w:rPr>
        <w:lastRenderedPageBreak/>
        <w:t>которой установлены следующие стратегические документы и нормативные правовые акты Российской Федерации в сферах культуры:</w:t>
      </w:r>
    </w:p>
    <w:p w:rsidR="00B72A5F" w:rsidRPr="00D0092E" w:rsidRDefault="007341B5" w:rsidP="004C7AC8">
      <w:pPr>
        <w:ind w:firstLine="708"/>
        <w:jc w:val="both"/>
        <w:rPr>
          <w:rFonts w:ascii="Times New Roman" w:hAnsi="Times New Roman" w:cs="Times New Roman"/>
          <w:sz w:val="24"/>
          <w:szCs w:val="24"/>
        </w:rPr>
      </w:pPr>
      <w:hyperlink r:id="rId11" w:history="1">
        <w:r w:rsidR="00B72A5F" w:rsidRPr="00D0092E">
          <w:rPr>
            <w:rStyle w:val="a6"/>
            <w:rFonts w:ascii="Times New Roman" w:hAnsi="Times New Roman" w:cs="Times New Roman"/>
            <w:sz w:val="24"/>
            <w:szCs w:val="24"/>
          </w:rPr>
          <w:t>Закон</w:t>
        </w:r>
      </w:hyperlink>
      <w:r w:rsidR="00B72A5F" w:rsidRPr="00D0092E">
        <w:rPr>
          <w:rFonts w:ascii="Times New Roman" w:hAnsi="Times New Roman" w:cs="Times New Roman"/>
          <w:sz w:val="24"/>
          <w:szCs w:val="24"/>
        </w:rPr>
        <w:t xml:space="preserve"> Российской Федерации от 9 октября 1992 г. N 3612-1 "Основы законодательства Российской Федерации о культуре";</w:t>
      </w:r>
    </w:p>
    <w:p w:rsidR="00B72A5F" w:rsidRPr="00D0092E" w:rsidRDefault="007341B5" w:rsidP="004C7AC8">
      <w:pPr>
        <w:ind w:firstLine="708"/>
        <w:jc w:val="both"/>
        <w:rPr>
          <w:rFonts w:ascii="Times New Roman" w:hAnsi="Times New Roman" w:cs="Times New Roman"/>
          <w:sz w:val="24"/>
          <w:szCs w:val="24"/>
        </w:rPr>
      </w:pPr>
      <w:hyperlink r:id="rId12" w:history="1">
        <w:r w:rsidR="00B72A5F" w:rsidRPr="00D0092E">
          <w:rPr>
            <w:rStyle w:val="a6"/>
            <w:rFonts w:ascii="Times New Roman" w:hAnsi="Times New Roman" w:cs="Times New Roman"/>
            <w:sz w:val="24"/>
            <w:szCs w:val="24"/>
          </w:rPr>
          <w:t>Федеральный закон</w:t>
        </w:r>
      </w:hyperlink>
      <w:r w:rsidR="00B72A5F" w:rsidRPr="00D0092E">
        <w:rPr>
          <w:rFonts w:ascii="Times New Roman" w:hAnsi="Times New Roman" w:cs="Times New Roman"/>
          <w:sz w:val="24"/>
          <w:szCs w:val="24"/>
        </w:rPr>
        <w:t xml:space="preserve"> от 25 июня 2002 г. N 73-ФЗ "Об объектах культурного наследия (памятниках истории и культуры) народов Российской Федерации";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указы и поручения Президента Российской Федерации в сферах культуры и туризма.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благоприятному развитию:</w:t>
      </w:r>
    </w:p>
    <w:p w:rsidR="00B72A5F" w:rsidRPr="00D0092E" w:rsidRDefault="007341B5" w:rsidP="004C7AC8">
      <w:pPr>
        <w:ind w:firstLine="708"/>
        <w:jc w:val="both"/>
        <w:rPr>
          <w:rFonts w:ascii="Times New Roman" w:hAnsi="Times New Roman" w:cs="Times New Roman"/>
          <w:sz w:val="24"/>
          <w:szCs w:val="24"/>
        </w:rPr>
      </w:pPr>
      <w:hyperlink r:id="rId13" w:history="1">
        <w:r w:rsidR="00B72A5F" w:rsidRPr="00D0092E">
          <w:rPr>
            <w:rStyle w:val="a6"/>
            <w:rFonts w:ascii="Times New Roman" w:hAnsi="Times New Roman" w:cs="Times New Roman"/>
            <w:sz w:val="24"/>
            <w:szCs w:val="24"/>
          </w:rPr>
          <w:t>Закон</w:t>
        </w:r>
      </w:hyperlink>
      <w:r w:rsidR="00B72A5F" w:rsidRPr="00D0092E">
        <w:rPr>
          <w:rFonts w:ascii="Times New Roman" w:hAnsi="Times New Roman" w:cs="Times New Roman"/>
          <w:sz w:val="24"/>
          <w:szCs w:val="24"/>
        </w:rPr>
        <w:t xml:space="preserve"> Республики Мордовия от 14 июня 2000 г. N 28-З "О народных художественных промыслах и народных ремеслах в Республике Мордовия";</w:t>
      </w:r>
    </w:p>
    <w:p w:rsidR="00B72A5F" w:rsidRPr="00D0092E" w:rsidRDefault="007341B5" w:rsidP="004C7AC8">
      <w:pPr>
        <w:ind w:firstLine="708"/>
        <w:jc w:val="both"/>
        <w:rPr>
          <w:rFonts w:ascii="Times New Roman" w:hAnsi="Times New Roman" w:cs="Times New Roman"/>
          <w:sz w:val="24"/>
          <w:szCs w:val="24"/>
        </w:rPr>
      </w:pPr>
      <w:hyperlink r:id="rId14" w:history="1">
        <w:r w:rsidR="00B72A5F" w:rsidRPr="00D0092E">
          <w:rPr>
            <w:rStyle w:val="a6"/>
            <w:rFonts w:ascii="Times New Roman" w:hAnsi="Times New Roman" w:cs="Times New Roman"/>
            <w:sz w:val="24"/>
            <w:szCs w:val="24"/>
          </w:rPr>
          <w:t>Закон</w:t>
        </w:r>
      </w:hyperlink>
      <w:r w:rsidR="00B72A5F" w:rsidRPr="00D0092E">
        <w:rPr>
          <w:rFonts w:ascii="Times New Roman" w:hAnsi="Times New Roman" w:cs="Times New Roman"/>
          <w:sz w:val="24"/>
          <w:szCs w:val="24"/>
        </w:rPr>
        <w:t xml:space="preserve"> Республики Мордовия от 12 ноября 2001 г. N 44-З "О государственной поддержке сферы культуры";</w:t>
      </w:r>
    </w:p>
    <w:p w:rsidR="00B72A5F" w:rsidRPr="00D0092E" w:rsidRDefault="007341B5" w:rsidP="004C7AC8">
      <w:pPr>
        <w:ind w:firstLine="708"/>
        <w:jc w:val="both"/>
        <w:rPr>
          <w:rFonts w:ascii="Times New Roman" w:hAnsi="Times New Roman" w:cs="Times New Roman"/>
          <w:sz w:val="24"/>
          <w:szCs w:val="24"/>
        </w:rPr>
      </w:pPr>
      <w:hyperlink r:id="rId15" w:history="1">
        <w:r w:rsidR="00B72A5F" w:rsidRPr="00D0092E">
          <w:rPr>
            <w:rStyle w:val="a6"/>
            <w:rFonts w:ascii="Times New Roman" w:hAnsi="Times New Roman" w:cs="Times New Roman"/>
            <w:sz w:val="24"/>
            <w:szCs w:val="24"/>
          </w:rPr>
          <w:t>Закон</w:t>
        </w:r>
      </w:hyperlink>
      <w:r w:rsidR="00B72A5F" w:rsidRPr="00D0092E">
        <w:rPr>
          <w:rFonts w:ascii="Times New Roman" w:hAnsi="Times New Roman" w:cs="Times New Roman"/>
          <w:sz w:val="24"/>
          <w:szCs w:val="24"/>
        </w:rPr>
        <w:t xml:space="preserve"> Республики Мордовия от 1 октября 2008 г. N 94-З "О Стратегии социально-экономического развития Республики Мордовия до 2025 года";</w:t>
      </w:r>
    </w:p>
    <w:p w:rsidR="00B72A5F" w:rsidRPr="00D0092E" w:rsidRDefault="007341B5" w:rsidP="004C7AC8">
      <w:pPr>
        <w:ind w:firstLine="708"/>
        <w:jc w:val="both"/>
        <w:rPr>
          <w:rFonts w:ascii="Times New Roman" w:hAnsi="Times New Roman" w:cs="Times New Roman"/>
          <w:sz w:val="24"/>
          <w:szCs w:val="24"/>
        </w:rPr>
      </w:pPr>
      <w:hyperlink r:id="rId16" w:history="1">
        <w:r w:rsidR="00B72A5F" w:rsidRPr="00D0092E">
          <w:rPr>
            <w:rStyle w:val="a6"/>
            <w:rFonts w:ascii="Times New Roman" w:hAnsi="Times New Roman" w:cs="Times New Roman"/>
            <w:sz w:val="24"/>
            <w:szCs w:val="24"/>
          </w:rPr>
          <w:t>Закон</w:t>
        </w:r>
      </w:hyperlink>
      <w:r w:rsidR="00B72A5F" w:rsidRPr="00D0092E">
        <w:rPr>
          <w:rFonts w:ascii="Times New Roman" w:hAnsi="Times New Roman" w:cs="Times New Roman"/>
          <w:sz w:val="24"/>
          <w:szCs w:val="24"/>
        </w:rPr>
        <w:t xml:space="preserve"> Республики Мордовия от 7 сентября 2011 г. N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p>
    <w:p w:rsidR="00B72A5F" w:rsidRPr="00D0092E" w:rsidRDefault="007341B5" w:rsidP="004C7AC8">
      <w:pPr>
        <w:jc w:val="both"/>
        <w:rPr>
          <w:rFonts w:ascii="Times New Roman" w:hAnsi="Times New Roman" w:cs="Times New Roman"/>
          <w:sz w:val="24"/>
          <w:szCs w:val="24"/>
        </w:rPr>
      </w:pPr>
      <w:hyperlink r:id="rId17" w:history="1">
        <w:r w:rsidR="00B72A5F" w:rsidRPr="00D0092E">
          <w:rPr>
            <w:rStyle w:val="a6"/>
            <w:rFonts w:ascii="Times New Roman" w:hAnsi="Times New Roman" w:cs="Times New Roman"/>
            <w:sz w:val="24"/>
            <w:szCs w:val="24"/>
          </w:rPr>
          <w:t>Республиканская целевая программа</w:t>
        </w:r>
      </w:hyperlink>
      <w:r w:rsidR="00B72A5F" w:rsidRPr="00D0092E">
        <w:rPr>
          <w:rFonts w:ascii="Times New Roman" w:hAnsi="Times New Roman" w:cs="Times New Roman"/>
          <w:sz w:val="24"/>
          <w:szCs w:val="24"/>
        </w:rPr>
        <w:t xml:space="preserve"> "Культура Мордовии" на 2011 - 2016 годы, утвержденная </w:t>
      </w:r>
      <w:hyperlink r:id="rId18" w:history="1">
        <w:r w:rsidR="00B72A5F" w:rsidRPr="00D0092E">
          <w:rPr>
            <w:rStyle w:val="a6"/>
            <w:rFonts w:ascii="Times New Roman" w:hAnsi="Times New Roman" w:cs="Times New Roman"/>
            <w:sz w:val="24"/>
            <w:szCs w:val="24"/>
          </w:rPr>
          <w:t>постановлением</w:t>
        </w:r>
      </w:hyperlink>
      <w:r w:rsidR="00B72A5F" w:rsidRPr="00D0092E">
        <w:rPr>
          <w:rFonts w:ascii="Times New Roman" w:hAnsi="Times New Roman" w:cs="Times New Roman"/>
          <w:sz w:val="24"/>
          <w:szCs w:val="24"/>
        </w:rPr>
        <w:t xml:space="preserve"> Правительства Республики Мордовия от 27 июня 2011 г. N 227;</w:t>
      </w:r>
    </w:p>
    <w:p w:rsidR="00B72A5F" w:rsidRPr="00D0092E" w:rsidRDefault="00B72A5F" w:rsidP="004C7AC8">
      <w:pPr>
        <w:pStyle w:val="1"/>
        <w:ind w:firstLine="708"/>
        <w:jc w:val="both"/>
        <w:rPr>
          <w:rFonts w:ascii="Times New Roman" w:hAnsi="Times New Roman" w:cs="Times New Roman"/>
          <w:b w:val="0"/>
          <w:bCs w:val="0"/>
          <w:sz w:val="24"/>
          <w:szCs w:val="24"/>
        </w:rPr>
      </w:pPr>
      <w:r w:rsidRPr="00D0092E">
        <w:rPr>
          <w:rFonts w:ascii="Times New Roman" w:hAnsi="Times New Roman" w:cs="Times New Roman"/>
          <w:b w:val="0"/>
          <w:bCs w:val="0"/>
          <w:sz w:val="24"/>
          <w:szCs w:val="24"/>
        </w:rPr>
        <w:t xml:space="preserve">Государственная программа Республики Мордовия "Развитие культуры и туризма" на 2014 - 2018 годы утвержденная </w:t>
      </w:r>
      <w:hyperlink w:anchor="sub_0" w:history="1">
        <w:r w:rsidRPr="00D0092E">
          <w:rPr>
            <w:rStyle w:val="a6"/>
            <w:rFonts w:ascii="Times New Roman" w:hAnsi="Times New Roman" w:cs="Times New Roman"/>
            <w:sz w:val="24"/>
            <w:szCs w:val="24"/>
          </w:rPr>
          <w:t>постановлением</w:t>
        </w:r>
      </w:hyperlink>
      <w:r w:rsidRPr="00D0092E">
        <w:rPr>
          <w:rFonts w:ascii="Times New Roman" w:hAnsi="Times New Roman" w:cs="Times New Roman"/>
          <w:b w:val="0"/>
          <w:bCs w:val="0"/>
          <w:sz w:val="24"/>
          <w:szCs w:val="24"/>
        </w:rPr>
        <w:t xml:space="preserve"> Правительства Республики Мордовия от 23 декабря 2013 г. N 579.</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Вместе с тем многие из проблем остаются нерешенными.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 числе проблем, требующих разрешения, в сфере культуры следует выделить:</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 несоответствие технического оснащения муниципального </w:t>
      </w:r>
      <w:proofErr w:type="spellStart"/>
      <w:r w:rsidRPr="00D0092E">
        <w:rPr>
          <w:rFonts w:ascii="Times New Roman" w:hAnsi="Times New Roman" w:cs="Times New Roman"/>
          <w:sz w:val="24"/>
          <w:szCs w:val="24"/>
        </w:rPr>
        <w:t>культурно-досугова</w:t>
      </w:r>
      <w:proofErr w:type="spellEnd"/>
      <w:r w:rsidRPr="00D0092E">
        <w:rPr>
          <w:rFonts w:ascii="Times New Roman" w:hAnsi="Times New Roman" w:cs="Times New Roman"/>
          <w:sz w:val="24"/>
          <w:szCs w:val="24"/>
        </w:rPr>
        <w:t xml:space="preserve"> учреждения современным требованиям, недостаток финансовых средств на обновление сценических костюмов и музыкальных инструментов;</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несоответствие между объемами, значимостью выполняемой библиотеками работы и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несоответствие финансирования библиотек;</w:t>
      </w:r>
    </w:p>
    <w:p w:rsidR="00B72A5F" w:rsidRPr="00D0092E" w:rsidRDefault="00B72A5F" w:rsidP="004C7AC8">
      <w:pPr>
        <w:pStyle w:val="a5"/>
        <w:jc w:val="both"/>
        <w:rPr>
          <w:rFonts w:cs="Arial"/>
          <w:b/>
          <w:bCs/>
        </w:rPr>
      </w:pPr>
    </w:p>
    <w:p w:rsidR="00B72A5F" w:rsidRPr="00D0092E" w:rsidRDefault="00B72A5F" w:rsidP="004C7AC8">
      <w:pPr>
        <w:pStyle w:val="a5"/>
        <w:rPr>
          <w:b/>
          <w:bCs/>
        </w:rPr>
      </w:pPr>
      <w:r w:rsidRPr="00D0092E">
        <w:rPr>
          <w:b/>
          <w:bCs/>
        </w:rPr>
        <w:t>Глава 2. Цели и задачи муниципальной Программы</w:t>
      </w:r>
    </w:p>
    <w:p w:rsidR="00B72A5F" w:rsidRPr="00D0092E" w:rsidRDefault="00B72A5F" w:rsidP="004C7AC8">
      <w:pPr>
        <w:autoSpaceDE w:val="0"/>
        <w:autoSpaceDN w:val="0"/>
        <w:adjustRightInd w:val="0"/>
        <w:jc w:val="center"/>
        <w:outlineLvl w:val="1"/>
        <w:rPr>
          <w:rFonts w:ascii="Times New Roman" w:hAnsi="Times New Roman" w:cs="Times New Roman"/>
          <w:b/>
          <w:bCs/>
          <w:sz w:val="24"/>
          <w:szCs w:val="24"/>
        </w:rPr>
      </w:pPr>
    </w:p>
    <w:p w:rsidR="00B72A5F" w:rsidRPr="00D0092E" w:rsidRDefault="00B72A5F" w:rsidP="004C7AC8">
      <w:pPr>
        <w:autoSpaceDE w:val="0"/>
        <w:autoSpaceDN w:val="0"/>
        <w:adjustRightInd w:val="0"/>
        <w:outlineLvl w:val="1"/>
        <w:rPr>
          <w:rFonts w:ascii="Times New Roman" w:hAnsi="Times New Roman" w:cs="Times New Roman"/>
          <w:b/>
          <w:bCs/>
          <w:sz w:val="24"/>
          <w:szCs w:val="24"/>
        </w:rPr>
      </w:pPr>
      <w:r w:rsidRPr="00D0092E">
        <w:rPr>
          <w:rFonts w:ascii="Times New Roman" w:hAnsi="Times New Roman" w:cs="Times New Roman"/>
          <w:b/>
          <w:bCs/>
          <w:sz w:val="24"/>
          <w:szCs w:val="24"/>
        </w:rPr>
        <w:t>2.1. Целями  являются:</w:t>
      </w:r>
    </w:p>
    <w:p w:rsidR="00B72A5F" w:rsidRPr="00D0092E" w:rsidRDefault="00B72A5F" w:rsidP="004C7AC8">
      <w:pPr>
        <w:ind w:firstLine="426"/>
        <w:jc w:val="both"/>
        <w:rPr>
          <w:rFonts w:ascii="Times New Roman" w:hAnsi="Times New Roman" w:cs="Times New Roman"/>
          <w:sz w:val="24"/>
          <w:szCs w:val="24"/>
        </w:rPr>
      </w:pPr>
      <w:r w:rsidRPr="00D0092E">
        <w:rPr>
          <w:rFonts w:ascii="Times New Roman" w:hAnsi="Times New Roman" w:cs="Times New Roman"/>
          <w:sz w:val="24"/>
          <w:szCs w:val="24"/>
        </w:rPr>
        <w:t xml:space="preserve">- повышение качества жизни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 обеспечение достойной оплаты труда работников учреждений культуры, как </w:t>
      </w:r>
      <w:r w:rsidRPr="00D0092E">
        <w:rPr>
          <w:rFonts w:ascii="Times New Roman" w:hAnsi="Times New Roman" w:cs="Times New Roman"/>
          <w:sz w:val="24"/>
          <w:szCs w:val="24"/>
        </w:rPr>
        <w:lastRenderedPageBreak/>
        <w:t>результат повышения качества и количества оказываемых ими государственных (муниципальных) услуг;</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развитие и сохранение кадрового потенциала учреждений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престижности и привлекательности профессий в сфере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B72A5F" w:rsidRPr="00D0092E" w:rsidRDefault="00B72A5F" w:rsidP="004C7AC8">
      <w:pPr>
        <w:autoSpaceDE w:val="0"/>
        <w:autoSpaceDN w:val="0"/>
        <w:adjustRightInd w:val="0"/>
        <w:ind w:firstLine="567"/>
        <w:jc w:val="both"/>
        <w:outlineLvl w:val="1"/>
        <w:rPr>
          <w:rFonts w:ascii="Times New Roman" w:hAnsi="Times New Roman" w:cs="Times New Roman"/>
          <w:sz w:val="24"/>
          <w:szCs w:val="24"/>
        </w:rPr>
      </w:pPr>
      <w:r w:rsidRPr="00D0092E">
        <w:rPr>
          <w:rFonts w:ascii="Times New Roman" w:hAnsi="Times New Roman" w:cs="Times New Roman"/>
          <w:sz w:val="24"/>
          <w:szCs w:val="24"/>
        </w:rPr>
        <w:t>-создание благоприятных условий для устойчивого развития сферы культуры, внутреннего и въездного туризма;</w:t>
      </w:r>
    </w:p>
    <w:p w:rsidR="00B72A5F" w:rsidRPr="00D0092E" w:rsidRDefault="00B72A5F" w:rsidP="004C7AC8">
      <w:pPr>
        <w:pStyle w:val="a5"/>
        <w:ind w:firstLine="567"/>
        <w:jc w:val="both"/>
        <w:rPr>
          <w:b/>
          <w:bCs/>
        </w:rPr>
      </w:pPr>
      <w:r w:rsidRPr="00D0092E">
        <w:rPr>
          <w:b/>
          <w:bCs/>
        </w:rPr>
        <w:t xml:space="preserve">2.2.Задачи муниципальной Программы:    </w:t>
      </w:r>
    </w:p>
    <w:p w:rsidR="00B72A5F" w:rsidRPr="00D0092E" w:rsidRDefault="00B72A5F" w:rsidP="004C7AC8">
      <w:pPr>
        <w:pStyle w:val="a5"/>
        <w:ind w:firstLine="567"/>
        <w:jc w:val="both"/>
      </w:pPr>
      <w:r w:rsidRPr="00D0092E">
        <w:t xml:space="preserve">  Для достижения целей Программы предусматривается выполнение следующих задач:</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внедрение стандартов оказания услуг в сфере культуры; </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повышение качества и разнообразия услуг, предоставляемых в сфере культуры;</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укрепление и  развитие материально-технической базы, обновление и модернизация специального оборудования;</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улучшение условий труда и стимулирование творческих работников учреждений культуры;</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обеспечение конституционных прав граждан на участие в культурной жизни и доступ к культурным ценностям;</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развитие народного творчества, библиотечного дела;</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B72A5F" w:rsidRPr="00D0092E" w:rsidRDefault="00B72A5F" w:rsidP="004C7AC8">
      <w:pPr>
        <w:pStyle w:val="a5"/>
        <w:jc w:val="both"/>
      </w:pPr>
      <w:r w:rsidRPr="00D0092E">
        <w:t xml:space="preserve">- создание условий для внедрения инновационной и проектной деятельности. </w:t>
      </w:r>
    </w:p>
    <w:p w:rsidR="00B72A5F" w:rsidRPr="00D0092E" w:rsidRDefault="00B72A5F" w:rsidP="004C7AC8">
      <w:pPr>
        <w:ind w:firstLine="567"/>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формирование актуальной культурной политики, сохранение и развитие традиционной народной и современной культуры;</w:t>
      </w:r>
    </w:p>
    <w:p w:rsidR="00B72A5F" w:rsidRPr="00D0092E" w:rsidRDefault="00B72A5F" w:rsidP="004C7AC8">
      <w:pPr>
        <w:pStyle w:val="a5"/>
        <w:jc w:val="both"/>
      </w:pPr>
      <w:r w:rsidRPr="00D0092E">
        <w:t xml:space="preserve"> -повышение качества услуг в сфере культуры,                                                    </w:t>
      </w:r>
      <w:proofErr w:type="gramStart"/>
      <w:r w:rsidRPr="00D0092E">
        <w:t>предоставляемыми</w:t>
      </w:r>
      <w:proofErr w:type="gramEnd"/>
      <w:r w:rsidRPr="00D0092E">
        <w:t xml:space="preserve"> Домом культуры </w:t>
      </w:r>
      <w:proofErr w:type="spellStart"/>
      <w:r w:rsidRPr="00D0092E">
        <w:t>Вармазейского</w:t>
      </w:r>
      <w:proofErr w:type="spellEnd"/>
      <w:r w:rsidRPr="00D0092E">
        <w:t xml:space="preserve"> сельского поселения;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lang w:eastAsia="ru-RU"/>
        </w:rPr>
        <w:t xml:space="preserve">Цели и задачи Программы соответствуют целям и задачам  республиканской программы в сфере культуры, в рамках которой могут быть привлечены субсидии из  республиканского бюджета на </w:t>
      </w:r>
      <w:proofErr w:type="spellStart"/>
      <w:r w:rsidRPr="00D0092E">
        <w:rPr>
          <w:rFonts w:ascii="Times New Roman" w:hAnsi="Times New Roman" w:cs="Times New Roman"/>
          <w:sz w:val="24"/>
          <w:szCs w:val="24"/>
          <w:lang w:eastAsia="ru-RU"/>
        </w:rPr>
        <w:t>софинансирования</w:t>
      </w:r>
      <w:proofErr w:type="spellEnd"/>
      <w:r w:rsidRPr="00D0092E">
        <w:rPr>
          <w:rFonts w:ascii="Times New Roman" w:hAnsi="Times New Roman" w:cs="Times New Roman"/>
          <w:sz w:val="24"/>
          <w:szCs w:val="24"/>
          <w:lang w:eastAsia="ru-RU"/>
        </w:rPr>
        <w:t xml:space="preserve"> мероприятий Программы.</w:t>
      </w:r>
    </w:p>
    <w:p w:rsidR="00B72A5F" w:rsidRPr="00D0092E" w:rsidRDefault="00B72A5F" w:rsidP="004C7AC8">
      <w:pPr>
        <w:pStyle w:val="1"/>
        <w:jc w:val="both"/>
        <w:rPr>
          <w:rFonts w:ascii="Times New Roman" w:hAnsi="Times New Roman" w:cs="Times New Roman"/>
          <w:sz w:val="24"/>
          <w:szCs w:val="24"/>
        </w:rPr>
      </w:pPr>
      <w:bookmarkStart w:id="3" w:name="sub_1107"/>
      <w:r w:rsidRPr="00D0092E">
        <w:rPr>
          <w:rFonts w:ascii="Times New Roman" w:hAnsi="Times New Roman" w:cs="Times New Roman"/>
          <w:sz w:val="24"/>
          <w:szCs w:val="24"/>
        </w:rPr>
        <w:t>Глава 3. Показатели (индикаторы) реализации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Целевыми показателями и индикаторами достижения целей и решения задач муниципальной Программы являются: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-уровень удовлетворенности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предоставлением муниципальных услуг в сфере культуры</w:t>
      </w:r>
      <w:proofErr w:type="gramStart"/>
      <w:r w:rsidRPr="00D0092E">
        <w:rPr>
          <w:rFonts w:ascii="Times New Roman" w:hAnsi="Times New Roman" w:cs="Times New Roman"/>
          <w:sz w:val="24"/>
          <w:szCs w:val="24"/>
        </w:rPr>
        <w:t>, %;</w:t>
      </w:r>
      <w:proofErr w:type="gramEnd"/>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w:t>
      </w:r>
      <w:bookmarkEnd w:id="3"/>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roofErr w:type="gramStart"/>
      <w:r w:rsidRPr="00D0092E">
        <w:rPr>
          <w:rFonts w:ascii="Times New Roman" w:hAnsi="Times New Roman" w:cs="Times New Roman"/>
          <w:sz w:val="24"/>
          <w:szCs w:val="24"/>
        </w:rPr>
        <w:t xml:space="preserve">, %;    </w:t>
      </w:r>
      <w:proofErr w:type="gramEnd"/>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 -соотношение средней заработной платы работников учреждений культуры, повышение оплаты труда которых предусмотрено </w:t>
      </w:r>
      <w:hyperlink r:id="rId19" w:history="1">
        <w:r w:rsidRPr="00D0092E">
          <w:rPr>
            <w:rStyle w:val="a6"/>
            <w:rFonts w:ascii="Times New Roman" w:hAnsi="Times New Roman" w:cs="Times New Roman"/>
            <w:b w:val="0"/>
            <w:bCs w:val="0"/>
            <w:sz w:val="24"/>
            <w:szCs w:val="24"/>
          </w:rPr>
          <w:t>Указом</w:t>
        </w:r>
      </w:hyperlink>
      <w:r w:rsidRPr="00D0092E">
        <w:rPr>
          <w:sz w:val="24"/>
          <w:szCs w:val="24"/>
        </w:rPr>
        <w:t xml:space="preserve"> </w:t>
      </w:r>
      <w:r w:rsidRPr="00D0092E">
        <w:rPr>
          <w:rFonts w:ascii="Times New Roman" w:hAnsi="Times New Roman" w:cs="Times New Roman"/>
          <w:sz w:val="24"/>
          <w:szCs w:val="24"/>
        </w:rPr>
        <w:t>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w:t>
      </w:r>
      <w:proofErr w:type="gramStart"/>
      <w:r w:rsidRPr="00D0092E">
        <w:rPr>
          <w:rFonts w:ascii="Times New Roman" w:hAnsi="Times New Roman" w:cs="Times New Roman"/>
          <w:sz w:val="24"/>
          <w:szCs w:val="24"/>
        </w:rPr>
        <w:t>, %;</w:t>
      </w:r>
      <w:proofErr w:type="gramEnd"/>
    </w:p>
    <w:p w:rsidR="00B72A5F" w:rsidRPr="00D0092E" w:rsidRDefault="00B72A5F" w:rsidP="004C7AC8">
      <w:pPr>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Значения целевых показателей и индикаторов достижения целей и решения задач муниципальной Программы приведены в </w:t>
      </w:r>
      <w:hyperlink w:anchor="sub_10" w:history="1">
        <w:r w:rsidRPr="00D0092E">
          <w:rPr>
            <w:rStyle w:val="a6"/>
            <w:rFonts w:ascii="Times New Roman" w:hAnsi="Times New Roman" w:cs="Times New Roman"/>
            <w:sz w:val="24"/>
            <w:szCs w:val="24"/>
          </w:rPr>
          <w:t>приложении 1.</w:t>
        </w:r>
      </w:hyperlink>
    </w:p>
    <w:p w:rsidR="00B72A5F" w:rsidRPr="00D0092E" w:rsidRDefault="00B72A5F" w:rsidP="004C7AC8">
      <w:pPr>
        <w:pStyle w:val="1"/>
        <w:jc w:val="both"/>
        <w:rPr>
          <w:rFonts w:ascii="Times New Roman" w:hAnsi="Times New Roman" w:cs="Times New Roman"/>
          <w:sz w:val="24"/>
          <w:szCs w:val="24"/>
        </w:rPr>
      </w:pPr>
      <w:bookmarkStart w:id="4" w:name="sub_1108"/>
      <w:r w:rsidRPr="00D0092E">
        <w:rPr>
          <w:rFonts w:ascii="Times New Roman" w:hAnsi="Times New Roman" w:cs="Times New Roman"/>
          <w:sz w:val="24"/>
          <w:szCs w:val="24"/>
        </w:rPr>
        <w:t>Глава 4. Основные ожидаемые конечные результаты, сроки и этапы реализации муниципальной Программы.</w:t>
      </w:r>
    </w:p>
    <w:bookmarkEnd w:id="4"/>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 результате реализации муниципальной Программы предполагается обеспечить </w:t>
      </w:r>
      <w:r w:rsidRPr="00D0092E">
        <w:rPr>
          <w:rFonts w:ascii="Times New Roman" w:hAnsi="Times New Roman" w:cs="Times New Roman"/>
          <w:sz w:val="24"/>
          <w:szCs w:val="24"/>
        </w:rPr>
        <w:lastRenderedPageBreak/>
        <w:t>достижение следующих ожидаемых конечных результатов:</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повышение уровня удовлетворенности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качеством предоставления муниципальных услуг в сфере культуры до 85%;</w:t>
      </w:r>
    </w:p>
    <w:p w:rsidR="00B72A5F" w:rsidRPr="00D0092E" w:rsidRDefault="00B72A5F" w:rsidP="004C7AC8">
      <w:pPr>
        <w:pStyle w:val="a5"/>
        <w:jc w:val="both"/>
        <w:rPr>
          <w:rFonts w:cs="Arial"/>
        </w:rPr>
      </w:pPr>
      <w:r w:rsidRPr="00D0092E">
        <w:t xml:space="preserve">- укрепление единого культурного пространства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pPr>
      <w:r w:rsidRPr="00D0092E">
        <w:t xml:space="preserve">- создание благоприятных условий для творческой деятельности  самодеятельных  художественных коллективов и отдельных                                                       исполнителей. </w:t>
      </w:r>
    </w:p>
    <w:p w:rsidR="00B72A5F" w:rsidRPr="00D0092E" w:rsidRDefault="00B72A5F" w:rsidP="004C7AC8">
      <w:pPr>
        <w:pStyle w:val="a5"/>
        <w:jc w:val="both"/>
        <w:rPr>
          <w:rFonts w:cs="Arial"/>
        </w:rPr>
      </w:pPr>
      <w:r w:rsidRPr="00D0092E">
        <w:t>-освоение новых форм и направлений                                                       культурной деятельности.</w:t>
      </w:r>
    </w:p>
    <w:p w:rsidR="00B72A5F" w:rsidRPr="00D0092E" w:rsidRDefault="00B72A5F" w:rsidP="004C7AC8">
      <w:pPr>
        <w:pStyle w:val="a5"/>
        <w:jc w:val="both"/>
        <w:rPr>
          <w:rFonts w:cs="Arial"/>
        </w:rPr>
      </w:pPr>
      <w:r w:rsidRPr="00D0092E">
        <w:t>-  увеличение доступности и расширение предложений населению культурных благ и  информации в сфере культуры.</w:t>
      </w:r>
    </w:p>
    <w:p w:rsidR="00B72A5F" w:rsidRPr="00D0092E" w:rsidRDefault="00B72A5F" w:rsidP="004C7AC8">
      <w:pPr>
        <w:pStyle w:val="a5"/>
        <w:jc w:val="both"/>
        <w:rPr>
          <w:rFonts w:cs="Arial"/>
        </w:rPr>
      </w:pPr>
      <w:r w:rsidRPr="00D0092E">
        <w:t>-  оптимизация расходования бюджетных  средств, сосредоточение ресурсов на решении приоритетных задач в области культуры.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50%;</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60%;</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достижение уровня средней заработной платы работников учреждений культуры, повышение оплаты труда которых предусмотрено </w:t>
      </w:r>
      <w:hyperlink r:id="rId20" w:history="1">
        <w:r w:rsidRPr="00D0092E">
          <w:rPr>
            <w:rStyle w:val="a6"/>
            <w:rFonts w:ascii="Times New Roman" w:hAnsi="Times New Roman" w:cs="Times New Roman"/>
            <w:b w:val="0"/>
            <w:bCs w:val="0"/>
            <w:color w:val="000000"/>
            <w:sz w:val="24"/>
            <w:szCs w:val="24"/>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до 100% от средней заработной платы по Республике Мордовия.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Срок реализация муниципальной Программы - 201</w:t>
      </w:r>
      <w:r w:rsidR="00681097" w:rsidRPr="00D0092E">
        <w:rPr>
          <w:rFonts w:ascii="Times New Roman" w:hAnsi="Times New Roman" w:cs="Times New Roman"/>
          <w:sz w:val="24"/>
          <w:szCs w:val="24"/>
        </w:rPr>
        <w:t>6 - 2025</w:t>
      </w:r>
      <w:r w:rsidRPr="00D0092E">
        <w:rPr>
          <w:rFonts w:ascii="Times New Roman" w:hAnsi="Times New Roman" w:cs="Times New Roman"/>
          <w:sz w:val="24"/>
          <w:szCs w:val="24"/>
        </w:rPr>
        <w:t> годы.</w:t>
      </w:r>
    </w:p>
    <w:p w:rsidR="00B72A5F" w:rsidRPr="00D0092E" w:rsidRDefault="00B72A5F" w:rsidP="004C7AC8">
      <w:pPr>
        <w:pStyle w:val="1"/>
        <w:jc w:val="center"/>
        <w:rPr>
          <w:rFonts w:ascii="Times New Roman" w:hAnsi="Times New Roman" w:cs="Times New Roman"/>
          <w:sz w:val="24"/>
          <w:szCs w:val="24"/>
        </w:rPr>
      </w:pPr>
      <w:bookmarkStart w:id="5" w:name="sub_1300"/>
      <w:r w:rsidRPr="00D0092E">
        <w:rPr>
          <w:rFonts w:ascii="Times New Roman" w:hAnsi="Times New Roman" w:cs="Times New Roman"/>
          <w:sz w:val="24"/>
          <w:szCs w:val="24"/>
        </w:rPr>
        <w:t xml:space="preserve">Раздел </w:t>
      </w:r>
      <w:r w:rsidRPr="00D0092E">
        <w:rPr>
          <w:rFonts w:ascii="Times New Roman" w:hAnsi="Times New Roman" w:cs="Times New Roman"/>
          <w:sz w:val="24"/>
          <w:szCs w:val="24"/>
          <w:lang w:val="en-US"/>
        </w:rPr>
        <w:t>IV</w:t>
      </w:r>
      <w:r w:rsidRPr="00D0092E">
        <w:rPr>
          <w:rFonts w:ascii="Times New Roman" w:hAnsi="Times New Roman" w:cs="Times New Roman"/>
          <w:sz w:val="24"/>
          <w:szCs w:val="24"/>
        </w:rPr>
        <w:t>. Обобщенная характеристика основных мероприятий муниципальной Программы, подпрограмм муниципальной Программы</w:t>
      </w:r>
    </w:p>
    <w:bookmarkEnd w:id="5"/>
    <w:p w:rsidR="00B72A5F" w:rsidRPr="00D0092E" w:rsidRDefault="00B72A5F" w:rsidP="004C7AC8">
      <w:pPr>
        <w:ind w:firstLine="708"/>
        <w:jc w:val="both"/>
        <w:rPr>
          <w:rFonts w:ascii="Times New Roman" w:hAnsi="Times New Roman" w:cs="Times New Roman"/>
          <w:sz w:val="24"/>
          <w:szCs w:val="24"/>
        </w:rPr>
      </w:pPr>
      <w:proofErr w:type="gramStart"/>
      <w:r w:rsidRPr="00D0092E">
        <w:rPr>
          <w:rFonts w:ascii="Times New Roman" w:hAnsi="Times New Roman" w:cs="Times New Roman"/>
          <w:sz w:val="24"/>
          <w:szCs w:val="24"/>
        </w:rPr>
        <w:t xml:space="preserve">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для приобщения граждан к культурному и природному наследию,  проживающих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roofErr w:type="gramEnd"/>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"Культура" построена по схеме, включающей следующие основные мероприятия: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«Сохранение, возрождение и развитие традиционной народной культуры, поддержка народного творчества и </w:t>
      </w:r>
      <w:proofErr w:type="spellStart"/>
      <w:r w:rsidRPr="00D0092E">
        <w:rPr>
          <w:rFonts w:ascii="Times New Roman" w:hAnsi="Times New Roman" w:cs="Times New Roman"/>
          <w:sz w:val="24"/>
          <w:szCs w:val="24"/>
        </w:rPr>
        <w:t>культурно-досуговой</w:t>
      </w:r>
      <w:proofErr w:type="spellEnd"/>
      <w:r w:rsidRPr="00D0092E">
        <w:rPr>
          <w:rFonts w:ascii="Times New Roman" w:hAnsi="Times New Roman" w:cs="Times New Roman"/>
          <w:sz w:val="24"/>
          <w:szCs w:val="24"/>
        </w:rPr>
        <w:t xml:space="preserve"> деятельности»;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«Развитие библиотечного дела»;</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«Развитие инфраструктуры сферы культуры и искусства».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 качестве целевых индикаторов подпрограммы используются: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количество участия в конкурсах и фестивалях муниципального и  регионального значения;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число пользователей библиотек;</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число посетителей библиотек;</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количество книговыдач в библиотеках.</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В подпрограмме "Обеспечение условий реализации муниципальной программы" выделяется  одно основное мероприятие:</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«Совершенствование обеспечения реализации муниципальной программы».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Индикаторами реализации подпрограммы являются: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lastRenderedPageBreak/>
        <w:t xml:space="preserve">-доля специалистов </w:t>
      </w:r>
      <w:r w:rsidR="00C35DF5" w:rsidRPr="00D0092E">
        <w:rPr>
          <w:rFonts w:ascii="Times New Roman" w:hAnsi="Times New Roman" w:cs="Times New Roman"/>
          <w:sz w:val="24"/>
          <w:szCs w:val="24"/>
        </w:rPr>
        <w:t>учреждений</w:t>
      </w:r>
      <w:r w:rsidRPr="00D0092E">
        <w:rPr>
          <w:rFonts w:ascii="Times New Roman" w:hAnsi="Times New Roman" w:cs="Times New Roman"/>
          <w:sz w:val="24"/>
          <w:szCs w:val="24"/>
        </w:rPr>
        <w:t xml:space="preserve"> культуры, прошедших повышение квалификации в течение последних 3 лет;</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-укомплектованность должностей Дома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
    <w:p w:rsidR="00B72A5F" w:rsidRPr="00D0092E" w:rsidRDefault="00B72A5F" w:rsidP="004C7AC8">
      <w:pPr>
        <w:jc w:val="both"/>
        <w:rPr>
          <w:sz w:val="24"/>
          <w:szCs w:val="24"/>
        </w:rPr>
      </w:pPr>
      <w:r w:rsidRPr="00D0092E">
        <w:rPr>
          <w:rFonts w:ascii="Times New Roman" w:hAnsi="Times New Roman" w:cs="Times New Roman"/>
          <w:sz w:val="24"/>
          <w:szCs w:val="24"/>
        </w:rPr>
        <w:t xml:space="preserve">Обобщенная характеристика основных мероприятий муниципальной Программы представлена в </w:t>
      </w:r>
      <w:hyperlink w:anchor="sub_20" w:history="1">
        <w:r w:rsidRPr="00D0092E">
          <w:rPr>
            <w:rStyle w:val="a6"/>
            <w:rFonts w:ascii="Times New Roman" w:hAnsi="Times New Roman" w:cs="Times New Roman"/>
            <w:sz w:val="24"/>
            <w:szCs w:val="24"/>
          </w:rPr>
          <w:t>приложении 2.</w:t>
        </w:r>
      </w:hyperlink>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pStyle w:val="1"/>
        <w:spacing w:before="0" w:after="0"/>
        <w:jc w:val="center"/>
        <w:rPr>
          <w:rFonts w:ascii="Times New Roman" w:hAnsi="Times New Roman" w:cs="Times New Roman"/>
          <w:sz w:val="24"/>
          <w:szCs w:val="24"/>
        </w:rPr>
      </w:pPr>
      <w:r w:rsidRPr="00D0092E">
        <w:rPr>
          <w:rFonts w:ascii="Times New Roman" w:hAnsi="Times New Roman" w:cs="Times New Roman"/>
          <w:sz w:val="24"/>
          <w:szCs w:val="24"/>
        </w:rPr>
        <w:t xml:space="preserve">Раздел </w:t>
      </w:r>
      <w:r w:rsidRPr="00D0092E">
        <w:rPr>
          <w:rFonts w:ascii="Times New Roman" w:hAnsi="Times New Roman" w:cs="Times New Roman"/>
          <w:sz w:val="24"/>
          <w:szCs w:val="24"/>
          <w:lang w:val="en-US"/>
        </w:rPr>
        <w:t>V</w:t>
      </w:r>
      <w:r w:rsidRPr="00D0092E">
        <w:rPr>
          <w:rFonts w:ascii="Times New Roman" w:hAnsi="Times New Roman" w:cs="Times New Roman"/>
          <w:sz w:val="24"/>
          <w:szCs w:val="24"/>
        </w:rPr>
        <w:t xml:space="preserve">. Основные  меры правового </w:t>
      </w:r>
      <w:r w:rsidRPr="00D0092E">
        <w:rPr>
          <w:rFonts w:ascii="Times New Roman" w:hAnsi="Times New Roman" w:cs="Times New Roman"/>
          <w:sz w:val="24"/>
          <w:szCs w:val="24"/>
        </w:rPr>
        <w:br/>
        <w:t xml:space="preserve">регулирования, прогноз сводных показателей муниципальных </w:t>
      </w:r>
      <w:r w:rsidRPr="00D0092E">
        <w:rPr>
          <w:rFonts w:ascii="Times New Roman" w:hAnsi="Times New Roman" w:cs="Times New Roman"/>
          <w:sz w:val="24"/>
          <w:szCs w:val="24"/>
        </w:rPr>
        <w:br/>
        <w:t>заданий по реализации муниципальной Программы.</w:t>
      </w:r>
    </w:p>
    <w:p w:rsidR="00B72A5F" w:rsidRPr="00D0092E" w:rsidRDefault="00B72A5F" w:rsidP="004C7AC8">
      <w:pPr>
        <w:rPr>
          <w:sz w:val="24"/>
          <w:szCs w:val="24"/>
          <w:lang w:eastAsia="ru-RU"/>
        </w:rPr>
      </w:pPr>
    </w:p>
    <w:p w:rsidR="00B72A5F" w:rsidRPr="00D0092E" w:rsidRDefault="00B72A5F" w:rsidP="004C7AC8">
      <w:pPr>
        <w:ind w:firstLine="720"/>
        <w:jc w:val="both"/>
        <w:rPr>
          <w:rFonts w:ascii="Times New Roman" w:hAnsi="Times New Roman" w:cs="Times New Roman"/>
          <w:sz w:val="24"/>
          <w:szCs w:val="24"/>
        </w:rPr>
      </w:pPr>
      <w:r w:rsidRPr="00D0092E">
        <w:rPr>
          <w:rFonts w:ascii="Times New Roman" w:hAnsi="Times New Roman" w:cs="Times New Roman"/>
          <w:sz w:val="24"/>
          <w:szCs w:val="24"/>
        </w:rPr>
        <w:t>Для достижения целей муниципальной Программы в соответствии с действующим законодательством Российской Федерации в настоящее время предусматриваются меры муниципального регулирования, включающие способы правового и налогового регулирования.</w:t>
      </w:r>
    </w:p>
    <w:p w:rsidR="00B72A5F" w:rsidRPr="00D0092E" w:rsidRDefault="00B72A5F" w:rsidP="004C7AC8">
      <w:pPr>
        <w:ind w:firstLine="720"/>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Основной мерой правового регулирования муниципальной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w:t>
      </w:r>
      <w:r w:rsidRPr="00D0092E">
        <w:rPr>
          <w:rFonts w:ascii="Times New Roman" w:eastAsia="HiddenHorzOCR" w:hAnsi="Times New Roman" w:cs="Times New Roman"/>
          <w:sz w:val="24"/>
          <w:szCs w:val="24"/>
        </w:rPr>
        <w:t xml:space="preserve">Государственная программа «Развитие культуры и туризма» на </w:t>
      </w:r>
      <w:r w:rsidRPr="00D0092E">
        <w:rPr>
          <w:rFonts w:ascii="Times New Roman" w:hAnsi="Times New Roman" w:cs="Times New Roman"/>
          <w:sz w:val="24"/>
          <w:szCs w:val="24"/>
        </w:rPr>
        <w:t xml:space="preserve">2013 – 2020 </w:t>
      </w:r>
      <w:r w:rsidRPr="00D0092E">
        <w:rPr>
          <w:rFonts w:ascii="Times New Roman" w:eastAsia="HiddenHorzOCR" w:hAnsi="Times New Roman" w:cs="Times New Roman"/>
          <w:sz w:val="24"/>
          <w:szCs w:val="24"/>
        </w:rPr>
        <w:t>годы.</w:t>
      </w:r>
    </w:p>
    <w:p w:rsidR="00B72A5F" w:rsidRPr="00D0092E" w:rsidRDefault="00B72A5F" w:rsidP="004C7AC8">
      <w:pPr>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Реализуемые в рамках настоящей программы меры правового регулирования предполагают обеспечение следующих направлений: </w:t>
      </w:r>
    </w:p>
    <w:p w:rsidR="00B72A5F" w:rsidRPr="00D0092E" w:rsidRDefault="00B72A5F" w:rsidP="004C7AC8">
      <w:pPr>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сохранение и развитие накопленного потенциала в сфере культуры; </w:t>
      </w:r>
    </w:p>
    <w:p w:rsidR="00B72A5F" w:rsidRPr="00D0092E" w:rsidRDefault="00B72A5F" w:rsidP="004C7AC8">
      <w:pPr>
        <w:ind w:firstLine="709"/>
        <w:jc w:val="both"/>
        <w:rPr>
          <w:rFonts w:ascii="Times New Roman" w:hAnsi="Times New Roman" w:cs="Times New Roman"/>
          <w:sz w:val="24"/>
          <w:szCs w:val="24"/>
        </w:rPr>
      </w:pPr>
      <w:r w:rsidRPr="00D0092E">
        <w:rPr>
          <w:rFonts w:ascii="Times New Roman" w:hAnsi="Times New Roman" w:cs="Times New Roman"/>
          <w:sz w:val="24"/>
          <w:szCs w:val="24"/>
        </w:rPr>
        <w:t>поддержку условий для расширения доступа граждан к культурным ценностям;</w:t>
      </w:r>
    </w:p>
    <w:p w:rsidR="00B72A5F" w:rsidRPr="00D0092E" w:rsidRDefault="00B72A5F" w:rsidP="004C7AC8">
      <w:pPr>
        <w:pStyle w:val="a4"/>
        <w:ind w:firstLine="709"/>
        <w:rPr>
          <w:rFonts w:ascii="Times New Roman" w:hAnsi="Times New Roman" w:cs="Times New Roman"/>
        </w:rPr>
      </w:pPr>
      <w:r w:rsidRPr="00D0092E">
        <w:rPr>
          <w:rFonts w:ascii="Times New Roman" w:hAnsi="Times New Roman" w:cs="Times New Roman"/>
        </w:rPr>
        <w:t>совершенствование условий художественного и профессионального образования в сфере культуры;</w:t>
      </w:r>
    </w:p>
    <w:p w:rsidR="00B72A5F" w:rsidRPr="00D0092E" w:rsidRDefault="00B72A5F" w:rsidP="004C7AC8">
      <w:pPr>
        <w:autoSpaceDE w:val="0"/>
        <w:autoSpaceDN w:val="0"/>
        <w:adjustRightInd w:val="0"/>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оказание поддержки государственной охране, использованию, сохранению, популяризации памятников истории и культуры; </w:t>
      </w:r>
    </w:p>
    <w:p w:rsidR="00B72A5F" w:rsidRPr="00D0092E" w:rsidRDefault="00B72A5F" w:rsidP="004C7AC8">
      <w:pPr>
        <w:autoSpaceDE w:val="0"/>
        <w:autoSpaceDN w:val="0"/>
        <w:adjustRightInd w:val="0"/>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совершенствование системы управления культурой и искусством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p w:rsidR="00B72A5F" w:rsidRPr="00D0092E" w:rsidRDefault="00B72A5F" w:rsidP="004C7AC8">
      <w:pPr>
        <w:autoSpaceDE w:val="0"/>
        <w:autoSpaceDN w:val="0"/>
        <w:adjustRightInd w:val="0"/>
        <w:ind w:firstLine="709"/>
        <w:jc w:val="both"/>
        <w:rPr>
          <w:rFonts w:ascii="Times New Roman" w:hAnsi="Times New Roman" w:cs="Times New Roman"/>
          <w:sz w:val="24"/>
          <w:szCs w:val="24"/>
        </w:rPr>
      </w:pPr>
      <w:r w:rsidRPr="00D0092E">
        <w:rPr>
          <w:rFonts w:ascii="Times New Roman" w:hAnsi="Times New Roman" w:cs="Times New Roman"/>
          <w:sz w:val="24"/>
          <w:szCs w:val="24"/>
        </w:rPr>
        <w:t>развитие инфраструктуры сферы культуры и искусства.</w:t>
      </w:r>
    </w:p>
    <w:p w:rsidR="00B72A5F" w:rsidRPr="00D0092E" w:rsidRDefault="00B72A5F" w:rsidP="004C7AC8">
      <w:pPr>
        <w:pStyle w:val="a5"/>
        <w:jc w:val="both"/>
      </w:pPr>
      <w:r w:rsidRPr="00D0092E">
        <w:t>Реализация мероприятий муниципальной Программы позволит:</w:t>
      </w:r>
    </w:p>
    <w:p w:rsidR="00B72A5F" w:rsidRPr="00D0092E" w:rsidRDefault="00B72A5F" w:rsidP="004C7AC8">
      <w:pPr>
        <w:pStyle w:val="a5"/>
        <w:numPr>
          <w:ilvl w:val="0"/>
          <w:numId w:val="22"/>
        </w:numPr>
        <w:jc w:val="both"/>
      </w:pPr>
      <w:r w:rsidRPr="00D0092E">
        <w:t xml:space="preserve">создать условия для обеспечения равного доступа населения  </w:t>
      </w:r>
      <w:proofErr w:type="spellStart"/>
      <w:r w:rsidRPr="00D0092E">
        <w:t>Вармазейского</w:t>
      </w:r>
      <w:proofErr w:type="spellEnd"/>
      <w:r w:rsidRPr="00D0092E">
        <w:t xml:space="preserve"> сельского поселения к отечественным и мировым культурным ценностям;</w:t>
      </w:r>
    </w:p>
    <w:p w:rsidR="00B72A5F" w:rsidRPr="00D0092E" w:rsidRDefault="00B72A5F" w:rsidP="004C7AC8">
      <w:pPr>
        <w:pStyle w:val="a5"/>
        <w:numPr>
          <w:ilvl w:val="0"/>
          <w:numId w:val="22"/>
        </w:numPr>
        <w:jc w:val="both"/>
      </w:pPr>
      <w:r w:rsidRPr="00D0092E">
        <w:t xml:space="preserve">повысить качество услуг в сфере культуры, предоставляемых </w:t>
      </w:r>
      <w:r w:rsidR="00C35DF5" w:rsidRPr="00D0092E">
        <w:t xml:space="preserve">структурным подразделением Дома культуры и сельским клубом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numPr>
          <w:ilvl w:val="0"/>
          <w:numId w:val="23"/>
        </w:numPr>
        <w:jc w:val="both"/>
        <w:rPr>
          <w:rFonts w:cs="Arial"/>
          <w:b/>
          <w:bCs/>
        </w:rPr>
      </w:pPr>
      <w:r w:rsidRPr="00D0092E">
        <w:t xml:space="preserve">сохранить и пополнить библиотечный фонд  библиотек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numPr>
          <w:ilvl w:val="0"/>
          <w:numId w:val="24"/>
        </w:numPr>
        <w:jc w:val="both"/>
      </w:pPr>
      <w:r w:rsidRPr="00D0092E">
        <w:t xml:space="preserve">укрепить единое культурное пространство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numPr>
          <w:ilvl w:val="0"/>
          <w:numId w:val="25"/>
        </w:numPr>
        <w:jc w:val="both"/>
      </w:pPr>
      <w:r w:rsidRPr="00D0092E">
        <w:t>привести в соответствие с Федеральными законами № 131-ФЗ от 06.10.2003г. «Об общих принципах организации местного самоуправления», № 73-ФЗ от 25.06.2002г. «Об объектах культурного наследия (памятниках истории и культуры) народов Российской Федерации» документов на право собственности в отношении объектов культурного наследия (памятников истории и культуры);</w:t>
      </w:r>
    </w:p>
    <w:p w:rsidR="00B72A5F" w:rsidRPr="00D0092E" w:rsidRDefault="00B72A5F" w:rsidP="004C7AC8">
      <w:pPr>
        <w:pStyle w:val="a5"/>
        <w:numPr>
          <w:ilvl w:val="0"/>
          <w:numId w:val="24"/>
        </w:numPr>
        <w:jc w:val="both"/>
      </w:pPr>
      <w:r w:rsidRPr="00D0092E">
        <w:t xml:space="preserve">создать благоприятные условия для творческой деятельности  самодеятельных  художественных коллективов и отдельных исполнителей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numPr>
          <w:ilvl w:val="0"/>
          <w:numId w:val="24"/>
        </w:numPr>
        <w:jc w:val="both"/>
        <w:rPr>
          <w:rFonts w:cs="Arial"/>
        </w:rPr>
      </w:pPr>
      <w:r w:rsidRPr="00D0092E">
        <w:t>увеличить долю</w:t>
      </w:r>
      <w:r w:rsidRPr="00D0092E">
        <w:rPr>
          <w:color w:val="000000"/>
        </w:rPr>
        <w:t xml:space="preserve"> населения, участвующего в </w:t>
      </w:r>
      <w:proofErr w:type="spellStart"/>
      <w:r w:rsidRPr="00D0092E">
        <w:rPr>
          <w:color w:val="000000"/>
        </w:rPr>
        <w:t>культурно-досуговых</w:t>
      </w:r>
      <w:proofErr w:type="spellEnd"/>
      <w:r w:rsidRPr="00D0092E">
        <w:rPr>
          <w:color w:val="000000"/>
        </w:rPr>
        <w:t xml:space="preserve"> мероприятиях, проводимых </w:t>
      </w:r>
      <w:r w:rsidR="00C35DF5" w:rsidRPr="00D0092E">
        <w:t xml:space="preserve">структурным подразделением Дома культуры и сельским клубом </w:t>
      </w:r>
      <w:proofErr w:type="spellStart"/>
      <w:r w:rsidRPr="00D0092E">
        <w:t>Вармазейского</w:t>
      </w:r>
      <w:proofErr w:type="spellEnd"/>
      <w:r w:rsidRPr="00D0092E">
        <w:rPr>
          <w:color w:val="000000"/>
        </w:rPr>
        <w:t xml:space="preserve"> сельского поселения;</w:t>
      </w:r>
    </w:p>
    <w:p w:rsidR="00B72A5F" w:rsidRPr="00D0092E" w:rsidRDefault="00B72A5F" w:rsidP="004C7AC8">
      <w:pPr>
        <w:pStyle w:val="a5"/>
        <w:numPr>
          <w:ilvl w:val="0"/>
          <w:numId w:val="24"/>
        </w:numPr>
        <w:jc w:val="both"/>
      </w:pPr>
      <w:r w:rsidRPr="00D0092E">
        <w:t xml:space="preserve">активизировать </w:t>
      </w:r>
      <w:proofErr w:type="gramStart"/>
      <w:r w:rsidRPr="00D0092E">
        <w:t>экономические процессы</w:t>
      </w:r>
      <w:proofErr w:type="gramEnd"/>
      <w:r w:rsidRPr="00D0092E">
        <w:t xml:space="preserve"> развития культуры, роста негосударственных ресурсов, привлекаемых в отрасль культуры;</w:t>
      </w:r>
    </w:p>
    <w:p w:rsidR="00B72A5F" w:rsidRPr="00D0092E" w:rsidRDefault="00B72A5F" w:rsidP="004C7AC8">
      <w:pPr>
        <w:pStyle w:val="a5"/>
        <w:numPr>
          <w:ilvl w:val="0"/>
          <w:numId w:val="24"/>
        </w:numPr>
        <w:jc w:val="both"/>
      </w:pPr>
      <w:r w:rsidRPr="00D0092E">
        <w:lastRenderedPageBreak/>
        <w:t>повысить профессиональный уровень работников учреждения ку</w:t>
      </w:r>
      <w:r w:rsidR="00C35DF5" w:rsidRPr="00D0092E">
        <w:t>льтуры</w:t>
      </w:r>
      <w:r w:rsidRPr="00D0092E">
        <w:t xml:space="preserve">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numPr>
          <w:ilvl w:val="0"/>
          <w:numId w:val="24"/>
        </w:numPr>
        <w:jc w:val="both"/>
        <w:rPr>
          <w:rFonts w:cs="Arial"/>
        </w:rPr>
      </w:pPr>
      <w:r w:rsidRPr="00D0092E">
        <w:t xml:space="preserve">оптимизировать расходование бюджетных средств, сосредоточить ресурсы на решение приоритетных задач в отрасли культуры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rPr>
          <w:rFonts w:cs="Arial"/>
        </w:rPr>
      </w:pPr>
    </w:p>
    <w:p w:rsidR="00B72A5F" w:rsidRPr="00D0092E" w:rsidRDefault="00B72A5F" w:rsidP="004C7AC8">
      <w:pPr>
        <w:pStyle w:val="a5"/>
        <w:jc w:val="center"/>
        <w:rPr>
          <w:b/>
          <w:bCs/>
        </w:rPr>
      </w:pPr>
      <w:r w:rsidRPr="00D0092E">
        <w:rPr>
          <w:b/>
          <w:bCs/>
        </w:rPr>
        <w:t xml:space="preserve">Раздел </w:t>
      </w:r>
      <w:r w:rsidRPr="00D0092E">
        <w:rPr>
          <w:b/>
          <w:bCs/>
          <w:lang w:val="en-US"/>
        </w:rPr>
        <w:t>VI</w:t>
      </w:r>
      <w:r w:rsidRPr="00D0092E">
        <w:rPr>
          <w:b/>
          <w:bCs/>
        </w:rPr>
        <w:t xml:space="preserve">. Обоснование ресурсного обеспечения муниципальной Программы </w:t>
      </w:r>
    </w:p>
    <w:p w:rsidR="00B72A5F" w:rsidRPr="00D0092E" w:rsidRDefault="00B72A5F" w:rsidP="004C7AC8">
      <w:pPr>
        <w:pStyle w:val="a5"/>
        <w:jc w:val="both"/>
      </w:pPr>
      <w:r w:rsidRPr="00D0092E">
        <w:t xml:space="preserve">Расходы муниципальной Программы формируются за счет республиканского бюджета Республики Мордовия, муниципального  бюджета </w:t>
      </w:r>
      <w:proofErr w:type="spellStart"/>
      <w:r w:rsidRPr="00D0092E">
        <w:t>Вармазейского</w:t>
      </w:r>
      <w:proofErr w:type="spellEnd"/>
      <w:r w:rsidRPr="00D0092E">
        <w:t xml:space="preserve"> сельского поселения  и внебюджетных источников.</w:t>
      </w:r>
    </w:p>
    <w:p w:rsidR="00B72A5F" w:rsidRPr="00D0092E" w:rsidRDefault="00B72A5F" w:rsidP="004C7AC8">
      <w:pPr>
        <w:pStyle w:val="a4"/>
        <w:ind w:firstLine="708"/>
        <w:rPr>
          <w:rFonts w:ascii="Times New Roman" w:hAnsi="Times New Roman" w:cs="Times New Roman"/>
        </w:rPr>
      </w:pPr>
      <w:r w:rsidRPr="00D0092E">
        <w:rPr>
          <w:rFonts w:ascii="Times New Roman" w:hAnsi="Times New Roman" w:cs="Times New Roman"/>
        </w:rPr>
        <w:t>Общий объем финансового обеспечения реализации муниципальной Программы в 2016 - 20</w:t>
      </w:r>
      <w:r w:rsidR="00C35DF5" w:rsidRPr="00D0092E">
        <w:rPr>
          <w:rFonts w:ascii="Times New Roman" w:hAnsi="Times New Roman" w:cs="Times New Roman"/>
        </w:rPr>
        <w:t>25</w:t>
      </w:r>
      <w:r w:rsidRPr="00D0092E">
        <w:rPr>
          <w:rFonts w:ascii="Times New Roman" w:hAnsi="Times New Roman" w:cs="Times New Roman"/>
        </w:rPr>
        <w:t xml:space="preserve"> годах  составит </w:t>
      </w:r>
      <w:r w:rsidR="00681097" w:rsidRPr="00D0092E">
        <w:rPr>
          <w:rFonts w:ascii="Times New Roman" w:hAnsi="Times New Roman" w:cs="Times New Roman"/>
        </w:rPr>
        <w:t>1781,2</w:t>
      </w:r>
      <w:r w:rsidRPr="00D0092E">
        <w:rPr>
          <w:rFonts w:ascii="Times New Roman" w:hAnsi="Times New Roman" w:cs="Times New Roman"/>
          <w:color w:val="FF6600"/>
        </w:rPr>
        <w:t xml:space="preserve"> </w:t>
      </w:r>
      <w:r w:rsidRPr="00D0092E">
        <w:rPr>
          <w:rFonts w:ascii="Times New Roman" w:hAnsi="Times New Roman" w:cs="Times New Roman"/>
        </w:rPr>
        <w:t>тыс. рублей,</w:t>
      </w:r>
    </w:p>
    <w:p w:rsidR="00B72A5F" w:rsidRPr="00D0092E" w:rsidRDefault="00B72A5F" w:rsidP="004C7AC8">
      <w:pPr>
        <w:pStyle w:val="a4"/>
        <w:ind w:firstLine="708"/>
        <w:rPr>
          <w:rFonts w:ascii="Times New Roman" w:hAnsi="Times New Roman" w:cs="Times New Roman"/>
        </w:rPr>
      </w:pPr>
      <w:r w:rsidRPr="00D0092E">
        <w:rPr>
          <w:rFonts w:ascii="Times New Roman" w:hAnsi="Times New Roman" w:cs="Times New Roman"/>
        </w:rPr>
        <w:t>Источники финансирования:</w:t>
      </w:r>
    </w:p>
    <w:p w:rsidR="00B72A5F" w:rsidRPr="00D0092E" w:rsidRDefault="00B72A5F" w:rsidP="004C7AC8">
      <w:pPr>
        <w:pStyle w:val="a4"/>
        <w:rPr>
          <w:rFonts w:ascii="Times New Roman" w:hAnsi="Times New Roman" w:cs="Times New Roman"/>
        </w:rPr>
      </w:pPr>
      <w:r w:rsidRPr="00D0092E">
        <w:rPr>
          <w:rFonts w:ascii="Times New Roman" w:hAnsi="Times New Roman" w:cs="Times New Roman"/>
        </w:rPr>
        <w:t xml:space="preserve">средства республиканского бюджета Республики Мордовия  </w:t>
      </w:r>
      <w:r w:rsidR="00681097" w:rsidRPr="00D0092E">
        <w:rPr>
          <w:rFonts w:ascii="Times New Roman" w:hAnsi="Times New Roman" w:cs="Times New Roman"/>
        </w:rPr>
        <w:t>1781,2</w:t>
      </w:r>
      <w:r w:rsidRPr="00D0092E">
        <w:rPr>
          <w:rFonts w:ascii="Times New Roman" w:hAnsi="Times New Roman" w:cs="Times New Roman"/>
        </w:rPr>
        <w:t> тыс. руб.;</w:t>
      </w:r>
    </w:p>
    <w:p w:rsidR="00B72A5F" w:rsidRPr="00D0092E" w:rsidRDefault="00B72A5F" w:rsidP="004C7AC8">
      <w:pPr>
        <w:pStyle w:val="a4"/>
        <w:rPr>
          <w:rFonts w:ascii="Times New Roman" w:hAnsi="Times New Roman" w:cs="Times New Roman"/>
        </w:rPr>
      </w:pPr>
      <w:r w:rsidRPr="00D0092E">
        <w:rPr>
          <w:rFonts w:ascii="Times New Roman" w:hAnsi="Times New Roman" w:cs="Times New Roman"/>
        </w:rPr>
        <w:t>средства муниципальных бюджетов</w:t>
      </w:r>
      <w:proofErr w:type="gramStart"/>
      <w:r w:rsidRPr="00D0092E">
        <w:rPr>
          <w:rFonts w:ascii="Times New Roman" w:hAnsi="Times New Roman" w:cs="Times New Roman"/>
        </w:rPr>
        <w:t xml:space="preserve"> – -</w:t>
      </w:r>
      <w:proofErr w:type="gramEnd"/>
      <w:r w:rsidRPr="00D0092E">
        <w:rPr>
          <w:rFonts w:ascii="Times New Roman" w:hAnsi="Times New Roman" w:cs="Times New Roman"/>
        </w:rPr>
        <w:t>тыс. руб.;</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внебюджетные источники </w:t>
      </w:r>
      <w:proofErr w:type="gramStart"/>
      <w:r w:rsidRPr="00D0092E">
        <w:rPr>
          <w:rFonts w:ascii="Times New Roman" w:hAnsi="Times New Roman" w:cs="Times New Roman"/>
          <w:sz w:val="24"/>
          <w:szCs w:val="24"/>
        </w:rPr>
        <w:t>-т</w:t>
      </w:r>
      <w:proofErr w:type="gramEnd"/>
      <w:r w:rsidRPr="00D0092E">
        <w:rPr>
          <w:rFonts w:ascii="Times New Roman" w:hAnsi="Times New Roman" w:cs="Times New Roman"/>
          <w:sz w:val="24"/>
          <w:szCs w:val="24"/>
        </w:rPr>
        <w:t>ыс. руб.</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ab/>
        <w:t xml:space="preserve">Ресурсное обеспечение реализации муниципальной Программы  приведено в </w:t>
      </w:r>
      <w:hyperlink w:anchor="sub_50" w:history="1">
        <w:r w:rsidRPr="00D0092E">
          <w:rPr>
            <w:rStyle w:val="a6"/>
            <w:rFonts w:ascii="Times New Roman" w:hAnsi="Times New Roman" w:cs="Times New Roman"/>
            <w:sz w:val="24"/>
            <w:szCs w:val="24"/>
          </w:rPr>
          <w:t>приложении 2</w:t>
        </w:r>
      </w:hyperlink>
      <w:r w:rsidRPr="00D0092E">
        <w:rPr>
          <w:rFonts w:ascii="Times New Roman" w:hAnsi="Times New Roman" w:cs="Times New Roman"/>
          <w:sz w:val="24"/>
          <w:szCs w:val="24"/>
        </w:rPr>
        <w:t>.</w:t>
      </w:r>
    </w:p>
    <w:p w:rsidR="00B72A5F" w:rsidRPr="00D0092E" w:rsidRDefault="00B72A5F" w:rsidP="004C7AC8">
      <w:pPr>
        <w:pStyle w:val="a5"/>
        <w:ind w:firstLine="708"/>
        <w:jc w:val="both"/>
      </w:pPr>
      <w:r w:rsidRPr="00D0092E">
        <w:t xml:space="preserve">Конкретные мероприятия муниципальной Программы и объемы ее финансирования из бюджета </w:t>
      </w:r>
      <w:proofErr w:type="spellStart"/>
      <w:r w:rsidRPr="00D0092E">
        <w:t>Вармазейского</w:t>
      </w:r>
      <w:proofErr w:type="spellEnd"/>
      <w:r w:rsidRPr="00D0092E">
        <w:t xml:space="preserve"> сельского поселения, предусмотренные в приложении к настоящей муниципальной Программе, уточняются при составлении проекта бюджета </w:t>
      </w:r>
      <w:proofErr w:type="spellStart"/>
      <w:r w:rsidRPr="00D0092E">
        <w:t>Вармазейского</w:t>
      </w:r>
      <w:proofErr w:type="spellEnd"/>
      <w:r w:rsidRPr="00D0092E">
        <w:t xml:space="preserve"> сельского поселения на соответствующий финансовый год.</w:t>
      </w:r>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 xml:space="preserve">Раздел </w:t>
      </w:r>
      <w:r w:rsidRPr="00D0092E">
        <w:rPr>
          <w:rFonts w:ascii="Times New Roman" w:hAnsi="Times New Roman" w:cs="Times New Roman"/>
          <w:sz w:val="24"/>
          <w:szCs w:val="24"/>
          <w:lang w:val="en-US"/>
        </w:rPr>
        <w:t>VII</w:t>
      </w:r>
      <w:r w:rsidRPr="00D0092E">
        <w:rPr>
          <w:rFonts w:ascii="Times New Roman" w:hAnsi="Times New Roman" w:cs="Times New Roman"/>
          <w:sz w:val="24"/>
          <w:szCs w:val="24"/>
        </w:rPr>
        <w:t>.</w:t>
      </w:r>
      <w:bookmarkStart w:id="6" w:name="sub_106"/>
      <w:r w:rsidRPr="00D0092E">
        <w:rPr>
          <w:rFonts w:ascii="Times New Roman" w:hAnsi="Times New Roman" w:cs="Times New Roman"/>
          <w:sz w:val="24"/>
          <w:szCs w:val="24"/>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bookmarkEnd w:id="6"/>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B72A5F" w:rsidRPr="00D0092E" w:rsidRDefault="00B72A5F" w:rsidP="004C7AC8">
      <w:pPr>
        <w:ind w:firstLine="708"/>
        <w:jc w:val="both"/>
        <w:rPr>
          <w:rFonts w:ascii="Times New Roman" w:hAnsi="Times New Roman" w:cs="Times New Roman"/>
          <w:sz w:val="24"/>
          <w:szCs w:val="24"/>
        </w:rPr>
      </w:pPr>
      <w:proofErr w:type="gramStart"/>
      <w:r w:rsidRPr="00D0092E">
        <w:rPr>
          <w:rFonts w:ascii="Times New Roman" w:hAnsi="Times New Roman" w:cs="Times New Roman"/>
          <w:sz w:val="24"/>
          <w:szCs w:val="24"/>
        </w:rPr>
        <w:t>Важное значение</w:t>
      </w:r>
      <w:proofErr w:type="gramEnd"/>
      <w:r w:rsidRPr="00D0092E">
        <w:rPr>
          <w:rFonts w:ascii="Times New Roman" w:hAnsi="Times New Roman" w:cs="Times New Roman"/>
          <w:sz w:val="24"/>
          <w:szCs w:val="24"/>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B72A5F" w:rsidRPr="00D0092E" w:rsidRDefault="00B72A5F" w:rsidP="004C7AC8">
      <w:pPr>
        <w:ind w:firstLine="708"/>
        <w:jc w:val="both"/>
        <w:rPr>
          <w:rFonts w:ascii="Times New Roman" w:hAnsi="Times New Roman" w:cs="Times New Roman"/>
          <w:sz w:val="24"/>
          <w:szCs w:val="24"/>
        </w:rPr>
      </w:pPr>
      <w:proofErr w:type="gramStart"/>
      <w:r w:rsidRPr="00D0092E">
        <w:rPr>
          <w:rFonts w:ascii="Times New Roman" w:hAnsi="Times New Roman" w:cs="Times New Roman"/>
          <w:sz w:val="24"/>
          <w:szCs w:val="24"/>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D0092E">
        <w:rPr>
          <w:rFonts w:ascii="Times New Roman" w:hAnsi="Times New Roman" w:cs="Times New Roman"/>
          <w:sz w:val="24"/>
          <w:szCs w:val="24"/>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D0092E">
        <w:rPr>
          <w:rFonts w:ascii="Times New Roman" w:hAnsi="Times New Roman" w:cs="Times New Roman"/>
          <w:sz w:val="24"/>
          <w:szCs w:val="24"/>
        </w:rPr>
        <w:t>секвестированием</w:t>
      </w:r>
      <w:proofErr w:type="spellEnd"/>
      <w:r w:rsidRPr="00D0092E">
        <w:rPr>
          <w:rFonts w:ascii="Times New Roman" w:hAnsi="Times New Roman" w:cs="Times New Roman"/>
          <w:sz w:val="24"/>
          <w:szCs w:val="24"/>
        </w:rPr>
        <w:t xml:space="preserve"> бюджетных расходов на сферы культуры,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Способами ограничения финансовых рисков являются: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определение приоритетов для первоочередного финансирования;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планирование бюджетных расходов с применением методик оценки эффективности </w:t>
      </w:r>
      <w:r w:rsidRPr="00D0092E">
        <w:rPr>
          <w:rFonts w:ascii="Times New Roman" w:hAnsi="Times New Roman" w:cs="Times New Roman"/>
          <w:sz w:val="24"/>
          <w:szCs w:val="24"/>
        </w:rPr>
        <w:lastRenderedPageBreak/>
        <w:t>бюджетных расходов;</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привлечение внебюджетного финансирования, в том числе выявление и внедрение лучшего опыта привлечения внебюджетных ресурсов в сферы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К группе административных рисков относятся неэффективное управление реализацией муниципальной Программой, низкая эффективность взаимодействия заинтересованных сторон. Это может привести к потере управляемости отрасли культуры, в целом отражающихся на срыве планируемых сроков реализации муниципальной Программы, невыполнении ее цели и задач, не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достижение плановых значений показателей, </w:t>
      </w:r>
      <w:proofErr w:type="gramStart"/>
      <w:r w:rsidRPr="00D0092E">
        <w:rPr>
          <w:rFonts w:ascii="Times New Roman" w:hAnsi="Times New Roman" w:cs="Times New Roman"/>
          <w:sz w:val="24"/>
          <w:szCs w:val="24"/>
        </w:rPr>
        <w:t>снижении</w:t>
      </w:r>
      <w:proofErr w:type="gramEnd"/>
      <w:r w:rsidRPr="00D0092E">
        <w:rPr>
          <w:rFonts w:ascii="Times New Roman" w:hAnsi="Times New Roman" w:cs="Times New Roman"/>
          <w:sz w:val="24"/>
          <w:szCs w:val="24"/>
        </w:rPr>
        <w:t xml:space="preserve"> эффективности использования ресурсов и качества выполнения мероприятий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Основные условия минимизации этой группы рисков:</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формирование эффективной системы управления реализацией муниципальной Программы;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проведение систематического аудита результативности реализации муниципальной Программы;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регулярная публикация отчетов о ходе реализации муниципальной Программы;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повышение </w:t>
      </w:r>
      <w:proofErr w:type="gramStart"/>
      <w:r w:rsidRPr="00D0092E">
        <w:rPr>
          <w:rFonts w:ascii="Times New Roman" w:hAnsi="Times New Roman" w:cs="Times New Roman"/>
          <w:sz w:val="24"/>
          <w:szCs w:val="24"/>
        </w:rPr>
        <w:t>эффективности взаимодействия участников реализации муниципальной Программы</w:t>
      </w:r>
      <w:proofErr w:type="gramEnd"/>
      <w:r w:rsidRPr="00D0092E">
        <w:rPr>
          <w:rFonts w:ascii="Times New Roman" w:hAnsi="Times New Roman" w:cs="Times New Roman"/>
          <w:sz w:val="24"/>
          <w:szCs w:val="24"/>
        </w:rPr>
        <w:t>;</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заключение и контроль реализации соглашений о взаимодействии с заинтересованными сторонами;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создание системы мониторингов реализации муниципальной Программы;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своевременная корректировка мероприятий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Кадровые риски вызваны дефицитом высококвалифицированных кадров в сфере культуры, в целом снижая эффективность работы  учреждения и качество предоставляемых им услуг.</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Последняя группа рисков, связанных с территориальными особенностями, детерминирована: различиями в финансово-экономических возможностях муниципального образования,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слабым нормативно-методическим обеспечением деятельности на уровне муниципального образования.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Управление рисками реализации муниципальной Программы будет осуществляться на основе:</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выработки прогнозов, решений и рекомендаций в сфере управления культурой;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подготовки и представления ежегодно в администрацию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отчета о ходе и результатах реализации муниципальной Программы, </w:t>
      </w:r>
      <w:proofErr w:type="gramStart"/>
      <w:r w:rsidRPr="00D0092E">
        <w:rPr>
          <w:rFonts w:ascii="Times New Roman" w:hAnsi="Times New Roman" w:cs="Times New Roman"/>
          <w:sz w:val="24"/>
          <w:szCs w:val="24"/>
        </w:rPr>
        <w:t>который</w:t>
      </w:r>
      <w:proofErr w:type="gramEnd"/>
      <w:r w:rsidRPr="00D0092E">
        <w:rPr>
          <w:rFonts w:ascii="Times New Roman" w:hAnsi="Times New Roman" w:cs="Times New Roman"/>
          <w:sz w:val="24"/>
          <w:szCs w:val="24"/>
        </w:rPr>
        <w:t>,  при необходимости может содержать предложения о корректировке муниципальной Программы.</w:t>
      </w: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pStyle w:val="a5"/>
        <w:jc w:val="center"/>
        <w:rPr>
          <w:b/>
          <w:bCs/>
        </w:rPr>
      </w:pPr>
      <w:r w:rsidRPr="00D0092E">
        <w:rPr>
          <w:b/>
          <w:bCs/>
        </w:rPr>
        <w:t xml:space="preserve">Раздел </w:t>
      </w:r>
      <w:r w:rsidRPr="00D0092E">
        <w:rPr>
          <w:b/>
          <w:bCs/>
          <w:lang w:val="en-US"/>
        </w:rPr>
        <w:t>VIII</w:t>
      </w:r>
      <w:r w:rsidRPr="00D0092E">
        <w:rPr>
          <w:b/>
          <w:bCs/>
        </w:rPr>
        <w:t>.  Механизм реализации муниципальной Программы</w:t>
      </w:r>
    </w:p>
    <w:p w:rsidR="00B72A5F" w:rsidRPr="00D0092E" w:rsidRDefault="00B72A5F" w:rsidP="004C7AC8">
      <w:pPr>
        <w:pStyle w:val="a5"/>
        <w:jc w:val="center"/>
        <w:rPr>
          <w:b/>
          <w:bCs/>
        </w:rPr>
      </w:pPr>
    </w:p>
    <w:p w:rsidR="00B72A5F" w:rsidRPr="00D0092E" w:rsidRDefault="00B72A5F" w:rsidP="004C7AC8">
      <w:pPr>
        <w:pStyle w:val="a5"/>
        <w:jc w:val="both"/>
      </w:pPr>
      <w:proofErr w:type="gramStart"/>
      <w:r w:rsidRPr="00D0092E">
        <w:t xml:space="preserve">Механизм управления реализацией муниципальной Программы,  ход ее выполнения,  основываются на формах и методах управления, определяемых муниципальным заказчиком-координатором муниципальной Программы, и направлены на координацию исполнения мероприятий муниципальной Программы, включая мониторинг реализации муниципальной </w:t>
      </w:r>
      <w:r w:rsidRPr="00D0092E">
        <w:lastRenderedPageBreak/>
        <w:t xml:space="preserve">Программы, оценку результативности, непосредственный контроль за ходом выполнения мероприятий муниципальной Программы, подготовку отчетов о реализации муниципальной Программы, внесение предложений по ее корректировке. </w:t>
      </w:r>
      <w:proofErr w:type="gramEnd"/>
    </w:p>
    <w:p w:rsidR="00B72A5F" w:rsidRPr="00D0092E" w:rsidRDefault="00B72A5F" w:rsidP="004C7AC8">
      <w:pPr>
        <w:pStyle w:val="a5"/>
        <w:jc w:val="both"/>
      </w:pPr>
      <w:r w:rsidRPr="00D0092E">
        <w:t xml:space="preserve">        Администрация </w:t>
      </w:r>
      <w:proofErr w:type="spellStart"/>
      <w:r w:rsidRPr="00D0092E">
        <w:t>Вармазейского</w:t>
      </w:r>
      <w:proofErr w:type="spellEnd"/>
      <w:r w:rsidRPr="00D0092E">
        <w:t xml:space="preserve"> сельского поселения </w:t>
      </w:r>
      <w:proofErr w:type="spellStart"/>
      <w:r w:rsidRPr="00D0092E">
        <w:t>Большеигнатовского</w:t>
      </w:r>
      <w:proofErr w:type="spellEnd"/>
      <w:r w:rsidRPr="00D0092E">
        <w:t xml:space="preserve"> муниципального района  Республики Мордовия является муниципальным заказчиком-координатором муниципальной Программы (далее – муниципальный заказчик-координатор Программы).</w:t>
      </w:r>
    </w:p>
    <w:p w:rsidR="00B72A5F" w:rsidRPr="00D0092E" w:rsidRDefault="00B72A5F" w:rsidP="004C7AC8">
      <w:pPr>
        <w:pStyle w:val="a5"/>
        <w:jc w:val="both"/>
      </w:pPr>
      <w:r w:rsidRPr="00D0092E">
        <w:t xml:space="preserve">        Исполнителями муниципальной Программы является </w:t>
      </w:r>
      <w:r w:rsidR="0014728D" w:rsidRPr="00D0092E">
        <w:t xml:space="preserve">структурное подразделение Дом культуры </w:t>
      </w:r>
      <w:r w:rsidRPr="00D0092E">
        <w:t xml:space="preserve"> </w:t>
      </w:r>
      <w:proofErr w:type="spellStart"/>
      <w:r w:rsidRPr="00D0092E">
        <w:t>Вармазейского</w:t>
      </w:r>
      <w:proofErr w:type="spellEnd"/>
      <w:r w:rsidRPr="00D0092E">
        <w:t xml:space="preserve"> сельского поселения</w:t>
      </w:r>
      <w:r w:rsidR="0014728D" w:rsidRPr="00D0092E">
        <w:t xml:space="preserve"> МБУК «Районный дом культуры»</w:t>
      </w:r>
      <w:r w:rsidRPr="00D0092E">
        <w:t>.</w:t>
      </w:r>
    </w:p>
    <w:p w:rsidR="00B72A5F" w:rsidRPr="00D0092E" w:rsidRDefault="00B72A5F" w:rsidP="004C7AC8">
      <w:pPr>
        <w:pStyle w:val="a5"/>
        <w:jc w:val="both"/>
      </w:pPr>
      <w:r w:rsidRPr="00D0092E">
        <w:t xml:space="preserve">        Финансирование мероприятий муниципальной Программы осуществляется за счет средств республиканского и  бюджета  </w:t>
      </w:r>
      <w:proofErr w:type="spellStart"/>
      <w:r w:rsidRPr="00D0092E">
        <w:t>Вармазейского</w:t>
      </w:r>
      <w:proofErr w:type="spellEnd"/>
      <w:r w:rsidRPr="00D0092E">
        <w:t xml:space="preserve"> сельского поселения.   </w:t>
      </w:r>
    </w:p>
    <w:p w:rsidR="00B72A5F" w:rsidRPr="00D0092E" w:rsidRDefault="00B72A5F" w:rsidP="004C7AC8">
      <w:pPr>
        <w:pStyle w:val="a5"/>
        <w:jc w:val="both"/>
      </w:pPr>
      <w:r w:rsidRPr="00D0092E">
        <w:t xml:space="preserve">        Муниципальный заказчик-координатор муниципальной Программы:</w:t>
      </w:r>
    </w:p>
    <w:p w:rsidR="00B72A5F" w:rsidRPr="00D0092E" w:rsidRDefault="00B72A5F" w:rsidP="004C7AC8">
      <w:pPr>
        <w:pStyle w:val="a5"/>
        <w:numPr>
          <w:ilvl w:val="0"/>
          <w:numId w:val="20"/>
        </w:numPr>
        <w:jc w:val="both"/>
      </w:pPr>
      <w:r w:rsidRPr="00D0092E">
        <w:t>несет ответственность за реализацию муниципальной Программы в целом;</w:t>
      </w:r>
    </w:p>
    <w:p w:rsidR="00B72A5F" w:rsidRPr="00D0092E" w:rsidRDefault="00B72A5F" w:rsidP="004C7AC8">
      <w:pPr>
        <w:pStyle w:val="a5"/>
        <w:numPr>
          <w:ilvl w:val="0"/>
          <w:numId w:val="20"/>
        </w:numPr>
        <w:jc w:val="both"/>
      </w:pPr>
      <w:r w:rsidRPr="00D0092E">
        <w:t>в установленном порядке ежегодно уточняет (по мере необходимости) целевые индикаторы и показатели муниципальной Программы;</w:t>
      </w:r>
    </w:p>
    <w:p w:rsidR="00B72A5F" w:rsidRPr="00D0092E" w:rsidRDefault="00B72A5F" w:rsidP="004C7AC8">
      <w:pPr>
        <w:pStyle w:val="a5"/>
        <w:numPr>
          <w:ilvl w:val="0"/>
          <w:numId w:val="20"/>
        </w:numPr>
        <w:jc w:val="both"/>
      </w:pPr>
      <w:r w:rsidRPr="00D0092E">
        <w:t>осуществляет текущую работу по координации деятельности исполнителя  муниципальной Программы, обеспечивая их согласованные действия по подготовке и реализации мероприятий муниципальной Программы;</w:t>
      </w:r>
    </w:p>
    <w:p w:rsidR="00B72A5F" w:rsidRPr="00D0092E" w:rsidRDefault="00B72A5F" w:rsidP="004C7AC8">
      <w:pPr>
        <w:pStyle w:val="a5"/>
        <w:numPr>
          <w:ilvl w:val="0"/>
          <w:numId w:val="20"/>
        </w:numPr>
        <w:jc w:val="both"/>
      </w:pPr>
      <w:r w:rsidRPr="00D0092E">
        <w:t>осуществляет контроль за целевым и эффективным использованием финансовых средств, выделяемых на реализацию муниципальной Программы;</w:t>
      </w:r>
    </w:p>
    <w:p w:rsidR="00B72A5F" w:rsidRPr="00D0092E" w:rsidRDefault="00B72A5F" w:rsidP="004C7AC8">
      <w:pPr>
        <w:pStyle w:val="a5"/>
        <w:numPr>
          <w:ilvl w:val="0"/>
          <w:numId w:val="20"/>
        </w:numPr>
        <w:jc w:val="both"/>
      </w:pPr>
      <w:r w:rsidRPr="00D0092E">
        <w:t xml:space="preserve">осуществляет непосредственный </w:t>
      </w:r>
      <w:proofErr w:type="gramStart"/>
      <w:r w:rsidRPr="00D0092E">
        <w:t>контроль за</w:t>
      </w:r>
      <w:proofErr w:type="gramEnd"/>
      <w:r w:rsidRPr="00D0092E">
        <w:t xml:space="preserve"> ходом реализации мероприятий муниципальной Программы.</w:t>
      </w:r>
    </w:p>
    <w:p w:rsidR="00B72A5F" w:rsidRPr="00D0092E" w:rsidRDefault="00B72A5F" w:rsidP="004C7AC8">
      <w:pPr>
        <w:pStyle w:val="a5"/>
        <w:jc w:val="both"/>
      </w:pPr>
      <w:r w:rsidRPr="00D0092E">
        <w:t xml:space="preserve">        Исполнитель муниципальной Программы:</w:t>
      </w:r>
    </w:p>
    <w:p w:rsidR="00B72A5F" w:rsidRPr="00D0092E" w:rsidRDefault="00B72A5F" w:rsidP="004C7AC8">
      <w:pPr>
        <w:pStyle w:val="a5"/>
        <w:numPr>
          <w:ilvl w:val="0"/>
          <w:numId w:val="21"/>
        </w:numPr>
        <w:jc w:val="both"/>
      </w:pPr>
      <w:r w:rsidRPr="00D0092E">
        <w:t>отвечают за реализацию мероприятий муниципальной Программы, целевое и эффективное использование средств, выделяемых на их выполнение;</w:t>
      </w:r>
    </w:p>
    <w:p w:rsidR="00B72A5F" w:rsidRPr="00D0092E" w:rsidRDefault="00B72A5F" w:rsidP="004C7AC8">
      <w:pPr>
        <w:pStyle w:val="a5"/>
        <w:numPr>
          <w:ilvl w:val="0"/>
          <w:numId w:val="21"/>
        </w:numPr>
        <w:jc w:val="both"/>
      </w:pPr>
      <w:r w:rsidRPr="00D0092E">
        <w:t>предоставляют муниципальному заказчику-координатору муниципальной Программы отчёты о ходе финансирования и выполнения мероприятий муниципальной Программы.</w:t>
      </w:r>
    </w:p>
    <w:p w:rsidR="00B72A5F" w:rsidRPr="00D0092E" w:rsidRDefault="00B72A5F" w:rsidP="004C7AC8">
      <w:pPr>
        <w:pStyle w:val="a5"/>
        <w:jc w:val="both"/>
      </w:pPr>
      <w:r w:rsidRPr="00D0092E">
        <w:t xml:space="preserve">        Корректировка муниципальной Программы,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муниципальной Программы.</w:t>
      </w:r>
    </w:p>
    <w:p w:rsidR="00B72A5F" w:rsidRPr="00D0092E" w:rsidRDefault="00B72A5F" w:rsidP="004C7AC8">
      <w:pPr>
        <w:pStyle w:val="1"/>
        <w:jc w:val="center"/>
        <w:rPr>
          <w:rFonts w:ascii="Times New Roman" w:hAnsi="Times New Roman" w:cs="Times New Roman"/>
          <w:sz w:val="24"/>
          <w:szCs w:val="24"/>
        </w:rPr>
      </w:pPr>
      <w:bookmarkStart w:id="7" w:name="sub_100000"/>
      <w:r w:rsidRPr="00D0092E">
        <w:rPr>
          <w:rFonts w:ascii="Times New Roman" w:hAnsi="Times New Roman" w:cs="Times New Roman"/>
          <w:sz w:val="24"/>
          <w:szCs w:val="24"/>
        </w:rPr>
        <w:t xml:space="preserve">Раздел </w:t>
      </w:r>
      <w:r w:rsidRPr="00D0092E">
        <w:rPr>
          <w:rFonts w:ascii="Times New Roman" w:hAnsi="Times New Roman" w:cs="Times New Roman"/>
          <w:sz w:val="24"/>
          <w:szCs w:val="24"/>
          <w:lang w:val="en-US"/>
        </w:rPr>
        <w:t>IX</w:t>
      </w:r>
      <w:r w:rsidRPr="00D0092E">
        <w:rPr>
          <w:rFonts w:ascii="Times New Roman" w:hAnsi="Times New Roman" w:cs="Times New Roman"/>
          <w:sz w:val="24"/>
          <w:szCs w:val="24"/>
        </w:rPr>
        <w:t>. Методика оценки эффективности реализации муниципальной 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B72A5F" w:rsidRPr="00D0092E" w:rsidRDefault="00B72A5F" w:rsidP="004C7AC8">
      <w:pPr>
        <w:ind w:firstLine="709"/>
        <w:rPr>
          <w:rFonts w:ascii="Times New Roman" w:hAnsi="Times New Roman" w:cs="Times New Roman"/>
          <w:sz w:val="24"/>
          <w:szCs w:val="24"/>
        </w:rPr>
      </w:pPr>
      <w:bookmarkStart w:id="8" w:name="sub_1022338"/>
      <w:r w:rsidRPr="00D0092E">
        <w:rPr>
          <w:rFonts w:ascii="Times New Roman" w:hAnsi="Times New Roman" w:cs="Times New Roman"/>
          <w:sz w:val="24"/>
          <w:szCs w:val="24"/>
        </w:rPr>
        <w:t xml:space="preserve"> В рамках методики оценки эффективности муниципальной Программы  предусматривается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bookmarkStart w:id="9" w:name="sub_1022339"/>
      <w:bookmarkEnd w:id="8"/>
      <w:r w:rsidRPr="00D0092E">
        <w:rPr>
          <w:rFonts w:ascii="Times New Roman" w:hAnsi="Times New Roman" w:cs="Times New Roman"/>
          <w:sz w:val="24"/>
          <w:szCs w:val="24"/>
        </w:rPr>
        <w:tab/>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 xml:space="preserve"> 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 xml:space="preserve"> Методика оценки эффективности реализации муниципальной Программы (подпрограммы) учитывает необходимость проведения оценок:</w:t>
      </w:r>
    </w:p>
    <w:p w:rsidR="00B72A5F" w:rsidRPr="00D0092E" w:rsidRDefault="00B72A5F" w:rsidP="004C7AC8">
      <w:pPr>
        <w:pStyle w:val="afc"/>
        <w:numPr>
          <w:ilvl w:val="0"/>
          <w:numId w:val="26"/>
        </w:numPr>
        <w:spacing w:line="240" w:lineRule="auto"/>
        <w:rPr>
          <w:rFonts w:ascii="Times New Roman" w:hAnsi="Times New Roman" w:cs="Times New Roman"/>
          <w:sz w:val="24"/>
          <w:szCs w:val="24"/>
        </w:rPr>
      </w:pPr>
      <w:r w:rsidRPr="00D0092E">
        <w:rPr>
          <w:rFonts w:ascii="Times New Roman" w:hAnsi="Times New Roman" w:cs="Times New Roman"/>
          <w:sz w:val="24"/>
          <w:szCs w:val="24"/>
        </w:rPr>
        <w:t>степени реализации основных мероприятий и мероприятий подпрограмм;</w:t>
      </w:r>
    </w:p>
    <w:p w:rsidR="00B72A5F" w:rsidRPr="00D0092E" w:rsidRDefault="00B72A5F" w:rsidP="004C7AC8">
      <w:pPr>
        <w:pStyle w:val="afc"/>
        <w:numPr>
          <w:ilvl w:val="0"/>
          <w:numId w:val="26"/>
        </w:numPr>
        <w:spacing w:line="240" w:lineRule="auto"/>
        <w:rPr>
          <w:rFonts w:ascii="Times New Roman" w:hAnsi="Times New Roman" w:cs="Times New Roman"/>
          <w:sz w:val="24"/>
          <w:szCs w:val="24"/>
        </w:rPr>
      </w:pPr>
      <w:r w:rsidRPr="00D0092E">
        <w:rPr>
          <w:rFonts w:ascii="Times New Roman" w:hAnsi="Times New Roman" w:cs="Times New Roman"/>
          <w:sz w:val="24"/>
          <w:szCs w:val="24"/>
        </w:rPr>
        <w:t>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B72A5F" w:rsidRPr="00D0092E" w:rsidRDefault="00B72A5F" w:rsidP="004C7AC8">
      <w:pPr>
        <w:pStyle w:val="afc"/>
        <w:numPr>
          <w:ilvl w:val="0"/>
          <w:numId w:val="26"/>
        </w:numPr>
        <w:spacing w:line="240" w:lineRule="auto"/>
        <w:rPr>
          <w:rFonts w:ascii="Times New Roman" w:hAnsi="Times New Roman" w:cs="Times New Roman"/>
          <w:sz w:val="24"/>
          <w:szCs w:val="24"/>
        </w:rPr>
      </w:pPr>
      <w:r w:rsidRPr="00D0092E">
        <w:rPr>
          <w:rFonts w:ascii="Times New Roman" w:hAnsi="Times New Roman" w:cs="Times New Roman"/>
          <w:sz w:val="24"/>
          <w:szCs w:val="24"/>
        </w:rPr>
        <w:lastRenderedPageBreak/>
        <w:t>степени достижения целей и решения задач муниципальной Программы.</w:t>
      </w:r>
    </w:p>
    <w:p w:rsidR="00B72A5F" w:rsidRPr="00D0092E" w:rsidRDefault="00B72A5F" w:rsidP="004C7AC8">
      <w:pPr>
        <w:pStyle w:val="afc"/>
        <w:numPr>
          <w:ilvl w:val="0"/>
          <w:numId w:val="26"/>
        </w:numPr>
        <w:spacing w:line="240" w:lineRule="auto"/>
        <w:rPr>
          <w:rFonts w:ascii="Times New Roman" w:hAnsi="Times New Roman" w:cs="Times New Roman"/>
          <w:sz w:val="24"/>
          <w:szCs w:val="24"/>
        </w:rPr>
      </w:pPr>
      <w:r w:rsidRPr="00D0092E">
        <w:rPr>
          <w:rFonts w:ascii="Times New Roman" w:hAnsi="Times New Roman" w:cs="Times New Roman"/>
          <w:sz w:val="24"/>
          <w:szCs w:val="24"/>
        </w:rPr>
        <w:t xml:space="preserve"> общей оценки эффективности реализации муниципальной Программы</w:t>
      </w:r>
    </w:p>
    <w:p w:rsidR="00B72A5F" w:rsidRPr="00D0092E" w:rsidRDefault="00B72A5F" w:rsidP="004C7AC8">
      <w:pPr>
        <w:ind w:firstLine="709"/>
        <w:jc w:val="center"/>
        <w:rPr>
          <w:rFonts w:ascii="Times New Roman" w:hAnsi="Times New Roman" w:cs="Times New Roman"/>
          <w:sz w:val="24"/>
          <w:szCs w:val="24"/>
        </w:rPr>
      </w:pPr>
      <w:r w:rsidRPr="00D0092E">
        <w:rPr>
          <w:rFonts w:ascii="Times New Roman" w:hAnsi="Times New Roman" w:cs="Times New Roman"/>
          <w:b/>
          <w:bCs/>
          <w:sz w:val="24"/>
          <w:szCs w:val="24"/>
        </w:rPr>
        <w:t>Оценка степени реализации основных мероприятий и мероприятий подпрограмм</w:t>
      </w:r>
    </w:p>
    <w:p w:rsidR="00B72A5F" w:rsidRPr="00D0092E" w:rsidRDefault="00B72A5F" w:rsidP="004C7AC8">
      <w:pPr>
        <w:ind w:firstLine="709"/>
        <w:jc w:val="center"/>
        <w:rPr>
          <w:rFonts w:ascii="Times New Roman" w:hAnsi="Times New Roman" w:cs="Times New Roman"/>
          <w:sz w:val="24"/>
          <w:szCs w:val="24"/>
        </w:rPr>
      </w:pPr>
      <w:r w:rsidRPr="00D0092E">
        <w:rPr>
          <w:rFonts w:ascii="Times New Roman" w:hAnsi="Times New Roman" w:cs="Times New Roman"/>
          <w:sz w:val="24"/>
          <w:szCs w:val="24"/>
        </w:rPr>
        <w:t>Оценка степени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СРМ = МВ/М, где: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СРМ – степень реализации основных мероприятий;</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МВ – количество мероприятий, выполненных в полном объеме, из числа мероприятий, запланированных к реализации в отчетном году;</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М – общее количество мероприятий, запланированных к реализации в отчетном году.</w:t>
      </w:r>
    </w:p>
    <w:p w:rsidR="00B72A5F" w:rsidRPr="00D0092E" w:rsidRDefault="00B72A5F" w:rsidP="004C7AC8">
      <w:pPr>
        <w:ind w:firstLine="709"/>
        <w:jc w:val="center"/>
        <w:rPr>
          <w:rFonts w:ascii="Times New Roman" w:hAnsi="Times New Roman" w:cs="Times New Roman"/>
          <w:b/>
          <w:bCs/>
          <w:sz w:val="24"/>
          <w:szCs w:val="24"/>
        </w:rPr>
      </w:pPr>
      <w:r w:rsidRPr="00D0092E">
        <w:rPr>
          <w:rFonts w:ascii="Times New Roman" w:hAnsi="Times New Roman" w:cs="Times New Roman"/>
          <w:b/>
          <w:bCs/>
          <w:sz w:val="24"/>
          <w:szCs w:val="24"/>
        </w:rPr>
        <w:t>Оценка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ССУЗ = ФФ/ ФП, где: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 xml:space="preserve">ССУЗ– </w:t>
      </w:r>
      <w:proofErr w:type="gramStart"/>
      <w:r w:rsidRPr="00D0092E">
        <w:rPr>
          <w:rFonts w:ascii="Times New Roman" w:hAnsi="Times New Roman" w:cs="Times New Roman"/>
          <w:sz w:val="24"/>
          <w:szCs w:val="24"/>
        </w:rPr>
        <w:t>ур</w:t>
      </w:r>
      <w:proofErr w:type="gramEnd"/>
      <w:r w:rsidRPr="00D0092E">
        <w:rPr>
          <w:rFonts w:ascii="Times New Roman" w:hAnsi="Times New Roman" w:cs="Times New Roman"/>
          <w:sz w:val="24"/>
          <w:szCs w:val="24"/>
        </w:rPr>
        <w:t>овень финансирования реализации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ФФ – фактический объем финансовых ресурсов, направленный на реализацию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ФП – плановый объем финансовых ресурсов на соответствующий отчетный период;</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Оценка эффективности использования средств, направленных на реализацию муниципальной Программы (подпрограммы), определяется по формуле: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ЭС = СРМ/ССУЗ</w:t>
      </w:r>
    </w:p>
    <w:p w:rsidR="00B72A5F" w:rsidRPr="00D0092E" w:rsidRDefault="00B72A5F" w:rsidP="004C7AC8">
      <w:pPr>
        <w:ind w:firstLine="709"/>
        <w:jc w:val="center"/>
        <w:rPr>
          <w:rFonts w:ascii="Times New Roman" w:hAnsi="Times New Roman" w:cs="Times New Roman"/>
          <w:b/>
          <w:bCs/>
          <w:sz w:val="24"/>
          <w:szCs w:val="24"/>
        </w:rPr>
      </w:pPr>
      <w:r w:rsidRPr="00D0092E">
        <w:rPr>
          <w:rFonts w:ascii="Times New Roman" w:hAnsi="Times New Roman" w:cs="Times New Roman"/>
          <w:b/>
          <w:bCs/>
          <w:sz w:val="24"/>
          <w:szCs w:val="24"/>
        </w:rPr>
        <w:t>Оценка степени достижения целей и решения задач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СДЦ= (СДП</w:t>
      </w:r>
      <w:proofErr w:type="gramStart"/>
      <w:r w:rsidRPr="00D0092E">
        <w:rPr>
          <w:rFonts w:ascii="Times New Roman" w:hAnsi="Times New Roman" w:cs="Times New Roman"/>
          <w:sz w:val="24"/>
          <w:szCs w:val="24"/>
        </w:rPr>
        <w:t>1</w:t>
      </w:r>
      <w:proofErr w:type="gramEnd"/>
      <w:r w:rsidRPr="00D0092E">
        <w:rPr>
          <w:rFonts w:ascii="Times New Roman" w:hAnsi="Times New Roman" w:cs="Times New Roman"/>
          <w:sz w:val="24"/>
          <w:szCs w:val="24"/>
        </w:rPr>
        <w:t xml:space="preserve"> + СДП2 + СДП</w:t>
      </w:r>
      <w:r w:rsidRPr="00D0092E">
        <w:rPr>
          <w:rFonts w:ascii="Times New Roman" w:hAnsi="Times New Roman" w:cs="Times New Roman"/>
          <w:sz w:val="24"/>
          <w:szCs w:val="24"/>
          <w:lang w:val="en-US"/>
        </w:rPr>
        <w:t>n</w:t>
      </w:r>
      <w:r w:rsidRPr="00D0092E">
        <w:rPr>
          <w:rFonts w:ascii="Times New Roman" w:hAnsi="Times New Roman" w:cs="Times New Roman"/>
          <w:sz w:val="24"/>
          <w:szCs w:val="24"/>
        </w:rPr>
        <w:t xml:space="preserve">) / </w:t>
      </w:r>
      <w:r w:rsidRPr="00D0092E">
        <w:rPr>
          <w:rFonts w:ascii="Times New Roman" w:hAnsi="Times New Roman" w:cs="Times New Roman"/>
          <w:sz w:val="24"/>
          <w:szCs w:val="24"/>
          <w:lang w:val="en-US"/>
        </w:rPr>
        <w:t>n</w:t>
      </w:r>
      <w:r w:rsidRPr="00D0092E">
        <w:rPr>
          <w:rFonts w:ascii="Times New Roman" w:hAnsi="Times New Roman" w:cs="Times New Roman"/>
          <w:sz w:val="24"/>
          <w:szCs w:val="24"/>
        </w:rPr>
        <w:t>, где: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СДЦ - степень достижения целей (решения задач);</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СДП - степень достижения показателя (индикатора)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lang w:val="en-US"/>
        </w:rPr>
        <w:t>n</w:t>
      </w:r>
      <w:r w:rsidRPr="00D0092E">
        <w:rPr>
          <w:rFonts w:ascii="Times New Roman" w:hAnsi="Times New Roman" w:cs="Times New Roman"/>
          <w:sz w:val="24"/>
          <w:szCs w:val="24"/>
        </w:rPr>
        <w:t xml:space="preserve"> - </w:t>
      </w:r>
      <w:proofErr w:type="gramStart"/>
      <w:r w:rsidRPr="00D0092E">
        <w:rPr>
          <w:rFonts w:ascii="Times New Roman" w:hAnsi="Times New Roman" w:cs="Times New Roman"/>
          <w:sz w:val="24"/>
          <w:szCs w:val="24"/>
        </w:rPr>
        <w:t>количество</w:t>
      </w:r>
      <w:proofErr w:type="gramEnd"/>
      <w:r w:rsidRPr="00D0092E">
        <w:rPr>
          <w:rFonts w:ascii="Times New Roman" w:hAnsi="Times New Roman" w:cs="Times New Roman"/>
          <w:sz w:val="24"/>
          <w:szCs w:val="24"/>
        </w:rPr>
        <w:t xml:space="preserve"> показателей (индикаторов)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Степень достижения показателя (индикатора) муниципальной Программы (подпрограммы) (СДП) может рассчитываться по формуле: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СДП = ЗФ/ЗП, где: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ЗФ - фактическое значение показателя (индикатора) муниципальной Программы (подпрограммы);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СДП = ЗП/ЗФ (для целевых показателей (индикаторов), желаемой тенденцией развития которых является снижение значений);</w:t>
      </w:r>
    </w:p>
    <w:p w:rsidR="00B72A5F" w:rsidRPr="00D0092E" w:rsidRDefault="00B72A5F" w:rsidP="004C7AC8">
      <w:pPr>
        <w:ind w:firstLine="709"/>
        <w:jc w:val="center"/>
        <w:rPr>
          <w:rFonts w:ascii="Times New Roman" w:hAnsi="Times New Roman" w:cs="Times New Roman"/>
          <w:b/>
          <w:bCs/>
          <w:sz w:val="24"/>
          <w:szCs w:val="24"/>
        </w:rPr>
      </w:pPr>
      <w:r w:rsidRPr="00D0092E">
        <w:rPr>
          <w:rFonts w:ascii="Times New Roman" w:hAnsi="Times New Roman" w:cs="Times New Roman"/>
          <w:b/>
          <w:bCs/>
          <w:sz w:val="24"/>
          <w:szCs w:val="24"/>
        </w:rPr>
        <w:t>Общая оценка эффективности реализации муниципальной Программы</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 xml:space="preserve">Общая оценка эффективности реализации муниципальной Программы </w:t>
      </w:r>
      <w:r w:rsidRPr="00D0092E">
        <w:rPr>
          <w:rFonts w:ascii="Times New Roman" w:hAnsi="Times New Roman" w:cs="Times New Roman"/>
          <w:sz w:val="24"/>
          <w:szCs w:val="24"/>
        </w:rPr>
        <w:lastRenderedPageBreak/>
        <w:t>(подпрограммы) (ЭГП) рассчитываемой по следующей формуле:</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 xml:space="preserve">ЭГП = СДЦ </w:t>
      </w:r>
      <w:proofErr w:type="spellStart"/>
      <w:r w:rsidRPr="00D0092E">
        <w:rPr>
          <w:rFonts w:ascii="Times New Roman" w:hAnsi="Times New Roman" w:cs="Times New Roman"/>
          <w:sz w:val="24"/>
          <w:szCs w:val="24"/>
        </w:rPr>
        <w:t>x</w:t>
      </w:r>
      <w:proofErr w:type="spellEnd"/>
      <w:r w:rsidRPr="00D0092E">
        <w:rPr>
          <w:rFonts w:ascii="Times New Roman" w:hAnsi="Times New Roman" w:cs="Times New Roman"/>
          <w:sz w:val="24"/>
          <w:szCs w:val="24"/>
        </w:rPr>
        <w:t xml:space="preserve"> ЭС.</w:t>
      </w:r>
    </w:p>
    <w:p w:rsidR="00B72A5F" w:rsidRPr="00D0092E" w:rsidRDefault="00B72A5F" w:rsidP="004C7AC8">
      <w:pPr>
        <w:ind w:firstLine="709"/>
        <w:rPr>
          <w:rFonts w:ascii="Times New Roman" w:hAnsi="Times New Roman" w:cs="Times New Roman"/>
          <w:sz w:val="24"/>
          <w:szCs w:val="24"/>
        </w:rPr>
      </w:pPr>
      <w:r w:rsidRPr="00D0092E">
        <w:rPr>
          <w:rFonts w:ascii="Times New Roman" w:hAnsi="Times New Roman" w:cs="Times New Roman"/>
          <w:sz w:val="24"/>
          <w:szCs w:val="24"/>
        </w:rPr>
        <w:t xml:space="preserve"> Вывод об эффективности (неэффективности) реализации муниципальной Программы (подпрограммы) может определяться на основании следующих критериев: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4"/>
        <w:gridCol w:w="3162"/>
      </w:tblGrid>
      <w:tr w:rsidR="00B72A5F" w:rsidRPr="00D0092E">
        <w:tc>
          <w:tcPr>
            <w:tcW w:w="6194" w:type="dxa"/>
          </w:tcPr>
          <w:p w:rsidR="00B72A5F" w:rsidRPr="00D0092E" w:rsidRDefault="00B72A5F"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Вывод об эффективности реализации муниципальной программы (подпрограммы)</w:t>
            </w:r>
          </w:p>
        </w:tc>
        <w:tc>
          <w:tcPr>
            <w:tcW w:w="3162" w:type="dxa"/>
          </w:tcPr>
          <w:p w:rsidR="00B72A5F" w:rsidRPr="00D0092E" w:rsidRDefault="00B72A5F"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Критерий оценки эффективности ЭГП</w:t>
            </w:r>
          </w:p>
        </w:tc>
      </w:tr>
      <w:tr w:rsidR="00B72A5F" w:rsidRPr="00D0092E">
        <w:tc>
          <w:tcPr>
            <w:tcW w:w="6194" w:type="dxa"/>
          </w:tcPr>
          <w:p w:rsidR="00B72A5F" w:rsidRPr="00D0092E" w:rsidRDefault="00B72A5F" w:rsidP="00F06335">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Неэффективная</w:t>
            </w:r>
          </w:p>
        </w:tc>
        <w:tc>
          <w:tcPr>
            <w:tcW w:w="3162" w:type="dxa"/>
          </w:tcPr>
          <w:p w:rsidR="00B72A5F" w:rsidRPr="00D0092E" w:rsidRDefault="00B72A5F"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менее 0,5</w:t>
            </w:r>
          </w:p>
        </w:tc>
      </w:tr>
      <w:tr w:rsidR="00B72A5F" w:rsidRPr="00D0092E">
        <w:tc>
          <w:tcPr>
            <w:tcW w:w="6194" w:type="dxa"/>
          </w:tcPr>
          <w:p w:rsidR="00B72A5F" w:rsidRPr="00D0092E" w:rsidRDefault="00B72A5F" w:rsidP="00F06335">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Уровень эффективности удовлетворительный</w:t>
            </w:r>
          </w:p>
        </w:tc>
        <w:tc>
          <w:tcPr>
            <w:tcW w:w="3162" w:type="dxa"/>
          </w:tcPr>
          <w:p w:rsidR="00B72A5F" w:rsidRPr="00D0092E" w:rsidRDefault="00B72A5F"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0,5 - 0,79</w:t>
            </w:r>
          </w:p>
        </w:tc>
      </w:tr>
      <w:tr w:rsidR="00B72A5F" w:rsidRPr="00D0092E">
        <w:tc>
          <w:tcPr>
            <w:tcW w:w="6194" w:type="dxa"/>
          </w:tcPr>
          <w:p w:rsidR="00B72A5F" w:rsidRPr="00D0092E" w:rsidRDefault="00B72A5F" w:rsidP="00F06335">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Эффективная</w:t>
            </w:r>
          </w:p>
        </w:tc>
        <w:tc>
          <w:tcPr>
            <w:tcW w:w="3162" w:type="dxa"/>
          </w:tcPr>
          <w:p w:rsidR="00B72A5F" w:rsidRPr="00D0092E" w:rsidRDefault="00B72A5F"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0,8 - 1</w:t>
            </w:r>
          </w:p>
        </w:tc>
      </w:tr>
      <w:tr w:rsidR="00B72A5F" w:rsidRPr="00D0092E">
        <w:tc>
          <w:tcPr>
            <w:tcW w:w="6194" w:type="dxa"/>
          </w:tcPr>
          <w:p w:rsidR="00B72A5F" w:rsidRPr="00D0092E" w:rsidRDefault="00B72A5F" w:rsidP="00F06335">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Высокоэффективная</w:t>
            </w:r>
          </w:p>
        </w:tc>
        <w:tc>
          <w:tcPr>
            <w:tcW w:w="3162" w:type="dxa"/>
          </w:tcPr>
          <w:p w:rsidR="00B72A5F" w:rsidRPr="00D0092E" w:rsidRDefault="00B72A5F"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более 1</w:t>
            </w:r>
          </w:p>
        </w:tc>
      </w:tr>
    </w:tbl>
    <w:p w:rsidR="00B72A5F" w:rsidRPr="00D0092E" w:rsidRDefault="00B72A5F" w:rsidP="004C7AC8">
      <w:pPr>
        <w:ind w:firstLine="709"/>
        <w:rPr>
          <w:rFonts w:ascii="Times New Roman" w:hAnsi="Times New Roman" w:cs="Times New Roman"/>
          <w:sz w:val="24"/>
          <w:szCs w:val="24"/>
        </w:rPr>
      </w:pPr>
    </w:p>
    <w:bookmarkEnd w:id="9"/>
    <w:p w:rsidR="00B72A5F" w:rsidRPr="00D0092E" w:rsidRDefault="00B72A5F" w:rsidP="004C7AC8">
      <w:pPr>
        <w:rPr>
          <w:sz w:val="24"/>
          <w:szCs w:val="24"/>
          <w:lang w:eastAsia="ru-RU"/>
        </w:rPr>
      </w:pPr>
    </w:p>
    <w:bookmarkEnd w:id="7"/>
    <w:p w:rsidR="00B72A5F" w:rsidRPr="00D0092E" w:rsidRDefault="00B72A5F" w:rsidP="004C7AC8">
      <w:pPr>
        <w:rPr>
          <w:rFonts w:ascii="Times New Roman" w:hAnsi="Times New Roman" w:cs="Times New Roman"/>
          <w:sz w:val="24"/>
          <w:szCs w:val="24"/>
        </w:rPr>
      </w:pPr>
      <w:r w:rsidRPr="00D0092E">
        <w:rPr>
          <w:rFonts w:ascii="Times New Roman" w:hAnsi="Times New Roman" w:cs="Times New Roman"/>
          <w:sz w:val="24"/>
          <w:szCs w:val="24"/>
        </w:rPr>
        <w:t>Реализация муниципальной Программы оценивается по следующим направлениям:</w:t>
      </w:r>
    </w:p>
    <w:p w:rsidR="00B72A5F" w:rsidRPr="00D0092E" w:rsidRDefault="00B72A5F" w:rsidP="004C7AC8">
      <w:pPr>
        <w:rPr>
          <w:rFonts w:ascii="Times New Roman" w:hAnsi="Times New Roman" w:cs="Times New Roman"/>
          <w:sz w:val="24"/>
          <w:szCs w:val="24"/>
        </w:rPr>
      </w:pPr>
      <w:r w:rsidRPr="00D0092E">
        <w:rPr>
          <w:rFonts w:ascii="Times New Roman" w:hAnsi="Times New Roman" w:cs="Times New Roman"/>
          <w:sz w:val="24"/>
          <w:szCs w:val="24"/>
        </w:rPr>
        <w:t>Специфика цели, задач, мероприятий и результатов муниципальной Программы такова, что некоторые из эффектов от ее реализации являются косвенными, опосредованными и относятся не только к развитию сферы культуры, но и к уровню и качеству жизни населения, развитию социальной сферы, экономики, общественной безопасности.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района,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До начала очередного года реализации муниципальной Программы администрация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по каждому показателю (индикатору) реализации муниципальной Программы (подпрограммы муниципальной программы) устанавливает интервалы значений показателя, при которых реализация муниципальной Программы характеризуется: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высоким уровнем эффективности;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удовлетворительным уровнем эффективности;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неудовлетворительным уровнем эффективности.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Нижняя граница интервала значений показателя для отнесения муниципальной Программы к высокому уровню эффективности не может быть ниже 95%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Оценка эффективности реализации муниципальной Программы проводится ответственным исполнителем ежегодно, до 1 мая года, следующего </w:t>
      </w:r>
      <w:proofErr w:type="gramStart"/>
      <w:r w:rsidRPr="00D0092E">
        <w:rPr>
          <w:rFonts w:ascii="Times New Roman" w:hAnsi="Times New Roman" w:cs="Times New Roman"/>
          <w:sz w:val="24"/>
          <w:szCs w:val="24"/>
        </w:rPr>
        <w:t>за</w:t>
      </w:r>
      <w:proofErr w:type="gramEnd"/>
      <w:r w:rsidRPr="00D0092E">
        <w:rPr>
          <w:rFonts w:ascii="Times New Roman" w:hAnsi="Times New Roman" w:cs="Times New Roman"/>
          <w:sz w:val="24"/>
          <w:szCs w:val="24"/>
        </w:rPr>
        <w:t xml:space="preserve"> отчетным.</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Муниципальная Программа считается реализуемой с высоким уровнем эффективности в следующих случаях:</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значения 95%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не менее 95% мероприятий, запланированных на отчетный год, </w:t>
      </w:r>
      <w:proofErr w:type="gramStart"/>
      <w:r w:rsidRPr="00D0092E">
        <w:rPr>
          <w:rFonts w:ascii="Times New Roman" w:hAnsi="Times New Roman" w:cs="Times New Roman"/>
          <w:sz w:val="24"/>
          <w:szCs w:val="24"/>
        </w:rPr>
        <w:t>выполнены</w:t>
      </w:r>
      <w:proofErr w:type="gramEnd"/>
      <w:r w:rsidRPr="00D0092E">
        <w:rPr>
          <w:rFonts w:ascii="Times New Roman" w:hAnsi="Times New Roman" w:cs="Times New Roman"/>
          <w:sz w:val="24"/>
          <w:szCs w:val="24"/>
        </w:rPr>
        <w:t xml:space="preserve"> в полном объеме.</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Муниципальной Программа считается реализуемой с удовлетворительным уровнем эффективности в следующих случаях:</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значения 80%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не менее 80% мероприятий, запланированных на отчетный год, </w:t>
      </w:r>
      <w:proofErr w:type="gramStart"/>
      <w:r w:rsidRPr="00D0092E">
        <w:rPr>
          <w:rFonts w:ascii="Times New Roman" w:hAnsi="Times New Roman" w:cs="Times New Roman"/>
          <w:sz w:val="24"/>
          <w:szCs w:val="24"/>
        </w:rPr>
        <w:t>выполнены</w:t>
      </w:r>
      <w:proofErr w:type="gramEnd"/>
      <w:r w:rsidRPr="00D0092E">
        <w:rPr>
          <w:rFonts w:ascii="Times New Roman" w:hAnsi="Times New Roman" w:cs="Times New Roman"/>
          <w:sz w:val="24"/>
          <w:szCs w:val="24"/>
        </w:rPr>
        <w:t xml:space="preserve"> в полном объеме.</w:t>
      </w:r>
    </w:p>
    <w:p w:rsidR="00B72A5F" w:rsidRPr="00D0092E" w:rsidRDefault="00B72A5F" w:rsidP="004C7AC8">
      <w:pPr>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Если реализация муниципальной Программы не отвечает указанным критериям, то уровень эффективности ее реализации признается неудовлетворительным.</w:t>
      </w:r>
    </w:p>
    <w:p w:rsidR="00B72A5F" w:rsidRPr="00D0092E" w:rsidRDefault="00B72A5F" w:rsidP="004C7AC8">
      <w:pPr>
        <w:jc w:val="both"/>
        <w:rPr>
          <w:rFonts w:ascii="Times New Roman" w:hAnsi="Times New Roman" w:cs="Times New Roman"/>
          <w:color w:val="000000"/>
          <w:sz w:val="24"/>
          <w:szCs w:val="24"/>
        </w:rPr>
      </w:pPr>
    </w:p>
    <w:p w:rsidR="00B72A5F" w:rsidRPr="00D0092E" w:rsidRDefault="00B72A5F" w:rsidP="004C7AC8">
      <w:pPr>
        <w:jc w:val="both"/>
        <w:rPr>
          <w:rFonts w:ascii="Times New Roman" w:hAnsi="Times New Roman" w:cs="Times New Roman"/>
          <w:color w:val="000000"/>
          <w:sz w:val="24"/>
          <w:szCs w:val="24"/>
        </w:rPr>
      </w:pPr>
    </w:p>
    <w:p w:rsidR="00B72A5F" w:rsidRPr="00D0092E" w:rsidRDefault="00B72A5F" w:rsidP="004C7AC8">
      <w:pPr>
        <w:pStyle w:val="a5"/>
        <w:jc w:val="center"/>
        <w:rPr>
          <w:b/>
          <w:bCs/>
        </w:rPr>
      </w:pPr>
      <w:r w:rsidRPr="00D0092E">
        <w:rPr>
          <w:b/>
          <w:bCs/>
        </w:rPr>
        <w:t>Подпрограмма «Культура».</w:t>
      </w:r>
    </w:p>
    <w:p w:rsidR="00B72A5F" w:rsidRPr="00D0092E" w:rsidRDefault="00B72A5F" w:rsidP="004C7AC8">
      <w:pPr>
        <w:pStyle w:val="a5"/>
        <w:jc w:val="center"/>
        <w:rPr>
          <w:rFonts w:cs="Arial"/>
          <w:b/>
          <w:bCs/>
        </w:rPr>
      </w:pPr>
      <w:r w:rsidRPr="00D0092E">
        <w:rPr>
          <w:b/>
          <w:bCs/>
        </w:rPr>
        <w:t>Паспорт</w:t>
      </w:r>
      <w:r w:rsidRPr="00D0092E">
        <w:rPr>
          <w:b/>
          <w:bCs/>
        </w:rPr>
        <w:br/>
        <w:t>подпрограммы "Культура"</w:t>
      </w:r>
      <w:r w:rsidRPr="00D0092E">
        <w:rPr>
          <w:b/>
          <w:bCs/>
        </w:rPr>
        <w:br/>
        <w:t>(далее - подпрограмма)</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7229"/>
      </w:tblGrid>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заказчик</w:t>
            </w:r>
          </w:p>
        </w:tc>
        <w:tc>
          <w:tcPr>
            <w:tcW w:w="722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разработчик</w:t>
            </w:r>
          </w:p>
        </w:tc>
        <w:tc>
          <w:tcPr>
            <w:tcW w:w="722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Ответственный исполнитель подпрограммы</w:t>
            </w:r>
          </w:p>
        </w:tc>
        <w:tc>
          <w:tcPr>
            <w:tcW w:w="7229" w:type="dxa"/>
          </w:tcPr>
          <w:p w:rsidR="00B72A5F" w:rsidRPr="00D0092E" w:rsidRDefault="00E43E76" w:rsidP="00F06335">
            <w:pPr>
              <w:pStyle w:val="a4"/>
              <w:rPr>
                <w:rFonts w:ascii="Times New Roman" w:hAnsi="Times New Roman" w:cs="Times New Roman"/>
              </w:rPr>
            </w:pPr>
            <w:r w:rsidRPr="00D0092E">
              <w:rPr>
                <w:rFonts w:ascii="Times New Roman" w:hAnsi="Times New Roman" w:cs="Times New Roman"/>
              </w:rPr>
              <w:t xml:space="preserve">  структурное подразделение</w:t>
            </w:r>
            <w:r w:rsidR="0014728D" w:rsidRPr="00D0092E">
              <w:rPr>
                <w:rFonts w:ascii="Times New Roman" w:hAnsi="Times New Roman" w:cs="Times New Roman"/>
              </w:rPr>
              <w:t xml:space="preserve"> Дом культуры </w:t>
            </w:r>
            <w:r w:rsidR="00B72A5F" w:rsidRPr="00D0092E">
              <w:rPr>
                <w:rFonts w:ascii="Times New Roman" w:hAnsi="Times New Roman" w:cs="Times New Roman"/>
              </w:rPr>
              <w:t xml:space="preserve"> </w:t>
            </w:r>
            <w:proofErr w:type="spellStart"/>
            <w:r w:rsidR="00B72A5F" w:rsidRPr="00D0092E">
              <w:rPr>
                <w:rFonts w:ascii="Times New Roman" w:hAnsi="Times New Roman" w:cs="Times New Roman"/>
              </w:rPr>
              <w:t>Вармазейского</w:t>
            </w:r>
            <w:proofErr w:type="spellEnd"/>
            <w:r w:rsidR="00B72A5F" w:rsidRPr="00D0092E">
              <w:rPr>
                <w:rFonts w:ascii="Times New Roman" w:hAnsi="Times New Roman" w:cs="Times New Roman"/>
              </w:rPr>
              <w:t xml:space="preserve"> сельского посел</w:t>
            </w:r>
            <w:r w:rsidR="0014728D" w:rsidRPr="00D0092E">
              <w:rPr>
                <w:rFonts w:ascii="Times New Roman" w:hAnsi="Times New Roman" w:cs="Times New Roman"/>
              </w:rPr>
              <w:t>ения МБУК «Районный дом культуры»</w:t>
            </w:r>
          </w:p>
          <w:p w:rsidR="00B72A5F" w:rsidRPr="00D0092E" w:rsidRDefault="00B72A5F" w:rsidP="00F06335">
            <w:pPr>
              <w:rPr>
                <w:sz w:val="24"/>
                <w:szCs w:val="24"/>
                <w:lang w:eastAsia="ru-RU"/>
              </w:rPr>
            </w:pP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Цели подпрограммы</w:t>
            </w:r>
          </w:p>
        </w:tc>
        <w:tc>
          <w:tcPr>
            <w:tcW w:w="722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сохранение и развитие культурного наследия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формирование единого культурного пространства, создание условий для обеспечения доступа населения к культурным благам и информационным ресурсам.</w:t>
            </w: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Задачи подпрограммы</w:t>
            </w:r>
          </w:p>
        </w:tc>
        <w:tc>
          <w:tcPr>
            <w:tcW w:w="7229" w:type="dxa"/>
          </w:tcPr>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xml:space="preserve">- обеспечение максимальной доступности для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культурных ценностей и услуг, создание условий для повышения их качества;</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организация и проведение культурно — массовых мероприятий;</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сохранение и пополнение библиотечных фондов;</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создание условий для повышения качества работы учреждений культуры предоставлению муниципальных услуг;</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участие в сохранении, возрождении и развития местного традиционного народного художественного творчества;</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 xml:space="preserve">- гармонизация межнациональных и межконфессиональных отношений, создание условий для сохранения культур народов, проживающих в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сельском поселении, как целостной системы духовных ценностей общества;</w:t>
            </w:r>
          </w:p>
          <w:p w:rsidR="00B72A5F" w:rsidRPr="00D0092E" w:rsidRDefault="00B72A5F" w:rsidP="00F06335">
            <w:pPr>
              <w:pStyle w:val="a3"/>
              <w:rPr>
                <w:rFonts w:ascii="Times New Roman" w:hAnsi="Times New Roman" w:cs="Times New Roman"/>
                <w:sz w:val="24"/>
                <w:szCs w:val="24"/>
              </w:rPr>
            </w:pPr>
            <w:r w:rsidRPr="00D0092E">
              <w:rPr>
                <w:rFonts w:ascii="Times New Roman" w:hAnsi="Times New Roman" w:cs="Times New Roman"/>
                <w:sz w:val="24"/>
                <w:szCs w:val="24"/>
              </w:rPr>
              <w:t>-привлечение населения к активному участию в культурной жизни поселения;</w:t>
            </w:r>
          </w:p>
          <w:p w:rsidR="00B72A5F" w:rsidRPr="00D0092E" w:rsidRDefault="00B72A5F" w:rsidP="00F06335">
            <w:pPr>
              <w:pStyle w:val="a3"/>
              <w:rPr>
                <w:rFonts w:ascii="Times New Roman" w:hAnsi="Times New Roman" w:cs="Times New Roman"/>
                <w:color w:val="333333"/>
                <w:sz w:val="24"/>
                <w:szCs w:val="24"/>
              </w:rPr>
            </w:pPr>
            <w:r w:rsidRPr="00D0092E">
              <w:rPr>
                <w:rFonts w:ascii="Times New Roman" w:hAnsi="Times New Roman" w:cs="Times New Roman"/>
                <w:sz w:val="24"/>
                <w:szCs w:val="24"/>
              </w:rPr>
              <w:t>-</w:t>
            </w:r>
            <w:r w:rsidRPr="00D0092E">
              <w:rPr>
                <w:rFonts w:ascii="Times New Roman" w:hAnsi="Times New Roman" w:cs="Times New Roman"/>
                <w:color w:val="333333"/>
                <w:sz w:val="24"/>
                <w:szCs w:val="24"/>
              </w:rPr>
              <w:t xml:space="preserve"> осуществление мероприятий по укреплению материально-технической базы учреждений культуры;</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color w:val="333333"/>
              </w:rPr>
              <w:t xml:space="preserve">- </w:t>
            </w:r>
            <w:r w:rsidRPr="00D0092E">
              <w:rPr>
                <w:rFonts w:ascii="Times New Roman" w:hAnsi="Times New Roman" w:cs="Times New Roman"/>
                <w:bdr w:val="none" w:sz="0" w:space="0" w:color="auto" w:frame="1"/>
              </w:rPr>
              <w:t>проведение ремонтных работ в учреждении культуры.</w:t>
            </w: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Целевые индикаторы и показатели подпрограммы</w:t>
            </w:r>
          </w:p>
        </w:tc>
        <w:tc>
          <w:tcPr>
            <w:tcW w:w="7229" w:type="dxa"/>
          </w:tcPr>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посетителей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количество участия в конкурсах и фестивалях муниципального и  межрегионального значения;</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число пользователей библиотек;</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число посетителей библиотек;</w:t>
            </w:r>
          </w:p>
          <w:p w:rsidR="00B72A5F" w:rsidRPr="00D0092E" w:rsidRDefault="00B72A5F" w:rsidP="00F06335">
            <w:pPr>
              <w:jc w:val="both"/>
              <w:rPr>
                <w:rFonts w:ascii="Times New Roman" w:hAnsi="Times New Roman" w:cs="Times New Roman"/>
                <w:sz w:val="24"/>
                <w:szCs w:val="24"/>
              </w:rPr>
            </w:pPr>
            <w:r w:rsidRPr="00D0092E">
              <w:rPr>
                <w:rFonts w:ascii="Times New Roman" w:hAnsi="Times New Roman" w:cs="Times New Roman"/>
                <w:sz w:val="24"/>
                <w:szCs w:val="24"/>
              </w:rPr>
              <w:t>- количество книговыдач в библиотеках.</w:t>
            </w: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Этапы и сроки реализации подпрограммы</w:t>
            </w:r>
          </w:p>
        </w:tc>
        <w:tc>
          <w:tcPr>
            <w:tcW w:w="722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реализация подпрограммы будет осуще</w:t>
            </w:r>
            <w:r w:rsidR="0014728D" w:rsidRPr="00D0092E">
              <w:rPr>
                <w:rFonts w:ascii="Times New Roman" w:hAnsi="Times New Roman" w:cs="Times New Roman"/>
              </w:rPr>
              <w:t>ствляться в течение 2016 – 2025</w:t>
            </w:r>
            <w:r w:rsidRPr="00D0092E">
              <w:rPr>
                <w:rFonts w:ascii="Times New Roman" w:hAnsi="Times New Roman" w:cs="Times New Roman"/>
              </w:rPr>
              <w:t xml:space="preserve"> годов;</w:t>
            </w:r>
          </w:p>
          <w:p w:rsidR="00B72A5F" w:rsidRPr="00D0092E" w:rsidRDefault="00B72A5F" w:rsidP="00F06335">
            <w:pPr>
              <w:pStyle w:val="a4"/>
              <w:rPr>
                <w:rFonts w:ascii="Times New Roman" w:hAnsi="Times New Roman" w:cs="Times New Roman"/>
              </w:rPr>
            </w:pPr>
          </w:p>
        </w:tc>
      </w:tr>
      <w:tr w:rsidR="00B72A5F" w:rsidRPr="00D0092E">
        <w:tc>
          <w:tcPr>
            <w:tcW w:w="2694" w:type="dxa"/>
          </w:tcPr>
          <w:p w:rsidR="00B72A5F" w:rsidRPr="00D0092E" w:rsidRDefault="00B72A5F" w:rsidP="00F06335">
            <w:pPr>
              <w:pStyle w:val="a4"/>
              <w:rPr>
                <w:rFonts w:ascii="Times New Roman" w:hAnsi="Times New Roman" w:cs="Times New Roman"/>
              </w:rPr>
            </w:pPr>
            <w:bookmarkStart w:id="10" w:name="sub_11006"/>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Объемы бюджетных ассигнований</w:t>
            </w:r>
            <w:bookmarkEnd w:id="10"/>
          </w:p>
        </w:tc>
        <w:tc>
          <w:tcPr>
            <w:tcW w:w="722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объем бюджетных ассигнований на реализацию ассигнований подпрограммы из средств республиканского, местного  бюджетов и внебюджетных источников составляет </w:t>
            </w:r>
            <w:r w:rsidR="00681097" w:rsidRPr="00D0092E">
              <w:rPr>
                <w:rFonts w:ascii="Times New Roman" w:hAnsi="Times New Roman" w:cs="Times New Roman"/>
              </w:rPr>
              <w:t>1781,2</w:t>
            </w:r>
            <w:r w:rsidRPr="00D0092E">
              <w:rPr>
                <w:rFonts w:ascii="Times New Roman" w:hAnsi="Times New Roman" w:cs="Times New Roman"/>
              </w:rPr>
              <w:t>тыс. руб. (в текущих ценах), в том числе по годам:</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2016г.  – 695,9 тыс. рублей,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2017 г.  – 715</w:t>
            </w:r>
            <w:r w:rsidRPr="00D0092E">
              <w:rPr>
                <w:rFonts w:ascii="Times New Roman" w:hAnsi="Times New Roman" w:cs="Times New Roman"/>
                <w:b/>
                <w:bCs/>
                <w:sz w:val="24"/>
                <w:szCs w:val="24"/>
              </w:rPr>
              <w:t>,</w:t>
            </w:r>
            <w:r w:rsidRPr="00D0092E">
              <w:rPr>
                <w:rFonts w:ascii="Times New Roman" w:hAnsi="Times New Roman" w:cs="Times New Roman"/>
                <w:sz w:val="24"/>
                <w:szCs w:val="24"/>
              </w:rPr>
              <w:t xml:space="preserve">9 тыс. рублей, </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2018 г. – </w:t>
            </w:r>
            <w:r w:rsidR="00681097" w:rsidRPr="00D0092E">
              <w:rPr>
                <w:rFonts w:ascii="Times New Roman" w:hAnsi="Times New Roman" w:cs="Times New Roman"/>
                <w:sz w:val="24"/>
                <w:szCs w:val="24"/>
              </w:rPr>
              <w:t>369,4</w:t>
            </w:r>
            <w:r w:rsidRPr="00D0092E">
              <w:rPr>
                <w:rFonts w:ascii="Times New Roman" w:hAnsi="Times New Roman" w:cs="Times New Roman"/>
                <w:sz w:val="24"/>
                <w:szCs w:val="24"/>
              </w:rPr>
              <w:t>тыс</w:t>
            </w:r>
            <w:proofErr w:type="gramStart"/>
            <w:r w:rsidRPr="00D0092E">
              <w:rPr>
                <w:rFonts w:ascii="Times New Roman" w:hAnsi="Times New Roman" w:cs="Times New Roman"/>
                <w:sz w:val="24"/>
                <w:szCs w:val="24"/>
              </w:rPr>
              <w:t>.р</w:t>
            </w:r>
            <w:proofErr w:type="gramEnd"/>
            <w:r w:rsidRPr="00D0092E">
              <w:rPr>
                <w:rFonts w:ascii="Times New Roman" w:hAnsi="Times New Roman" w:cs="Times New Roman"/>
                <w:sz w:val="24"/>
                <w:szCs w:val="24"/>
              </w:rPr>
              <w:t>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2019 год –00,00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lastRenderedPageBreak/>
              <w:t>2020 год – 00,0 тыс. рублей;</w:t>
            </w:r>
          </w:p>
          <w:p w:rsidR="00B72A5F" w:rsidRPr="00D0092E" w:rsidRDefault="00B72A5F" w:rsidP="00F06335">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2021 год – 00,0 тыс. рублей;</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 xml:space="preserve">            2022 год – 00,0 тыс. рублей</w:t>
            </w:r>
          </w:p>
          <w:p w:rsidR="00681097" w:rsidRPr="00D0092E" w:rsidRDefault="00681097" w:rsidP="00681097">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681097" w:rsidRPr="00D0092E" w:rsidRDefault="00681097" w:rsidP="00681097">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681097" w:rsidRPr="00D0092E" w:rsidRDefault="00681097" w:rsidP="00681097">
            <w:pPr>
              <w:rPr>
                <w:rFonts w:ascii="Times New Roman" w:hAnsi="Times New Roman" w:cs="Times New Roman"/>
                <w:sz w:val="24"/>
                <w:szCs w:val="24"/>
              </w:rPr>
            </w:pPr>
            <w:r w:rsidRPr="00D0092E">
              <w:rPr>
                <w:rFonts w:ascii="Times New Roman" w:hAnsi="Times New Roman" w:cs="Times New Roman"/>
                <w:sz w:val="24"/>
                <w:szCs w:val="24"/>
              </w:rPr>
              <w:t xml:space="preserve">            2025 год – 00,0 тыс. рублей</w:t>
            </w:r>
          </w:p>
          <w:p w:rsidR="00681097" w:rsidRPr="00D0092E" w:rsidRDefault="00681097" w:rsidP="00681097">
            <w:pPr>
              <w:ind w:firstLine="708"/>
              <w:rPr>
                <w:rFonts w:ascii="Times New Roman" w:hAnsi="Times New Roman" w:cs="Times New Roman"/>
                <w:sz w:val="24"/>
                <w:szCs w:val="24"/>
              </w:rPr>
            </w:pPr>
          </w:p>
          <w:p w:rsidR="00681097" w:rsidRPr="00D0092E" w:rsidRDefault="00681097" w:rsidP="00F06335">
            <w:pPr>
              <w:rPr>
                <w:sz w:val="24"/>
                <w:szCs w:val="24"/>
                <w:lang w:eastAsia="ru-RU"/>
              </w:rPr>
            </w:pPr>
          </w:p>
        </w:tc>
      </w:tr>
      <w:tr w:rsidR="00B72A5F" w:rsidRPr="00D0092E">
        <w:tc>
          <w:tcPr>
            <w:tcW w:w="2694"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lastRenderedPageBreak/>
              <w:t>Ожидаемые результаты реализации подпрограммы</w:t>
            </w:r>
          </w:p>
        </w:tc>
        <w:tc>
          <w:tcPr>
            <w:tcW w:w="7229" w:type="dxa"/>
          </w:tcPr>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расширение и улучшение качества услуг;</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-сохранение культурных ресурсов, создание условий и предпосылок  для удовлетворения культурных потребностей, запросов  и интересов различных групп населения сельского поселения Бобровка;</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создание благоприятных условий для творческой деятельности;</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формирование нормативного, организационного, информационного, кадрового обеспечения для сохранения единого культурного пространства;</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увеличение количества посещений библиотек на 5%;</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числа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на 5%;</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числа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 на 3%;</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увеличение числа жителей, принимающих участие в культурно-массовых мероприятиях на 3 %;</w:t>
            </w:r>
          </w:p>
          <w:p w:rsidR="00B72A5F" w:rsidRPr="00D0092E" w:rsidRDefault="00B72A5F" w:rsidP="00F06335">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удовлетворенность населения качеством предоставляемых услуг;</w:t>
            </w:r>
          </w:p>
        </w:tc>
      </w:tr>
    </w:tbl>
    <w:p w:rsidR="00B72A5F" w:rsidRPr="00D0092E" w:rsidRDefault="00B72A5F" w:rsidP="004C7AC8">
      <w:pPr>
        <w:rPr>
          <w:sz w:val="24"/>
          <w:szCs w:val="24"/>
        </w:rPr>
      </w:pPr>
      <w:bookmarkStart w:id="11" w:name="sub_101"/>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bookmarkEnd w:id="11"/>
    </w:p>
    <w:p w:rsidR="00B72A5F" w:rsidRPr="00D0092E" w:rsidRDefault="00B72A5F" w:rsidP="004C7AC8">
      <w:pPr>
        <w:ind w:left="284"/>
        <w:jc w:val="both"/>
        <w:rPr>
          <w:sz w:val="24"/>
          <w:szCs w:val="24"/>
          <w:highlight w:val="cyan"/>
        </w:rPr>
      </w:pP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Культура является основным инструментом формирования общественного сознания и целостной системы духовных ценностей, влияющих на все сферы государственной и общественной жизни: духовное развитие, экономический рост, социальную стабильность, национальную безопасность и развитие институтов гражданского общества.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 период радикальных социально-экономических преобразований основной целью в сфере культуры являлось сохранение культурного наследия народов России, сложившейся ранее системы институтов культурной жизни страны. </w:t>
      </w:r>
      <w:proofErr w:type="gramStart"/>
      <w:r w:rsidRPr="00D0092E">
        <w:rPr>
          <w:rFonts w:ascii="Times New Roman" w:hAnsi="Times New Roman" w:cs="Times New Roman"/>
          <w:sz w:val="24"/>
          <w:szCs w:val="24"/>
        </w:rPr>
        <w:t>Повышение темпов экономического роста, структурные изменения в экономике, связанные со становлением инновационной экономики, требуют качественно нового подхода к традиционной народной культуре, сохранению и популяризации объектов культурного наследия, развитию библиотечного, музейного, выставочного дела,, концертной деятельности, образования в сфере культуры и искусства.</w:t>
      </w:r>
      <w:proofErr w:type="gramEnd"/>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Управление сферой культуры является важным направлением муниципальной социальной политики, во многом определяющим комфортность проживания населения на территории муниципального образования.</w:t>
      </w: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  Муниципальная политика в сфере культуры направлена на создание условий, в которых активно формируется культурный и духовный потенциал личности, и возможна его максимально полная реализация. Современного уровня интеллектуального и культурного развития,  возможно, достичь только в культурной среде,  позволяющей осознать цели и нравственные ориентиры общества.</w:t>
      </w:r>
    </w:p>
    <w:p w:rsidR="00B72A5F" w:rsidRPr="00D0092E" w:rsidRDefault="00B72A5F" w:rsidP="004C7AC8">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 Формирование и развитие культурной среды – важнейшее  условие улучшения качества жизни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B72A5F" w:rsidRPr="00D0092E" w:rsidRDefault="00B72A5F" w:rsidP="004C7AC8">
      <w:pPr>
        <w:tabs>
          <w:tab w:val="left" w:pos="0"/>
        </w:tabs>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В положениях Конституции Российской Федерации сказано: «Каждый гражданин имеет </w:t>
      </w:r>
      <w:r w:rsidRPr="00D0092E">
        <w:rPr>
          <w:rFonts w:ascii="Times New Roman" w:hAnsi="Times New Roman" w:cs="Times New Roman"/>
          <w:sz w:val="24"/>
          <w:szCs w:val="24"/>
        </w:rPr>
        <w:lastRenderedPageBreak/>
        <w:t>право на участие в культурной жизни и пользование учреждениями культуры».</w:t>
      </w:r>
    </w:p>
    <w:p w:rsidR="00B72A5F" w:rsidRPr="00D0092E" w:rsidRDefault="00B72A5F" w:rsidP="004C7AC8">
      <w:pPr>
        <w:spacing w:line="270" w:lineRule="atLeast"/>
        <w:ind w:firstLine="851"/>
        <w:jc w:val="both"/>
        <w:rPr>
          <w:rFonts w:ascii="Times New Roman" w:hAnsi="Times New Roman" w:cs="Times New Roman"/>
          <w:color w:val="131313"/>
          <w:sz w:val="24"/>
          <w:szCs w:val="24"/>
          <w:lang w:eastAsia="ru-RU"/>
        </w:rPr>
      </w:pPr>
      <w:r w:rsidRPr="00D0092E">
        <w:rPr>
          <w:rFonts w:ascii="Times New Roman" w:hAnsi="Times New Roman" w:cs="Times New Roman"/>
          <w:color w:val="131313"/>
          <w:sz w:val="24"/>
          <w:szCs w:val="24"/>
          <w:bdr w:val="none" w:sz="0" w:space="0" w:color="auto" w:frame="1"/>
          <w:lang w:eastAsia="ru-RU"/>
        </w:rPr>
        <w:t xml:space="preserve">Реализуя конституционные права граждан в сфере культуры, Администрация </w:t>
      </w:r>
      <w:proofErr w:type="spellStart"/>
      <w:r w:rsidRPr="00D0092E">
        <w:rPr>
          <w:rFonts w:ascii="Times New Roman" w:hAnsi="Times New Roman" w:cs="Times New Roman"/>
          <w:color w:val="131313"/>
          <w:sz w:val="24"/>
          <w:szCs w:val="24"/>
          <w:bdr w:val="none" w:sz="0" w:space="0" w:color="auto" w:frame="1"/>
          <w:lang w:eastAsia="ru-RU"/>
        </w:rPr>
        <w:t>Вармазейского</w:t>
      </w:r>
      <w:proofErr w:type="spellEnd"/>
      <w:r w:rsidRPr="00D0092E">
        <w:rPr>
          <w:rFonts w:ascii="Times New Roman" w:hAnsi="Times New Roman" w:cs="Times New Roman"/>
          <w:color w:val="131313"/>
          <w:sz w:val="24"/>
          <w:szCs w:val="24"/>
          <w:bdr w:val="none" w:sz="0" w:space="0" w:color="auto" w:frame="1"/>
          <w:lang w:eastAsia="ru-RU"/>
        </w:rPr>
        <w:t xml:space="preserve"> сельского поселения  и муниципальное бюджетное учреждение культуры на протяжении нескольких лет сталкиваются с такими системными проблемами как:</w:t>
      </w:r>
    </w:p>
    <w:p w:rsidR="00B72A5F" w:rsidRPr="00D0092E" w:rsidRDefault="00B72A5F" w:rsidP="004C7AC8">
      <w:pPr>
        <w:spacing w:line="270" w:lineRule="atLeast"/>
        <w:ind w:firstLine="851"/>
        <w:jc w:val="both"/>
        <w:rPr>
          <w:rFonts w:ascii="Times New Roman" w:hAnsi="Times New Roman" w:cs="Times New Roman"/>
          <w:color w:val="131313"/>
          <w:sz w:val="24"/>
          <w:szCs w:val="24"/>
          <w:lang w:eastAsia="ru-RU"/>
        </w:rPr>
      </w:pPr>
      <w:r w:rsidRPr="00D0092E">
        <w:rPr>
          <w:rFonts w:ascii="Times New Roman" w:hAnsi="Times New Roman" w:cs="Times New Roman"/>
          <w:color w:val="131313"/>
          <w:sz w:val="24"/>
          <w:szCs w:val="24"/>
          <w:bdr w:val="none" w:sz="0" w:space="0" w:color="auto" w:frame="1"/>
          <w:lang w:eastAsia="ru-RU"/>
        </w:rPr>
        <w:t xml:space="preserve">- недостаточный объем средств выделяемых на улучшение материально-технической базы учреждений культуры, подготовку и проведение общественно-политических, социально-экономических, </w:t>
      </w:r>
      <w:proofErr w:type="spellStart"/>
      <w:r w:rsidRPr="00D0092E">
        <w:rPr>
          <w:rFonts w:ascii="Times New Roman" w:hAnsi="Times New Roman" w:cs="Times New Roman"/>
          <w:color w:val="131313"/>
          <w:sz w:val="24"/>
          <w:szCs w:val="24"/>
          <w:bdr w:val="none" w:sz="0" w:space="0" w:color="auto" w:frame="1"/>
          <w:lang w:eastAsia="ru-RU"/>
        </w:rPr>
        <w:t>культурно-досуговых</w:t>
      </w:r>
      <w:proofErr w:type="spellEnd"/>
      <w:r w:rsidRPr="00D0092E">
        <w:rPr>
          <w:rFonts w:ascii="Times New Roman" w:hAnsi="Times New Roman" w:cs="Times New Roman"/>
          <w:color w:val="131313"/>
          <w:sz w:val="24"/>
          <w:szCs w:val="24"/>
          <w:bdr w:val="none" w:sz="0" w:space="0" w:color="auto" w:frame="1"/>
          <w:lang w:eastAsia="ru-RU"/>
        </w:rPr>
        <w:t xml:space="preserve"> и прочих мероприятий, негативно сказывается на качестве проведения мероприятий и оказании услуг населению учреждениями культуры.</w:t>
      </w:r>
    </w:p>
    <w:p w:rsidR="00B72A5F" w:rsidRPr="00D0092E" w:rsidRDefault="00B72A5F" w:rsidP="004C7AC8">
      <w:pPr>
        <w:spacing w:line="270" w:lineRule="atLeast"/>
        <w:ind w:firstLine="851"/>
        <w:jc w:val="both"/>
        <w:rPr>
          <w:rFonts w:ascii="Times New Roman" w:hAnsi="Times New Roman" w:cs="Times New Roman"/>
          <w:color w:val="131313"/>
          <w:sz w:val="24"/>
          <w:szCs w:val="24"/>
          <w:lang w:eastAsia="ru-RU"/>
        </w:rPr>
      </w:pPr>
      <w:r w:rsidRPr="00D0092E">
        <w:rPr>
          <w:rFonts w:ascii="Times New Roman" w:hAnsi="Times New Roman" w:cs="Times New Roman"/>
          <w:color w:val="131313"/>
          <w:sz w:val="24"/>
          <w:szCs w:val="24"/>
          <w:bdr w:val="none" w:sz="0" w:space="0" w:color="auto" w:frame="1"/>
          <w:lang w:eastAsia="ru-RU"/>
        </w:rPr>
        <w:t>Значительная часть затрат, связанных с реализацией Программы приходится на использование муниципального задания муниципальным учреждением.</w:t>
      </w:r>
    </w:p>
    <w:p w:rsidR="00B72A5F" w:rsidRPr="00D0092E" w:rsidRDefault="00B72A5F" w:rsidP="004C7AC8">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Разработка настоящей программы обусловлена сложившейся устойчивой тенденцией к ухудшению материально-технического состояния и кадрового обеспечения учреждений культуры на селе. Разработка муниципальной программы «Развитие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се</w:t>
      </w:r>
      <w:r w:rsidR="004C2F9D" w:rsidRPr="00D0092E">
        <w:rPr>
          <w:rFonts w:ascii="Times New Roman" w:hAnsi="Times New Roman" w:cs="Times New Roman"/>
          <w:color w:val="000000"/>
          <w:sz w:val="24"/>
          <w:szCs w:val="24"/>
        </w:rPr>
        <w:t>льского поселения  на 2016-2025</w:t>
      </w:r>
      <w:r w:rsidRPr="00D0092E">
        <w:rPr>
          <w:rFonts w:ascii="Times New Roman" w:hAnsi="Times New Roman" w:cs="Times New Roman"/>
          <w:color w:val="000000"/>
          <w:sz w:val="24"/>
          <w:szCs w:val="24"/>
        </w:rPr>
        <w:t xml:space="preserve"> годы» позволит поддерживать и развивать все направления сферы культуры, наиболее эффективно использовать финансовые ресурсы, обеспечивать выполнение функций, возложенных на подведомственное учреждение культуры.</w:t>
      </w:r>
    </w:p>
    <w:p w:rsidR="00B72A5F" w:rsidRPr="00D0092E" w:rsidRDefault="00B72A5F" w:rsidP="004C7AC8">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Программа охватывает все основные направления деятельности в сфере культуры: сохранение библиотечных фондов, развитие библиотечного дела, народного художественного творчества, </w:t>
      </w:r>
      <w:proofErr w:type="spellStart"/>
      <w:r w:rsidRPr="00D0092E">
        <w:rPr>
          <w:rFonts w:ascii="Times New Roman" w:hAnsi="Times New Roman" w:cs="Times New Roman"/>
          <w:color w:val="000000"/>
          <w:sz w:val="24"/>
          <w:szCs w:val="24"/>
        </w:rPr>
        <w:t>культурно-досуговой</w:t>
      </w:r>
      <w:proofErr w:type="spellEnd"/>
      <w:r w:rsidRPr="00D0092E">
        <w:rPr>
          <w:rFonts w:ascii="Times New Roman" w:hAnsi="Times New Roman" w:cs="Times New Roman"/>
          <w:color w:val="000000"/>
          <w:sz w:val="24"/>
          <w:szCs w:val="24"/>
        </w:rPr>
        <w:t xml:space="preserve"> деятельности, создание условий для развития творческих коллективов.</w:t>
      </w:r>
    </w:p>
    <w:p w:rsidR="00B72A5F" w:rsidRPr="00D0092E" w:rsidRDefault="00B72A5F" w:rsidP="004C7AC8">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Мероприятия программы предусматривают создание на данном этапе оптимальных условий для развития сферы культуры.</w:t>
      </w:r>
    </w:p>
    <w:p w:rsidR="00B72A5F" w:rsidRPr="00D0092E" w:rsidRDefault="00B72A5F" w:rsidP="004C7AC8">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Необходимо обеспечить поддержку жизнеспособных форм народной традиционной культуры с учетом их функционального назначения, местного своеобразия и естественных условий существования. В современных условиях жители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поселения должны иметь возможность доступа к комплексу культурных услуг: выставки, концерты, театральные спектакли, книжные новинки, возможность получения информации и качественного дополнительного художественно-эстетического  образования.</w:t>
      </w:r>
    </w:p>
    <w:p w:rsidR="00B72A5F" w:rsidRPr="00D0092E" w:rsidRDefault="00B72A5F" w:rsidP="004C7AC8">
      <w:pPr>
        <w:pStyle w:val="1"/>
        <w:jc w:val="center"/>
        <w:rPr>
          <w:rFonts w:ascii="Times New Roman" w:hAnsi="Times New Roman" w:cs="Times New Roman"/>
          <w:sz w:val="24"/>
          <w:szCs w:val="24"/>
        </w:rPr>
      </w:pPr>
      <w:bookmarkStart w:id="12" w:name="sub_102"/>
      <w:r w:rsidRPr="00D0092E">
        <w:rPr>
          <w:rFonts w:ascii="Times New Roman" w:hAnsi="Times New Roman" w:cs="Times New Roman"/>
          <w:sz w:val="24"/>
          <w:szCs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B72A5F" w:rsidRPr="00D0092E" w:rsidRDefault="00B72A5F" w:rsidP="004C7AC8">
      <w:pPr>
        <w:pStyle w:val="1"/>
        <w:rPr>
          <w:rFonts w:ascii="Times New Roman" w:hAnsi="Times New Roman" w:cs="Times New Roman"/>
          <w:sz w:val="24"/>
          <w:szCs w:val="24"/>
        </w:rPr>
      </w:pPr>
      <w:bookmarkStart w:id="13" w:name="sub_1021"/>
      <w:bookmarkEnd w:id="12"/>
      <w:r w:rsidRPr="00D0092E">
        <w:rPr>
          <w:rFonts w:ascii="Times New Roman" w:hAnsi="Times New Roman" w:cs="Times New Roman"/>
          <w:sz w:val="24"/>
          <w:szCs w:val="24"/>
        </w:rPr>
        <w:t>Глава 1. Приоритеты государственной и муниципальной  политики в сфере реализации подпрограммы.</w:t>
      </w:r>
      <w:bookmarkEnd w:id="13"/>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Приоритетами государственной и муниципальной политики в сфере реализации подпрограммы являются: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создание благоприятных условий для творческой деятельности населения;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освоение новых форм и направлений культурного обмена;</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увеличение доступности и разнообразия предлагаемых населению культурных благ и информации в сфере культуры;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активизация </w:t>
      </w:r>
      <w:proofErr w:type="gramStart"/>
      <w:r w:rsidRPr="00D0092E">
        <w:rPr>
          <w:rFonts w:ascii="Times New Roman" w:hAnsi="Times New Roman" w:cs="Times New Roman"/>
          <w:sz w:val="24"/>
          <w:szCs w:val="24"/>
        </w:rPr>
        <w:t>экономических процессов</w:t>
      </w:r>
      <w:proofErr w:type="gramEnd"/>
      <w:r w:rsidRPr="00D0092E">
        <w:rPr>
          <w:rFonts w:ascii="Times New Roman" w:hAnsi="Times New Roman" w:cs="Times New Roman"/>
          <w:sz w:val="24"/>
          <w:szCs w:val="24"/>
        </w:rPr>
        <w:t xml:space="preserve"> развития культуры, роста негосударственных ресурсов, привлекаемых в отрасль;</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сохранение объектов культурного наследия и развитие национальной культуры.</w:t>
      </w:r>
    </w:p>
    <w:p w:rsidR="00B72A5F" w:rsidRPr="00D0092E" w:rsidRDefault="00B72A5F" w:rsidP="004C7AC8">
      <w:pPr>
        <w:pStyle w:val="1"/>
        <w:jc w:val="both"/>
        <w:rPr>
          <w:rFonts w:ascii="Times New Roman" w:hAnsi="Times New Roman" w:cs="Times New Roman"/>
          <w:sz w:val="24"/>
          <w:szCs w:val="24"/>
        </w:rPr>
      </w:pPr>
      <w:bookmarkStart w:id="14" w:name="sub_10000"/>
      <w:r w:rsidRPr="00D0092E">
        <w:rPr>
          <w:rFonts w:ascii="Times New Roman" w:hAnsi="Times New Roman" w:cs="Times New Roman"/>
          <w:sz w:val="24"/>
          <w:szCs w:val="24"/>
        </w:rPr>
        <w:t>Глава 2. Цели, задачи, показатели (индикаторы) и основные ожидаемые конечные результаты подпрограммы, сроки ее реализации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Основными целями подпрограммы являются сохранение и развитие культурного наследия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формирование единого культурного пространства, создание условий для обеспечения доступа населения к культурным благам и </w:t>
      </w:r>
      <w:r w:rsidRPr="00D0092E">
        <w:rPr>
          <w:rFonts w:ascii="Times New Roman" w:hAnsi="Times New Roman" w:cs="Times New Roman"/>
          <w:sz w:val="24"/>
          <w:szCs w:val="24"/>
        </w:rPr>
        <w:lastRenderedPageBreak/>
        <w:t>информационным ресурсам.</w:t>
      </w:r>
    </w:p>
    <w:p w:rsidR="00B72A5F" w:rsidRPr="00D0092E" w:rsidRDefault="00B72A5F" w:rsidP="004C7AC8">
      <w:pPr>
        <w:ind w:firstLine="708"/>
        <w:jc w:val="both"/>
        <w:rPr>
          <w:sz w:val="24"/>
          <w:szCs w:val="24"/>
        </w:rPr>
      </w:pPr>
      <w:r w:rsidRPr="00D0092E">
        <w:rPr>
          <w:rFonts w:ascii="Times New Roman" w:hAnsi="Times New Roman" w:cs="Times New Roman"/>
          <w:sz w:val="24"/>
          <w:szCs w:val="24"/>
        </w:rPr>
        <w:t>Для достижения вышеуказанных целей выдвинуты следующие приоритетные задачи:</w:t>
      </w:r>
    </w:p>
    <w:p w:rsidR="00B72A5F" w:rsidRPr="00D0092E" w:rsidRDefault="00B72A5F" w:rsidP="004C7AC8">
      <w:pPr>
        <w:pStyle w:val="a3"/>
        <w:ind w:left="360"/>
        <w:jc w:val="both"/>
        <w:rPr>
          <w:rFonts w:ascii="Times New Roman" w:hAnsi="Times New Roman" w:cs="Times New Roman"/>
          <w:sz w:val="24"/>
          <w:szCs w:val="24"/>
        </w:rPr>
      </w:pPr>
      <w:r w:rsidRPr="00D0092E">
        <w:rPr>
          <w:rFonts w:ascii="Times New Roman" w:hAnsi="Times New Roman" w:cs="Times New Roman"/>
          <w:sz w:val="24"/>
          <w:szCs w:val="24"/>
        </w:rPr>
        <w:t xml:space="preserve">- обеспечение максимальной доступности для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культурных ценностей и услуг, создание условий для повышения их качества;</w:t>
      </w:r>
    </w:p>
    <w:p w:rsidR="00B72A5F" w:rsidRPr="00D0092E" w:rsidRDefault="00B72A5F" w:rsidP="004C7AC8">
      <w:pPr>
        <w:pStyle w:val="a3"/>
        <w:jc w:val="both"/>
        <w:rPr>
          <w:rFonts w:ascii="Times New Roman" w:hAnsi="Times New Roman" w:cs="Times New Roman"/>
          <w:sz w:val="24"/>
          <w:szCs w:val="24"/>
        </w:rPr>
      </w:pPr>
      <w:r w:rsidRPr="00D0092E">
        <w:rPr>
          <w:rFonts w:ascii="Times New Roman" w:hAnsi="Times New Roman" w:cs="Times New Roman"/>
          <w:sz w:val="24"/>
          <w:szCs w:val="24"/>
        </w:rPr>
        <w:t>- организация и проведение культурно — массовых мероприятий;</w:t>
      </w:r>
    </w:p>
    <w:p w:rsidR="00B72A5F" w:rsidRPr="00D0092E" w:rsidRDefault="00B72A5F" w:rsidP="004C7AC8">
      <w:pPr>
        <w:pStyle w:val="a3"/>
        <w:jc w:val="both"/>
        <w:rPr>
          <w:rFonts w:ascii="Times New Roman" w:hAnsi="Times New Roman" w:cs="Times New Roman"/>
          <w:sz w:val="24"/>
          <w:szCs w:val="24"/>
        </w:rPr>
      </w:pPr>
      <w:r w:rsidRPr="00D0092E">
        <w:rPr>
          <w:rFonts w:ascii="Times New Roman" w:hAnsi="Times New Roman" w:cs="Times New Roman"/>
          <w:sz w:val="24"/>
          <w:szCs w:val="24"/>
        </w:rPr>
        <w:t>- сохранение и пополнение библиотечных фондов;</w:t>
      </w:r>
    </w:p>
    <w:p w:rsidR="00B72A5F" w:rsidRPr="00D0092E" w:rsidRDefault="00B72A5F" w:rsidP="004C7AC8">
      <w:pPr>
        <w:pStyle w:val="a3"/>
        <w:jc w:val="both"/>
        <w:rPr>
          <w:rFonts w:ascii="Times New Roman" w:hAnsi="Times New Roman" w:cs="Times New Roman"/>
          <w:sz w:val="24"/>
          <w:szCs w:val="24"/>
        </w:rPr>
      </w:pPr>
      <w:r w:rsidRPr="00D0092E">
        <w:rPr>
          <w:rFonts w:ascii="Times New Roman" w:hAnsi="Times New Roman" w:cs="Times New Roman"/>
          <w:sz w:val="24"/>
          <w:szCs w:val="24"/>
        </w:rPr>
        <w:t>- создание условий для повышения качества работы учреждений культуры предоставлению муниципальных услуг;</w:t>
      </w:r>
    </w:p>
    <w:p w:rsidR="00B72A5F" w:rsidRPr="00D0092E" w:rsidRDefault="00B72A5F" w:rsidP="004C7AC8">
      <w:pPr>
        <w:pStyle w:val="a3"/>
        <w:jc w:val="both"/>
        <w:rPr>
          <w:rFonts w:ascii="Times New Roman" w:hAnsi="Times New Roman" w:cs="Times New Roman"/>
          <w:sz w:val="24"/>
          <w:szCs w:val="24"/>
        </w:rPr>
      </w:pPr>
      <w:r w:rsidRPr="00D0092E">
        <w:rPr>
          <w:rFonts w:ascii="Times New Roman" w:hAnsi="Times New Roman" w:cs="Times New Roman"/>
          <w:sz w:val="24"/>
          <w:szCs w:val="24"/>
        </w:rPr>
        <w:t>- участие в сохранении, возрождении и развития местного традиционного народного художественного творчества;</w:t>
      </w:r>
    </w:p>
    <w:p w:rsidR="00B72A5F" w:rsidRPr="00D0092E" w:rsidRDefault="00B72A5F" w:rsidP="004C7AC8">
      <w:pPr>
        <w:pStyle w:val="a3"/>
        <w:jc w:val="both"/>
        <w:rPr>
          <w:rFonts w:ascii="Times New Roman" w:hAnsi="Times New Roman" w:cs="Times New Roman"/>
          <w:sz w:val="24"/>
          <w:szCs w:val="24"/>
        </w:rPr>
      </w:pPr>
      <w:r w:rsidRPr="00D0092E">
        <w:rPr>
          <w:rFonts w:ascii="Times New Roman" w:hAnsi="Times New Roman" w:cs="Times New Roman"/>
          <w:sz w:val="24"/>
          <w:szCs w:val="24"/>
        </w:rPr>
        <w:t xml:space="preserve">- гармонизация межнациональных и межконфессиональных отношений, создание условий для сохранения культур народов, проживающих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как целостной системы духовных ценностей общества;</w:t>
      </w:r>
    </w:p>
    <w:p w:rsidR="00B72A5F" w:rsidRPr="00D0092E" w:rsidRDefault="00B72A5F" w:rsidP="004C7AC8">
      <w:pPr>
        <w:pStyle w:val="a3"/>
        <w:jc w:val="both"/>
        <w:rPr>
          <w:rFonts w:ascii="Times New Roman" w:hAnsi="Times New Roman" w:cs="Times New Roman"/>
          <w:sz w:val="24"/>
          <w:szCs w:val="24"/>
        </w:rPr>
      </w:pPr>
      <w:r w:rsidRPr="00D0092E">
        <w:rPr>
          <w:rFonts w:ascii="Times New Roman" w:hAnsi="Times New Roman" w:cs="Times New Roman"/>
          <w:sz w:val="24"/>
          <w:szCs w:val="24"/>
        </w:rPr>
        <w:t>-привлечение населения к активному участию в культурной жизни поселения;</w:t>
      </w:r>
    </w:p>
    <w:p w:rsidR="00B72A5F" w:rsidRPr="00D0092E" w:rsidRDefault="00B72A5F" w:rsidP="004C7AC8">
      <w:pPr>
        <w:pStyle w:val="a3"/>
        <w:jc w:val="both"/>
        <w:rPr>
          <w:rFonts w:ascii="Times New Roman" w:hAnsi="Times New Roman" w:cs="Times New Roman"/>
          <w:color w:val="333333"/>
          <w:sz w:val="24"/>
          <w:szCs w:val="24"/>
        </w:rPr>
      </w:pPr>
      <w:r w:rsidRPr="00D0092E">
        <w:rPr>
          <w:rFonts w:ascii="Times New Roman" w:hAnsi="Times New Roman" w:cs="Times New Roman"/>
          <w:sz w:val="24"/>
          <w:szCs w:val="24"/>
        </w:rPr>
        <w:t>-</w:t>
      </w:r>
      <w:r w:rsidRPr="00D0092E">
        <w:rPr>
          <w:rFonts w:ascii="Times New Roman" w:hAnsi="Times New Roman" w:cs="Times New Roman"/>
          <w:color w:val="333333"/>
          <w:sz w:val="24"/>
          <w:szCs w:val="24"/>
        </w:rPr>
        <w:t xml:space="preserve"> осуществление мероприятий по укреплению материально-технической базы учреждений культуры;</w:t>
      </w:r>
    </w:p>
    <w:p w:rsidR="00B72A5F" w:rsidRPr="00D0092E" w:rsidRDefault="00B72A5F" w:rsidP="004C7AC8">
      <w:pPr>
        <w:pStyle w:val="a4"/>
        <w:rPr>
          <w:rFonts w:ascii="Times New Roman" w:hAnsi="Times New Roman" w:cs="Times New Roman"/>
          <w:bdr w:val="none" w:sz="0" w:space="0" w:color="auto" w:frame="1"/>
        </w:rPr>
      </w:pPr>
      <w:r w:rsidRPr="00D0092E">
        <w:rPr>
          <w:rFonts w:ascii="Times New Roman" w:hAnsi="Times New Roman" w:cs="Times New Roman"/>
          <w:color w:val="333333"/>
        </w:rPr>
        <w:t xml:space="preserve">- </w:t>
      </w:r>
      <w:r w:rsidRPr="00D0092E">
        <w:rPr>
          <w:rFonts w:ascii="Times New Roman" w:hAnsi="Times New Roman" w:cs="Times New Roman"/>
          <w:bdr w:val="none" w:sz="0" w:space="0" w:color="auto" w:frame="1"/>
        </w:rPr>
        <w:t>проведение ремонтных работ в учреждении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Целевыми показателями (индикаторами) подпрограммы являются: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посетителей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количество участия в конкурсах и фестивалях муниципального и  межрегионального значения;</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число пользователей библиотек;</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число посетителей библиотек;</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книговыдач в библиотеках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государственного статистического наблюдения.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Значения целевых показателей и индикаторов подпрограммы по годам ее реализации приведены в </w:t>
      </w:r>
      <w:hyperlink w:anchor="sub_10" w:history="1">
        <w:r w:rsidRPr="00D0092E">
          <w:rPr>
            <w:rStyle w:val="a6"/>
            <w:rFonts w:ascii="Times New Roman" w:hAnsi="Times New Roman" w:cs="Times New Roman"/>
            <w:sz w:val="24"/>
            <w:szCs w:val="24"/>
          </w:rPr>
          <w:t>приложении 1.</w:t>
        </w:r>
      </w:hyperlink>
      <w:r w:rsidRPr="00D0092E">
        <w:rPr>
          <w:rFonts w:ascii="Times New Roman" w:hAnsi="Times New Roman" w:cs="Times New Roman"/>
          <w:sz w:val="24"/>
          <w:szCs w:val="24"/>
        </w:rPr>
        <w:t xml:space="preserve"> Показатели рассчитаны на основе прогноза их динамики с учетом имеющихся тенденций.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Основные ожидаемые результаты реализации подпрограммы определены в соответствии с поставленными задачами и предусмотренным финансированием.</w:t>
      </w:r>
    </w:p>
    <w:p w:rsidR="00B72A5F" w:rsidRPr="00D0092E" w:rsidRDefault="00B72A5F" w:rsidP="004C7AC8">
      <w:pPr>
        <w:pStyle w:val="1"/>
        <w:jc w:val="center"/>
        <w:rPr>
          <w:rFonts w:ascii="Times New Roman" w:hAnsi="Times New Roman" w:cs="Times New Roman"/>
          <w:sz w:val="24"/>
          <w:szCs w:val="24"/>
        </w:rPr>
      </w:pPr>
      <w:bookmarkStart w:id="15" w:name="sub_103"/>
      <w:r w:rsidRPr="00D0092E">
        <w:rPr>
          <w:rFonts w:ascii="Times New Roman" w:hAnsi="Times New Roman" w:cs="Times New Roman"/>
          <w:sz w:val="24"/>
          <w:szCs w:val="24"/>
        </w:rPr>
        <w:t>Раздел 3. Характеристика основных мероприятий подпрограммы.</w:t>
      </w:r>
      <w:bookmarkEnd w:id="15"/>
    </w:p>
    <w:p w:rsidR="00B72A5F" w:rsidRPr="00D0092E" w:rsidRDefault="00B72A5F" w:rsidP="004C7AC8">
      <w:pPr>
        <w:ind w:firstLine="720"/>
        <w:jc w:val="both"/>
        <w:rPr>
          <w:rFonts w:ascii="Times New Roman" w:hAnsi="Times New Roman" w:cs="Times New Roman"/>
          <w:sz w:val="24"/>
          <w:szCs w:val="24"/>
        </w:rPr>
      </w:pPr>
      <w:r w:rsidRPr="00D0092E">
        <w:rPr>
          <w:rFonts w:ascii="Times New Roman" w:hAnsi="Times New Roman" w:cs="Times New Roman"/>
          <w:sz w:val="24"/>
          <w:szCs w:val="24"/>
        </w:rPr>
        <w:t>Состав основных мероприятий подпрограммы определен, исходя из необходимости достижения ее целей и задач,  может корректироваться по мере решения задач подпрограммы.</w:t>
      </w:r>
    </w:p>
    <w:p w:rsidR="00B72A5F" w:rsidRPr="00D0092E" w:rsidRDefault="00B72A5F" w:rsidP="004C7AC8">
      <w:pPr>
        <w:pStyle w:val="a5"/>
        <w:jc w:val="both"/>
      </w:pPr>
      <w:r w:rsidRPr="00D0092E">
        <w:t>Достижение целей и решение задач подпрограммы будет осуществляться путем скоординированного выполнения комплекса мероприятий подпрограммы по следующим направлениям:</w:t>
      </w:r>
    </w:p>
    <w:p w:rsidR="00B72A5F" w:rsidRPr="00D0092E" w:rsidRDefault="00B72A5F" w:rsidP="004C7AC8">
      <w:pPr>
        <w:pStyle w:val="a5"/>
        <w:jc w:val="both"/>
      </w:pPr>
      <w:r w:rsidRPr="00D0092E">
        <w:t xml:space="preserve">       1. Обеспечение сохранности </w:t>
      </w:r>
      <w:proofErr w:type="spellStart"/>
      <w:proofErr w:type="gramStart"/>
      <w:r w:rsidRPr="00D0092E">
        <w:t>историко</w:t>
      </w:r>
      <w:proofErr w:type="spellEnd"/>
      <w:r w:rsidRPr="00D0092E">
        <w:t xml:space="preserve"> – культурного</w:t>
      </w:r>
      <w:proofErr w:type="gramEnd"/>
      <w:r w:rsidRPr="00D0092E">
        <w:t xml:space="preserve"> наследия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pPr>
      <w:r w:rsidRPr="00D0092E">
        <w:t xml:space="preserve">       2. Развитие культурно - </w:t>
      </w:r>
      <w:proofErr w:type="spellStart"/>
      <w:r w:rsidRPr="00D0092E">
        <w:t>досуговой</w:t>
      </w:r>
      <w:proofErr w:type="spellEnd"/>
      <w:r w:rsidRPr="00D0092E">
        <w:t xml:space="preserve"> деятельности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pPr>
      <w:r w:rsidRPr="00D0092E">
        <w:lastRenderedPageBreak/>
        <w:t xml:space="preserve">       3. Развитие народного художественного творчества муниципальных учреждений культуры.</w:t>
      </w:r>
    </w:p>
    <w:p w:rsidR="00B72A5F" w:rsidRPr="00D0092E" w:rsidRDefault="00B72A5F" w:rsidP="004C7AC8">
      <w:pPr>
        <w:pStyle w:val="a5"/>
        <w:jc w:val="both"/>
      </w:pPr>
      <w:r w:rsidRPr="00D0092E">
        <w:t xml:space="preserve">       4. Поддержка и распространение лучших традиций и достижений национальной народной культуры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pPr>
      <w:r w:rsidRPr="00D0092E">
        <w:t xml:space="preserve">       5. Методическая работа по повышению квалификации и оказание практической помощи работникам культуры </w:t>
      </w:r>
      <w:proofErr w:type="spellStart"/>
      <w:r w:rsidRPr="00D0092E">
        <w:t>Вармазейского</w:t>
      </w:r>
      <w:proofErr w:type="spellEnd"/>
      <w:r w:rsidRPr="00D0092E">
        <w:t xml:space="preserve"> сельского поселения.</w:t>
      </w:r>
    </w:p>
    <w:p w:rsidR="00B72A5F" w:rsidRPr="00D0092E" w:rsidRDefault="00B72A5F" w:rsidP="004C7AC8">
      <w:pPr>
        <w:pStyle w:val="a5"/>
        <w:jc w:val="both"/>
      </w:pPr>
    </w:p>
    <w:p w:rsidR="00B72A5F" w:rsidRPr="00D0092E" w:rsidRDefault="00B72A5F" w:rsidP="004C7AC8">
      <w:pPr>
        <w:pStyle w:val="a5"/>
        <w:jc w:val="center"/>
        <w:rPr>
          <w:b/>
          <w:bCs/>
        </w:rPr>
      </w:pPr>
      <w:r w:rsidRPr="00D0092E">
        <w:rPr>
          <w:b/>
          <w:bCs/>
        </w:rPr>
        <w:t>Перечень и описание подпрограммных мероприятий</w:t>
      </w:r>
    </w:p>
    <w:p w:rsidR="00B72A5F" w:rsidRPr="00D0092E" w:rsidRDefault="00B72A5F" w:rsidP="004C7AC8">
      <w:pPr>
        <w:pStyle w:val="a5"/>
        <w:jc w:val="center"/>
        <w:rPr>
          <w:rFonts w:cs="Arial"/>
        </w:rPr>
      </w:pPr>
    </w:p>
    <w:p w:rsidR="00B72A5F" w:rsidRPr="00D0092E" w:rsidRDefault="00B72A5F" w:rsidP="004C7AC8">
      <w:pPr>
        <w:ind w:firstLine="708"/>
        <w:jc w:val="both"/>
        <w:rPr>
          <w:rFonts w:ascii="Times New Roman" w:hAnsi="Times New Roman" w:cs="Times New Roman"/>
          <w:sz w:val="24"/>
          <w:szCs w:val="24"/>
          <w:lang w:eastAsia="ru-RU"/>
        </w:rPr>
      </w:pPr>
      <w:proofErr w:type="gramStart"/>
      <w:r w:rsidRPr="00D0092E">
        <w:rPr>
          <w:rFonts w:ascii="Times New Roman" w:hAnsi="Times New Roman" w:cs="Times New Roman"/>
          <w:sz w:val="24"/>
          <w:szCs w:val="24"/>
          <w:lang w:eastAsia="ru-RU"/>
        </w:rPr>
        <w:t xml:space="preserve">Подпрограммные мероприятия предполагают организацию и проведение мероприятий и конкурсов, проводимых в целях организации досуга различных возрастных и социальных категорий горожан, сохранения культурных традиций различных этнических и национальных групп, формирования и развития </w:t>
      </w:r>
      <w:proofErr w:type="spellStart"/>
      <w:r w:rsidRPr="00D0092E">
        <w:rPr>
          <w:rFonts w:ascii="Times New Roman" w:hAnsi="Times New Roman" w:cs="Times New Roman"/>
          <w:sz w:val="24"/>
          <w:szCs w:val="24"/>
          <w:lang w:eastAsia="ru-RU"/>
        </w:rPr>
        <w:t>социокультурного</w:t>
      </w:r>
      <w:proofErr w:type="spellEnd"/>
      <w:r w:rsidRPr="00D0092E">
        <w:rPr>
          <w:rFonts w:ascii="Times New Roman" w:hAnsi="Times New Roman" w:cs="Times New Roman"/>
          <w:sz w:val="24"/>
          <w:szCs w:val="24"/>
          <w:lang w:eastAsia="ru-RU"/>
        </w:rPr>
        <w:t xml:space="preserve"> пространства сельского поселения, повышения мотивации специалистов учреждения культуры сельского поселения, обеспечение деятельно</w:t>
      </w:r>
      <w:r w:rsidR="004C2F9D" w:rsidRPr="00D0092E">
        <w:rPr>
          <w:rFonts w:ascii="Times New Roman" w:hAnsi="Times New Roman" w:cs="Times New Roman"/>
          <w:sz w:val="24"/>
          <w:szCs w:val="24"/>
          <w:lang w:eastAsia="ru-RU"/>
        </w:rPr>
        <w:t xml:space="preserve">сти структурного подразделения </w:t>
      </w:r>
      <w:r w:rsidRPr="00D0092E">
        <w:rPr>
          <w:rFonts w:ascii="Times New Roman" w:hAnsi="Times New Roman" w:cs="Times New Roman"/>
          <w:sz w:val="24"/>
          <w:szCs w:val="24"/>
          <w:lang w:eastAsia="ru-RU"/>
        </w:rPr>
        <w:t xml:space="preserve">Дом культуры </w:t>
      </w:r>
      <w:proofErr w:type="spellStart"/>
      <w:r w:rsidRPr="00D0092E">
        <w:rPr>
          <w:rFonts w:ascii="Times New Roman" w:hAnsi="Times New Roman" w:cs="Times New Roman"/>
          <w:sz w:val="24"/>
          <w:szCs w:val="24"/>
          <w:lang w:eastAsia="ru-RU"/>
        </w:rPr>
        <w:t>Ва</w:t>
      </w:r>
      <w:r w:rsidR="004C2F9D" w:rsidRPr="00D0092E">
        <w:rPr>
          <w:rFonts w:ascii="Times New Roman" w:hAnsi="Times New Roman" w:cs="Times New Roman"/>
          <w:sz w:val="24"/>
          <w:szCs w:val="24"/>
          <w:lang w:eastAsia="ru-RU"/>
        </w:rPr>
        <w:t>рмазейского</w:t>
      </w:r>
      <w:proofErr w:type="spellEnd"/>
      <w:r w:rsidR="004C2F9D" w:rsidRPr="00D0092E">
        <w:rPr>
          <w:rFonts w:ascii="Times New Roman" w:hAnsi="Times New Roman" w:cs="Times New Roman"/>
          <w:sz w:val="24"/>
          <w:szCs w:val="24"/>
          <w:lang w:eastAsia="ru-RU"/>
        </w:rPr>
        <w:t xml:space="preserve"> сельского поселения</w:t>
      </w:r>
      <w:r w:rsidRPr="00D0092E">
        <w:rPr>
          <w:rFonts w:ascii="Times New Roman" w:hAnsi="Times New Roman" w:cs="Times New Roman"/>
          <w:sz w:val="24"/>
          <w:szCs w:val="24"/>
          <w:lang w:eastAsia="ru-RU"/>
        </w:rPr>
        <w:t xml:space="preserve"> МБУК «Районный дом культуры»</w:t>
      </w:r>
      <w:r w:rsidR="004C2F9D" w:rsidRPr="00D0092E">
        <w:rPr>
          <w:rFonts w:ascii="Times New Roman" w:hAnsi="Times New Roman" w:cs="Times New Roman"/>
          <w:sz w:val="24"/>
          <w:szCs w:val="24"/>
          <w:lang w:eastAsia="ru-RU"/>
        </w:rPr>
        <w:t xml:space="preserve"> и сельского клуба в с</w:t>
      </w:r>
      <w:proofErr w:type="gramEnd"/>
      <w:r w:rsidR="004C2F9D" w:rsidRPr="00D0092E">
        <w:rPr>
          <w:rFonts w:ascii="Times New Roman" w:hAnsi="Times New Roman" w:cs="Times New Roman"/>
          <w:sz w:val="24"/>
          <w:szCs w:val="24"/>
          <w:lang w:eastAsia="ru-RU"/>
        </w:rPr>
        <w:t xml:space="preserve">.Новое </w:t>
      </w:r>
      <w:proofErr w:type="spellStart"/>
      <w:r w:rsidR="004C2F9D" w:rsidRPr="00D0092E">
        <w:rPr>
          <w:rFonts w:ascii="Times New Roman" w:hAnsi="Times New Roman" w:cs="Times New Roman"/>
          <w:sz w:val="24"/>
          <w:szCs w:val="24"/>
          <w:lang w:eastAsia="ru-RU"/>
        </w:rPr>
        <w:t>Качаево</w:t>
      </w:r>
      <w:proofErr w:type="spellEnd"/>
      <w:r w:rsidRPr="00D0092E">
        <w:rPr>
          <w:rFonts w:ascii="Times New Roman" w:hAnsi="Times New Roman" w:cs="Times New Roman"/>
          <w:sz w:val="24"/>
          <w:szCs w:val="24"/>
          <w:lang w:eastAsia="ru-RU"/>
        </w:rPr>
        <w:t xml:space="preserve">. Перечень подпрограммных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w:t>
      </w:r>
    </w:p>
    <w:p w:rsidR="00B72A5F" w:rsidRPr="00D0092E" w:rsidRDefault="00B72A5F" w:rsidP="004C7AC8">
      <w:pPr>
        <w:rPr>
          <w:sz w:val="24"/>
          <w:szCs w:val="24"/>
          <w:lang w:eastAsia="ru-RU"/>
        </w:rPr>
      </w:pPr>
    </w:p>
    <w:bookmarkEnd w:id="14"/>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Основное мероприятие «Сохранение, возрождение </w:t>
      </w: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и развитие традиционной народной культуры, поддержка </w:t>
      </w: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народного творчества и </w:t>
      </w:r>
      <w:proofErr w:type="spellStart"/>
      <w:r w:rsidRPr="00D0092E">
        <w:rPr>
          <w:rFonts w:ascii="Times New Roman" w:hAnsi="Times New Roman" w:cs="Times New Roman"/>
          <w:b/>
          <w:bCs/>
          <w:sz w:val="24"/>
          <w:szCs w:val="24"/>
        </w:rPr>
        <w:t>культурно-досуговой</w:t>
      </w:r>
      <w:proofErr w:type="spellEnd"/>
      <w:r w:rsidRPr="00D0092E">
        <w:rPr>
          <w:rFonts w:ascii="Times New Roman" w:hAnsi="Times New Roman" w:cs="Times New Roman"/>
          <w:b/>
          <w:bCs/>
          <w:sz w:val="24"/>
          <w:szCs w:val="24"/>
        </w:rPr>
        <w:t xml:space="preserve"> деятельности»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B72A5F" w:rsidRPr="00D0092E" w:rsidRDefault="00B72A5F" w:rsidP="004C7AC8">
      <w:pPr>
        <w:jc w:val="center"/>
        <w:rPr>
          <w:rFonts w:ascii="Times New Roman" w:hAnsi="Times New Roman" w:cs="Times New Roman"/>
          <w:b/>
          <w:bCs/>
          <w:sz w:val="24"/>
          <w:szCs w:val="24"/>
        </w:rPr>
      </w:pP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Основное мероприятие «Развитие библиотечного дела»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 рамках основного мероприятия по развитию библиотечного дела планируется проведение следующих мероприятий или групп мероприятий:</w:t>
      </w:r>
    </w:p>
    <w:p w:rsidR="00B72A5F" w:rsidRPr="00D0092E" w:rsidRDefault="00B72A5F" w:rsidP="004C7AC8">
      <w:pPr>
        <w:ind w:firstLine="709"/>
        <w:jc w:val="both"/>
        <w:rPr>
          <w:rFonts w:ascii="Times New Roman" w:hAnsi="Times New Roman" w:cs="Times New Roman"/>
          <w:sz w:val="24"/>
          <w:szCs w:val="24"/>
        </w:rPr>
      </w:pPr>
      <w:r w:rsidRPr="00D0092E">
        <w:rPr>
          <w:rFonts w:ascii="Times New Roman" w:hAnsi="Times New Roman" w:cs="Times New Roman"/>
          <w:sz w:val="24"/>
          <w:szCs w:val="24"/>
        </w:rPr>
        <w:t>обновление книжного фонда;</w:t>
      </w:r>
    </w:p>
    <w:p w:rsidR="00B72A5F" w:rsidRPr="00D0092E" w:rsidRDefault="00B72A5F" w:rsidP="004C7AC8">
      <w:pPr>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организация и проведение конкурсов, конференций и круглых столов; </w:t>
      </w:r>
    </w:p>
    <w:p w:rsidR="00B72A5F" w:rsidRPr="00D0092E" w:rsidRDefault="00B72A5F" w:rsidP="004C7AC8">
      <w:pPr>
        <w:ind w:firstLine="709"/>
        <w:jc w:val="both"/>
        <w:rPr>
          <w:rFonts w:ascii="Times New Roman" w:hAnsi="Times New Roman" w:cs="Times New Roman"/>
          <w:sz w:val="24"/>
          <w:szCs w:val="24"/>
        </w:rPr>
      </w:pPr>
      <w:r w:rsidRPr="00D0092E">
        <w:rPr>
          <w:rFonts w:ascii="Times New Roman" w:hAnsi="Times New Roman" w:cs="Times New Roman"/>
          <w:sz w:val="24"/>
          <w:szCs w:val="24"/>
        </w:rPr>
        <w:t>участие библиотек в совещаниях, семинарах в области библиотечного дела.</w:t>
      </w: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Основное мероприятие «Развитие инфраструктуры </w:t>
      </w:r>
    </w:p>
    <w:p w:rsidR="00B72A5F" w:rsidRPr="00D0092E" w:rsidRDefault="00B72A5F" w:rsidP="004C7AC8">
      <w:pPr>
        <w:jc w:val="center"/>
        <w:rPr>
          <w:rFonts w:ascii="Times New Roman" w:hAnsi="Times New Roman" w:cs="Times New Roman"/>
          <w:b/>
          <w:bCs/>
          <w:sz w:val="24"/>
          <w:szCs w:val="24"/>
        </w:rPr>
      </w:pPr>
      <w:r w:rsidRPr="00D0092E">
        <w:rPr>
          <w:rFonts w:ascii="Times New Roman" w:hAnsi="Times New Roman" w:cs="Times New Roman"/>
          <w:b/>
          <w:bCs/>
          <w:sz w:val="24"/>
          <w:szCs w:val="24"/>
        </w:rPr>
        <w:t>сферы культуры и искусства»</w:t>
      </w:r>
    </w:p>
    <w:p w:rsidR="00B72A5F" w:rsidRPr="00D0092E" w:rsidRDefault="00B72A5F" w:rsidP="004C7AC8">
      <w:pPr>
        <w:jc w:val="center"/>
        <w:rPr>
          <w:rFonts w:ascii="Times New Roman" w:hAnsi="Times New Roman" w:cs="Times New Roman"/>
          <w:sz w:val="24"/>
          <w:szCs w:val="24"/>
        </w:rPr>
      </w:pP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Уровень развития инфраструктурной базы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МБУК «Районный дом культуры»</w:t>
      </w:r>
      <w:r w:rsidR="004C2F9D" w:rsidRPr="00D0092E">
        <w:rPr>
          <w:rFonts w:ascii="Times New Roman" w:hAnsi="Times New Roman" w:cs="Times New Roman"/>
          <w:sz w:val="24"/>
          <w:szCs w:val="24"/>
        </w:rPr>
        <w:t xml:space="preserve">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(библиотек,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Дома </w:t>
      </w:r>
      <w:proofErr w:type="spellStart"/>
      <w:r w:rsidRPr="00D0092E">
        <w:rPr>
          <w:rFonts w:ascii="Times New Roman" w:hAnsi="Times New Roman" w:cs="Times New Roman"/>
          <w:sz w:val="24"/>
          <w:szCs w:val="24"/>
        </w:rPr>
        <w:t>культуры</w:t>
      </w:r>
      <w:proofErr w:type="gramStart"/>
      <w:r w:rsidR="004C2F9D" w:rsidRPr="00D0092E">
        <w:rPr>
          <w:rFonts w:ascii="Times New Roman" w:hAnsi="Times New Roman" w:cs="Times New Roman"/>
          <w:sz w:val="24"/>
          <w:szCs w:val="24"/>
        </w:rPr>
        <w:t>,Н</w:t>
      </w:r>
      <w:proofErr w:type="gramEnd"/>
      <w:r w:rsidR="004C2F9D" w:rsidRPr="00D0092E">
        <w:rPr>
          <w:rFonts w:ascii="Times New Roman" w:hAnsi="Times New Roman" w:cs="Times New Roman"/>
          <w:sz w:val="24"/>
          <w:szCs w:val="24"/>
        </w:rPr>
        <w:t>овокачаевского</w:t>
      </w:r>
      <w:proofErr w:type="spellEnd"/>
      <w:r w:rsidR="004C2F9D" w:rsidRPr="00D0092E">
        <w:rPr>
          <w:rFonts w:ascii="Times New Roman" w:hAnsi="Times New Roman" w:cs="Times New Roman"/>
          <w:sz w:val="24"/>
          <w:szCs w:val="24"/>
        </w:rPr>
        <w:t xml:space="preserve"> сельского клуба</w:t>
      </w:r>
      <w:r w:rsidRPr="00D0092E">
        <w:rPr>
          <w:rFonts w:ascii="Times New Roman" w:hAnsi="Times New Roman" w:cs="Times New Roman"/>
          <w:sz w:val="24"/>
          <w:szCs w:val="24"/>
        </w:rPr>
        <w:t xml:space="preserve"> является одним из важнейших критериев эффективности функционирования данного направления общественной жизни. Капитальный ремонт имеющихся объектов культуры является необходимым условием дальнейшего прогресса отрасли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 рамках основного мероприятия по развитию инфраструктуры сферы культуры и </w:t>
      </w:r>
      <w:r w:rsidRPr="00D0092E">
        <w:rPr>
          <w:rFonts w:ascii="Times New Roman" w:hAnsi="Times New Roman" w:cs="Times New Roman"/>
          <w:sz w:val="24"/>
          <w:szCs w:val="24"/>
        </w:rPr>
        <w:lastRenderedPageBreak/>
        <w:t>искусства предполагается осуществление следующих мероприятий или групп мероприятий: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-проведение косметического ремонта  здания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Дома культуры</w:t>
      </w:r>
      <w:r w:rsidR="004C2F9D" w:rsidRPr="00D0092E">
        <w:rPr>
          <w:rFonts w:ascii="Times New Roman" w:hAnsi="Times New Roman" w:cs="Times New Roman"/>
          <w:sz w:val="24"/>
          <w:szCs w:val="24"/>
        </w:rPr>
        <w:t xml:space="preserve"> и сельского клуба</w:t>
      </w:r>
      <w:proofErr w:type="gramStart"/>
      <w:r w:rsidR="004C2F9D" w:rsidRPr="00D0092E">
        <w:rPr>
          <w:rFonts w:ascii="Times New Roman" w:hAnsi="Times New Roman" w:cs="Times New Roman"/>
          <w:sz w:val="24"/>
          <w:szCs w:val="24"/>
        </w:rPr>
        <w:t xml:space="preserve"> </w:t>
      </w:r>
      <w:r w:rsidRPr="00D0092E">
        <w:rPr>
          <w:rFonts w:ascii="Times New Roman" w:hAnsi="Times New Roman" w:cs="Times New Roman"/>
          <w:sz w:val="24"/>
          <w:szCs w:val="24"/>
        </w:rPr>
        <w:t>;</w:t>
      </w:r>
      <w:proofErr w:type="gramEnd"/>
      <w:r w:rsidRPr="00D0092E">
        <w:rPr>
          <w:rFonts w:ascii="Times New Roman" w:hAnsi="Times New Roman" w:cs="Times New Roman"/>
          <w:sz w:val="24"/>
          <w:szCs w:val="24"/>
        </w:rPr>
        <w:t xml:space="preserve">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-проведение проектно-изыскательских работ;</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-приобретение  технологического и др. оборудования, концертных костюмов;</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-проведение противопожарных мероприятий.</w:t>
      </w:r>
    </w:p>
    <w:p w:rsidR="00B72A5F" w:rsidRPr="00D0092E" w:rsidRDefault="00B72A5F" w:rsidP="004C7AC8">
      <w:pPr>
        <w:pStyle w:val="1"/>
        <w:jc w:val="center"/>
        <w:rPr>
          <w:rFonts w:ascii="Times New Roman" w:hAnsi="Times New Roman" w:cs="Times New Roman"/>
          <w:sz w:val="24"/>
          <w:szCs w:val="24"/>
        </w:rPr>
      </w:pPr>
      <w:bookmarkStart w:id="16" w:name="sub_105"/>
      <w:r w:rsidRPr="00D0092E">
        <w:rPr>
          <w:rFonts w:ascii="Times New Roman" w:hAnsi="Times New Roman" w:cs="Times New Roman"/>
          <w:sz w:val="24"/>
          <w:szCs w:val="24"/>
        </w:rPr>
        <w:t>Раздел 4. Обоснование объема финансирования ресурсов, необходимых для реализации подпрограммы.</w:t>
      </w:r>
      <w:bookmarkEnd w:id="16"/>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Ресурсное обеспечение подпрограммы осуществляется за счет средств республиканского и местного  бюджетов. Финансирование мероприятий осуществляется через администрацию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ответственную за  реализацию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Ресурсное обеспечение подпрограммы на 2016 - 20</w:t>
      </w:r>
      <w:r w:rsidR="00681097" w:rsidRPr="00D0092E">
        <w:rPr>
          <w:rFonts w:ascii="Times New Roman" w:hAnsi="Times New Roman" w:cs="Times New Roman"/>
          <w:sz w:val="24"/>
          <w:szCs w:val="24"/>
        </w:rPr>
        <w:t>25</w:t>
      </w:r>
      <w:r w:rsidRPr="00D0092E">
        <w:rPr>
          <w:rFonts w:ascii="Times New Roman" w:hAnsi="Times New Roman" w:cs="Times New Roman"/>
          <w:sz w:val="24"/>
          <w:szCs w:val="24"/>
        </w:rPr>
        <w:t xml:space="preserve"> годы приведено в </w:t>
      </w:r>
      <w:hyperlink w:anchor="sub_50" w:history="1">
        <w:r w:rsidRPr="00D0092E">
          <w:rPr>
            <w:rStyle w:val="a6"/>
            <w:rFonts w:ascii="Times New Roman" w:hAnsi="Times New Roman" w:cs="Times New Roman"/>
            <w:sz w:val="24"/>
            <w:szCs w:val="24"/>
          </w:rPr>
          <w:t>приложении 2.</w:t>
        </w:r>
      </w:hyperlink>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Исходя из возможностей республиканского  и местного бюджетов, объемы средств, направляемых на реализацию подпрограммы, могут уточняться.</w:t>
      </w:r>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 xml:space="preserve">                                                                                                                                                                                                                                                                          </w:t>
      </w:r>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Подпрограмма</w:t>
      </w:r>
      <w:r w:rsidRPr="00D0092E">
        <w:rPr>
          <w:rFonts w:ascii="Times New Roman" w:hAnsi="Times New Roman" w:cs="Times New Roman"/>
          <w:sz w:val="24"/>
          <w:szCs w:val="24"/>
        </w:rPr>
        <w:br/>
        <w:t>"Обеспечение условий реализации муниципальной программы"</w:t>
      </w:r>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Паспорт</w:t>
      </w:r>
      <w:r w:rsidRPr="00D0092E">
        <w:rPr>
          <w:rFonts w:ascii="Times New Roman" w:hAnsi="Times New Roman" w:cs="Times New Roman"/>
          <w:sz w:val="24"/>
          <w:szCs w:val="24"/>
        </w:rPr>
        <w:br/>
        <w:t>подпрограммы "Обеспечение условий реализации муниципальной программы" (далее - подпрограмма)</w:t>
      </w:r>
    </w:p>
    <w:p w:rsidR="00B72A5F" w:rsidRPr="00D0092E" w:rsidRDefault="00B72A5F" w:rsidP="004C7AC8">
      <w:pPr>
        <w:jc w:val="both"/>
        <w:rPr>
          <w:rFonts w:ascii="Times New Roman" w:hAnsi="Times New Roman" w:cs="Times New Roman"/>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0"/>
        <w:gridCol w:w="6839"/>
      </w:tblGrid>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заказчик</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разработчик</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Ответственный исполнитель подпрограммы</w:t>
            </w:r>
          </w:p>
        </w:tc>
        <w:tc>
          <w:tcPr>
            <w:tcW w:w="6839" w:type="dxa"/>
          </w:tcPr>
          <w:p w:rsidR="00B72A5F" w:rsidRPr="00D0092E" w:rsidRDefault="004C2F9D" w:rsidP="00F06335">
            <w:pPr>
              <w:rPr>
                <w:sz w:val="24"/>
                <w:szCs w:val="24"/>
                <w:lang w:eastAsia="ru-RU"/>
              </w:rPr>
            </w:pPr>
            <w:r w:rsidRPr="00D0092E">
              <w:rPr>
                <w:rFonts w:ascii="Times New Roman" w:hAnsi="Times New Roman" w:cs="Times New Roman"/>
                <w:sz w:val="24"/>
                <w:szCs w:val="24"/>
              </w:rPr>
              <w:t xml:space="preserve">Структурное подразделение </w:t>
            </w:r>
            <w:r w:rsidR="00B72A5F" w:rsidRPr="00D0092E">
              <w:rPr>
                <w:rFonts w:ascii="Times New Roman" w:hAnsi="Times New Roman" w:cs="Times New Roman"/>
                <w:sz w:val="24"/>
                <w:szCs w:val="24"/>
              </w:rPr>
              <w:t xml:space="preserve">Дом культуры </w:t>
            </w:r>
            <w:proofErr w:type="spellStart"/>
            <w:r w:rsidR="00B72A5F" w:rsidRPr="00D0092E">
              <w:rPr>
                <w:rFonts w:ascii="Times New Roman" w:hAnsi="Times New Roman" w:cs="Times New Roman"/>
                <w:sz w:val="24"/>
                <w:szCs w:val="24"/>
              </w:rPr>
              <w:t>Ва</w:t>
            </w:r>
            <w:r w:rsidRPr="00D0092E">
              <w:rPr>
                <w:rFonts w:ascii="Times New Roman" w:hAnsi="Times New Roman" w:cs="Times New Roman"/>
                <w:sz w:val="24"/>
                <w:szCs w:val="24"/>
              </w:rPr>
              <w:t>рмазейского</w:t>
            </w:r>
            <w:proofErr w:type="spellEnd"/>
            <w:r w:rsidRPr="00D0092E">
              <w:rPr>
                <w:rFonts w:ascii="Times New Roman" w:hAnsi="Times New Roman" w:cs="Times New Roman"/>
                <w:sz w:val="24"/>
                <w:szCs w:val="24"/>
              </w:rPr>
              <w:t xml:space="preserve"> сельского поселения</w:t>
            </w:r>
            <w:r w:rsidR="00B72A5F" w:rsidRPr="00D0092E">
              <w:rPr>
                <w:rFonts w:ascii="Times New Roman" w:hAnsi="Times New Roman" w:cs="Times New Roman"/>
                <w:sz w:val="24"/>
                <w:szCs w:val="24"/>
              </w:rPr>
              <w:t xml:space="preserve">  МБУК «Районный дом культуры» </w:t>
            </w:r>
            <w:proofErr w:type="spellStart"/>
            <w:r w:rsidR="00B72A5F" w:rsidRPr="00D0092E">
              <w:rPr>
                <w:rFonts w:ascii="Times New Roman" w:hAnsi="Times New Roman" w:cs="Times New Roman"/>
                <w:sz w:val="24"/>
                <w:szCs w:val="24"/>
              </w:rPr>
              <w:t>Большеигнатовского</w:t>
            </w:r>
            <w:proofErr w:type="spellEnd"/>
            <w:r w:rsidR="00B72A5F" w:rsidRPr="00D0092E">
              <w:rPr>
                <w:rFonts w:ascii="Times New Roman" w:hAnsi="Times New Roman" w:cs="Times New Roman"/>
                <w:sz w:val="24"/>
                <w:szCs w:val="24"/>
              </w:rPr>
              <w:t xml:space="preserve"> муниципального района</w:t>
            </w:r>
            <w:r w:rsidR="00B72A5F" w:rsidRPr="00D0092E">
              <w:rPr>
                <w:sz w:val="24"/>
                <w:szCs w:val="24"/>
                <w:lang w:eastAsia="ru-RU"/>
              </w:rPr>
              <w:t xml:space="preserve"> </w:t>
            </w: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Цели подпрограммы</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создание условий для эффективной реализации муниципальной программы</w:t>
            </w: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Задачи подпрограммы</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обеспечение эффективного исполнения муниципальных функций и муниципальных услуг в сфере культуры;</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повышение эффективности бюджетных расходов в сферах реализации муниципальной программы;</w:t>
            </w: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Целевые индикаторы и показатели подпрограммы</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xml:space="preserve">- укомплектованность должностей учреждения культуры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w:t>
            </w: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Этапы и сроки реализации подпрограммы</w:t>
            </w:r>
          </w:p>
        </w:tc>
        <w:tc>
          <w:tcPr>
            <w:tcW w:w="6839" w:type="dxa"/>
          </w:tcPr>
          <w:p w:rsidR="00B72A5F" w:rsidRPr="00D0092E" w:rsidRDefault="00B72A5F" w:rsidP="00F06335">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реализуется в течение 2016 - 20</w:t>
            </w:r>
            <w:r w:rsidR="004C2F9D" w:rsidRPr="00D0092E">
              <w:rPr>
                <w:rFonts w:ascii="Times New Roman" w:hAnsi="Times New Roman" w:cs="Times New Roman"/>
                <w:sz w:val="24"/>
                <w:szCs w:val="24"/>
              </w:rPr>
              <w:t>25</w:t>
            </w:r>
            <w:r w:rsidRPr="00D0092E">
              <w:rPr>
                <w:rFonts w:ascii="Times New Roman" w:hAnsi="Times New Roman" w:cs="Times New Roman"/>
                <w:sz w:val="24"/>
                <w:szCs w:val="24"/>
              </w:rPr>
              <w:t> годов без деления на этапы.</w:t>
            </w:r>
          </w:p>
          <w:p w:rsidR="00B72A5F" w:rsidRPr="00D0092E" w:rsidRDefault="00B72A5F" w:rsidP="00F06335">
            <w:pPr>
              <w:pStyle w:val="a4"/>
              <w:rPr>
                <w:rFonts w:ascii="Times New Roman" w:hAnsi="Times New Roman" w:cs="Times New Roman"/>
              </w:rPr>
            </w:pPr>
          </w:p>
        </w:tc>
      </w:tr>
      <w:tr w:rsidR="00B72A5F" w:rsidRPr="00D0092E">
        <w:tc>
          <w:tcPr>
            <w:tcW w:w="2800" w:type="dxa"/>
          </w:tcPr>
          <w:p w:rsidR="00B72A5F" w:rsidRPr="00D0092E" w:rsidRDefault="00B72A5F" w:rsidP="00F06335">
            <w:pPr>
              <w:pStyle w:val="a4"/>
              <w:rPr>
                <w:rFonts w:ascii="Times New Roman" w:hAnsi="Times New Roman" w:cs="Times New Roman"/>
              </w:rPr>
            </w:pP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Объемы бюджетных ассигнований</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объем бюджетных ассигнований на реализацию подпрограммы за счет средств местного бюджета составляет ___________ тыс. руб. в текущих ценах.</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Объем ресурсного обеспечения реализации подпрограммы за счет средств местного бюджета по годам составляет:</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2016 год - _________ тыс. руб.;</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lastRenderedPageBreak/>
              <w:t>2017 год - _________ тыс. руб.;</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2018 год - __________ тыс. руб.</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2019 год - __________ тыс. руб.;</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2020 год - __________ тыс. руб.</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2021 год - __________ тыс. руб.</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2022 год - __________ тыс. руб.</w:t>
            </w:r>
          </w:p>
          <w:p w:rsidR="004C2F9D" w:rsidRPr="00D0092E" w:rsidRDefault="004C2F9D" w:rsidP="00F06335">
            <w:pPr>
              <w:rPr>
                <w:rFonts w:ascii="Times New Roman" w:hAnsi="Times New Roman" w:cs="Times New Roman"/>
                <w:sz w:val="24"/>
                <w:szCs w:val="24"/>
              </w:rPr>
            </w:pPr>
          </w:p>
          <w:p w:rsidR="004C2F9D" w:rsidRPr="00D0092E" w:rsidRDefault="004C2F9D" w:rsidP="004C2F9D">
            <w:pPr>
              <w:rPr>
                <w:rFonts w:ascii="Times New Roman" w:hAnsi="Times New Roman" w:cs="Times New Roman"/>
                <w:sz w:val="24"/>
                <w:szCs w:val="24"/>
              </w:rPr>
            </w:pPr>
            <w:r w:rsidRPr="00D0092E">
              <w:rPr>
                <w:rFonts w:ascii="Times New Roman" w:hAnsi="Times New Roman" w:cs="Times New Roman"/>
                <w:sz w:val="24"/>
                <w:szCs w:val="24"/>
              </w:rPr>
              <w:t>2023 год - __________ тыс. руб.</w:t>
            </w:r>
          </w:p>
          <w:p w:rsidR="004C2F9D" w:rsidRPr="00D0092E" w:rsidRDefault="004C2F9D" w:rsidP="004C2F9D">
            <w:pPr>
              <w:rPr>
                <w:rFonts w:ascii="Times New Roman" w:hAnsi="Times New Roman" w:cs="Times New Roman"/>
                <w:sz w:val="24"/>
                <w:szCs w:val="24"/>
              </w:rPr>
            </w:pPr>
            <w:r w:rsidRPr="00D0092E">
              <w:rPr>
                <w:rFonts w:ascii="Times New Roman" w:hAnsi="Times New Roman" w:cs="Times New Roman"/>
                <w:sz w:val="24"/>
                <w:szCs w:val="24"/>
              </w:rPr>
              <w:t>2024 год - __________ тыс. руб.</w:t>
            </w:r>
          </w:p>
          <w:p w:rsidR="004C2F9D" w:rsidRPr="00D0092E" w:rsidRDefault="004C2F9D" w:rsidP="004C2F9D">
            <w:pPr>
              <w:rPr>
                <w:rFonts w:ascii="Times New Roman" w:hAnsi="Times New Roman" w:cs="Times New Roman"/>
                <w:sz w:val="24"/>
                <w:szCs w:val="24"/>
              </w:rPr>
            </w:pPr>
            <w:r w:rsidRPr="00D0092E">
              <w:rPr>
                <w:rFonts w:ascii="Times New Roman" w:hAnsi="Times New Roman" w:cs="Times New Roman"/>
                <w:sz w:val="24"/>
                <w:szCs w:val="24"/>
              </w:rPr>
              <w:t>2025 год - __________ тыс. руб.</w:t>
            </w:r>
          </w:p>
          <w:p w:rsidR="00B72A5F" w:rsidRPr="00D0092E" w:rsidRDefault="00B72A5F" w:rsidP="00F06335">
            <w:pPr>
              <w:rPr>
                <w:rFonts w:ascii="Times New Roman" w:hAnsi="Times New Roman" w:cs="Times New Roman"/>
                <w:sz w:val="24"/>
                <w:szCs w:val="24"/>
                <w:highlight w:val="yellow"/>
                <w:lang w:eastAsia="ru-RU"/>
              </w:rPr>
            </w:pPr>
          </w:p>
        </w:tc>
      </w:tr>
      <w:tr w:rsidR="00B72A5F" w:rsidRPr="00D0092E">
        <w:tc>
          <w:tcPr>
            <w:tcW w:w="2800"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lastRenderedPageBreak/>
              <w:t>Ожидаемые результаты реализации подпрограммы</w:t>
            </w:r>
          </w:p>
        </w:tc>
        <w:tc>
          <w:tcPr>
            <w:tcW w:w="6839" w:type="dxa"/>
          </w:tcPr>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 создание эффективной системы управления реализацией муниципальной программы, эффективное управление отраслью культуры;</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обеспечение выполнения целей, задач и показателей муниципальной программы в целом, в разрезе подпрограмм и основных мероприятий;</w:t>
            </w:r>
          </w:p>
          <w:p w:rsidR="00B72A5F" w:rsidRPr="00D0092E" w:rsidRDefault="00B72A5F" w:rsidP="00F06335">
            <w:pPr>
              <w:pStyle w:val="a4"/>
              <w:rPr>
                <w:rFonts w:ascii="Times New Roman" w:hAnsi="Times New Roman" w:cs="Times New Roman"/>
              </w:rPr>
            </w:pPr>
            <w:r w:rsidRPr="00D0092E">
              <w:rPr>
                <w:rFonts w:ascii="Times New Roman" w:hAnsi="Times New Roman" w:cs="Times New Roman"/>
              </w:rPr>
              <w:t>повышение эффективности бюджетных расходов в сферах культуры.</w:t>
            </w:r>
          </w:p>
        </w:tc>
      </w:tr>
    </w:tbl>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Раздел 1. Сфера реализации подпрограммы, основные проблемы, оценка последствий и прогноз ее развития</w:t>
      </w: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Сферой реализации подпрограммы является обеспечение управления реализацией мероприятий муниципальной Программы и создание эффективной системы управления отраслями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Практика реализации целевых программ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Все это требует дальнейшего совершенствования организации и управления реализацией муниципальной программы, создания условий для более эффективного управления сферы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Прогноз реализации подпрограммы предполагает дальнейшее совершенствование взаимоотношений исполнительных органов муниципальной власти, ответственных за выполнение муниципальной Программы, что позволит обеспечить повышение эффективности использования бюджетных средств, выделяемых на финансовое обеспечение ее подпрограмм и основных мероприятий, и достижение предусмотренных в подпрограмме показателей.</w:t>
      </w: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pStyle w:val="1"/>
        <w:jc w:val="center"/>
        <w:rPr>
          <w:rFonts w:ascii="Times New Roman" w:hAnsi="Times New Roman" w:cs="Times New Roman"/>
          <w:sz w:val="24"/>
          <w:szCs w:val="24"/>
        </w:rPr>
      </w:pPr>
      <w:r w:rsidRPr="00D0092E">
        <w:rPr>
          <w:rFonts w:ascii="Times New Roman" w:hAnsi="Times New Roman" w:cs="Times New Roman"/>
          <w:sz w:val="24"/>
          <w:szCs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B72A5F" w:rsidRPr="00D0092E" w:rsidRDefault="00B72A5F" w:rsidP="004C7AC8">
      <w:pPr>
        <w:pStyle w:val="1"/>
        <w:jc w:val="both"/>
        <w:rPr>
          <w:rFonts w:ascii="Times New Roman" w:hAnsi="Times New Roman" w:cs="Times New Roman"/>
          <w:sz w:val="24"/>
          <w:szCs w:val="24"/>
        </w:rPr>
      </w:pPr>
      <w:r w:rsidRPr="00D0092E">
        <w:rPr>
          <w:rFonts w:ascii="Times New Roman" w:hAnsi="Times New Roman" w:cs="Times New Roman"/>
          <w:sz w:val="24"/>
          <w:szCs w:val="24"/>
        </w:rPr>
        <w:t>Глава 1. Приоритеты государственной политики в сфере реализации подпрограммы</w:t>
      </w: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 соответствии с задачами, стоящими перед сферой культуры, в число основных приоритетов при реализации подпрограммы входят:</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укрепление единого культурного пространства на основе духовно-нравственных </w:t>
      </w:r>
      <w:r w:rsidRPr="00D0092E">
        <w:rPr>
          <w:rFonts w:ascii="Times New Roman" w:hAnsi="Times New Roman" w:cs="Times New Roman"/>
          <w:sz w:val="24"/>
          <w:szCs w:val="24"/>
        </w:rPr>
        <w:lastRenderedPageBreak/>
        <w:t xml:space="preserve">ценностей и исторических традиций народа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как многонациональной цивилизованной общности, сохранение единого культурного кода народа;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сохранение культурного и духовного наследия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самобытных традиций ее народов;</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обеспечение максимальной доступности для широких слоев населения лучших образцов культуры и искусства;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создание условий для творческой самореализации граждан, культурно-просветительской деятельности, организации внешкольного художественного образования и культурного досуга;</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продвижение в культурном пространстве нравственных ценностей и образцов, способствующих культурному и гражданскому воспитанию личности;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обеспечение инновационного развития отрасли культуры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совершенствование организационных и правовых механизмов, направленных на оптимизацию деятельности организаций и учреждений;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предотвращение противоправных посягательств на объекты культурного наследия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укрепление имиджа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с богатейшей традиционной и динамично развивающейся современной культурой;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раскрытие культурного потенциала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поддержка местных инициатив в сфере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укрепление материально-технической базы учреждений культуры и туризма;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социального статуса работников культуры (уровень доходов, общественное признание), системы подготовки кадров и их социального обеспечения;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Приоритеты деятельности в отдельных секторах сфер культуры  описаны в соответствующих подпрограммах муниципальной программы.</w:t>
      </w:r>
    </w:p>
    <w:p w:rsidR="00B72A5F" w:rsidRPr="00D0092E" w:rsidRDefault="00B72A5F" w:rsidP="004C7AC8">
      <w:pPr>
        <w:pStyle w:val="1"/>
        <w:jc w:val="both"/>
        <w:rPr>
          <w:rFonts w:ascii="Times New Roman" w:hAnsi="Times New Roman" w:cs="Times New Roman"/>
          <w:sz w:val="24"/>
          <w:szCs w:val="24"/>
        </w:rPr>
      </w:pPr>
      <w:r w:rsidRPr="00D0092E">
        <w:rPr>
          <w:rFonts w:ascii="Times New Roman" w:hAnsi="Times New Roman" w:cs="Times New Roman"/>
          <w:sz w:val="24"/>
          <w:szCs w:val="24"/>
        </w:rPr>
        <w:t>Глава 2. Цели, задачи, показатели (индикаторы) и основные ожидаемые конечные результаты подпрограммы, сроки ее реализации</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Целью подпрограммы является создание условий для эффективной реализации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Для достижения поставленной цели предусматривается решение следующих задач:</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обеспечение эффективного исполнения муниципальных  функций и муниципальных  услуг в сферах культуры и туризма;</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эффективности бюджетных расходов в сфере реализации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 качестве индикаторов успешности достижения цели и решения задач подпрограммы предполагается использовать следующие показатели, характеризующие выполнение входящих в нее основных мероприятий:</w:t>
      </w:r>
    </w:p>
    <w:p w:rsidR="00B72A5F" w:rsidRPr="00D0092E" w:rsidRDefault="00B72A5F" w:rsidP="004C7AC8">
      <w:pPr>
        <w:pStyle w:val="a4"/>
        <w:rPr>
          <w:rFonts w:ascii="Times New Roman" w:hAnsi="Times New Roman" w:cs="Times New Roman"/>
        </w:rPr>
      </w:pPr>
      <w:r w:rsidRPr="00D0092E">
        <w:rPr>
          <w:rFonts w:ascii="Times New Roman" w:hAnsi="Times New Roman" w:cs="Times New Roman"/>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B72A5F" w:rsidRPr="00D0092E" w:rsidRDefault="00B72A5F" w:rsidP="004C7AC8">
      <w:pPr>
        <w:jc w:val="both"/>
        <w:rPr>
          <w:rFonts w:ascii="Times New Roman" w:hAnsi="Times New Roman" w:cs="Times New Roman"/>
          <w:sz w:val="24"/>
          <w:szCs w:val="24"/>
          <w:lang w:eastAsia="ru-RU"/>
        </w:rPr>
      </w:pPr>
      <w:r w:rsidRPr="00D0092E">
        <w:rPr>
          <w:rFonts w:ascii="Times New Roman" w:hAnsi="Times New Roman" w:cs="Times New Roman"/>
          <w:sz w:val="24"/>
          <w:szCs w:val="24"/>
        </w:rPr>
        <w:t xml:space="preserve">- укомплектованность должностей МБУК «Дом досуга и творчества»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Значения целевых показателей (индикаторов) подпрограммы по годам ее реализации приведены в </w:t>
      </w:r>
      <w:hyperlink w:anchor="sub_10" w:history="1">
        <w:r w:rsidRPr="00D0092E">
          <w:rPr>
            <w:rStyle w:val="a6"/>
            <w:rFonts w:ascii="Times New Roman" w:hAnsi="Times New Roman" w:cs="Times New Roman"/>
            <w:sz w:val="24"/>
            <w:szCs w:val="24"/>
          </w:rPr>
          <w:t>приложении 1.</w:t>
        </w:r>
      </w:hyperlink>
      <w:r w:rsidRPr="00D0092E">
        <w:rPr>
          <w:rFonts w:ascii="Times New Roman" w:hAnsi="Times New Roman" w:cs="Times New Roman"/>
          <w:sz w:val="24"/>
          <w:szCs w:val="24"/>
        </w:rPr>
        <w:t xml:space="preserve"> </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Ожидаемыми результатами реализации подпрограммы являются: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создание эффективной системы управления реализацией муниципальной Программы, эффективное управление отраслью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обеспечение выполнения целей, задач и показателей муниципальной Программы в целом в разрезе подпрограмм и основных мероприятий;</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эффективности бюджетных расходов в сфере культуры;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lastRenderedPageBreak/>
        <w:t>Подпрограмма реализуется в течение 2016 - 20</w:t>
      </w:r>
      <w:r w:rsidR="004C2F9D" w:rsidRPr="00D0092E">
        <w:rPr>
          <w:rFonts w:ascii="Times New Roman" w:hAnsi="Times New Roman" w:cs="Times New Roman"/>
          <w:sz w:val="24"/>
          <w:szCs w:val="24"/>
        </w:rPr>
        <w:t>25</w:t>
      </w:r>
      <w:r w:rsidRPr="00D0092E">
        <w:rPr>
          <w:rFonts w:ascii="Times New Roman" w:hAnsi="Times New Roman" w:cs="Times New Roman"/>
          <w:sz w:val="24"/>
          <w:szCs w:val="24"/>
        </w:rPr>
        <w:t> годов без деления на этапы.</w:t>
      </w:r>
    </w:p>
    <w:p w:rsidR="00B72A5F" w:rsidRPr="00D0092E" w:rsidRDefault="00B72A5F" w:rsidP="004C7AC8">
      <w:pPr>
        <w:pStyle w:val="1"/>
        <w:jc w:val="both"/>
        <w:rPr>
          <w:rFonts w:ascii="Times New Roman" w:hAnsi="Times New Roman" w:cs="Times New Roman"/>
          <w:sz w:val="24"/>
          <w:szCs w:val="24"/>
        </w:rPr>
      </w:pPr>
      <w:r w:rsidRPr="00D0092E">
        <w:rPr>
          <w:rFonts w:ascii="Times New Roman" w:hAnsi="Times New Roman" w:cs="Times New Roman"/>
          <w:sz w:val="24"/>
          <w:szCs w:val="24"/>
        </w:rPr>
        <w:t>Раздел 3. Характеристика основных мероприятий подпрограммы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предусматривает реализацию одного основного  мероприятия - совершенствование обеспечения реализации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Планируемые объемы финансирования основного мероприятия подпрограммы приведены в </w:t>
      </w:r>
      <w:hyperlink w:anchor="sub_50" w:history="1">
        <w:r w:rsidRPr="00D0092E">
          <w:rPr>
            <w:rStyle w:val="a6"/>
            <w:rFonts w:ascii="Times New Roman" w:hAnsi="Times New Roman" w:cs="Times New Roman"/>
            <w:sz w:val="24"/>
            <w:szCs w:val="24"/>
          </w:rPr>
          <w:t>приложении 2.</w:t>
        </w:r>
      </w:hyperlink>
    </w:p>
    <w:p w:rsidR="00B72A5F" w:rsidRPr="00D0092E" w:rsidRDefault="00B72A5F" w:rsidP="004C7AC8">
      <w:pPr>
        <w:pStyle w:val="1"/>
        <w:jc w:val="both"/>
        <w:rPr>
          <w:rFonts w:ascii="Times New Roman" w:hAnsi="Times New Roman" w:cs="Times New Roman"/>
          <w:sz w:val="24"/>
          <w:szCs w:val="24"/>
        </w:rPr>
      </w:pPr>
      <w:r w:rsidRPr="00D0092E">
        <w:rPr>
          <w:rFonts w:ascii="Times New Roman" w:hAnsi="Times New Roman" w:cs="Times New Roman"/>
          <w:sz w:val="24"/>
          <w:szCs w:val="24"/>
        </w:rPr>
        <w:t>Глава 1. Основное мероприятие "Совершенствование обеспечения реализации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Целью основного мероприятия является обеспечение деятельности и выполнение функций </w:t>
      </w:r>
      <w:r w:rsidR="004C2F9D" w:rsidRPr="00D0092E">
        <w:rPr>
          <w:rFonts w:ascii="Times New Roman" w:hAnsi="Times New Roman" w:cs="Times New Roman"/>
          <w:sz w:val="24"/>
          <w:szCs w:val="24"/>
        </w:rPr>
        <w:t xml:space="preserve">структурного подразделения Дом культуры </w:t>
      </w:r>
      <w:r w:rsidRPr="00D0092E">
        <w:rPr>
          <w:rFonts w:ascii="Times New Roman" w:hAnsi="Times New Roman" w:cs="Times New Roman"/>
          <w:sz w:val="24"/>
          <w:szCs w:val="24"/>
        </w:rPr>
        <w:t xml:space="preserve">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r w:rsidR="004C2F9D" w:rsidRPr="00D0092E">
        <w:rPr>
          <w:rFonts w:ascii="Times New Roman" w:hAnsi="Times New Roman" w:cs="Times New Roman"/>
          <w:sz w:val="24"/>
          <w:szCs w:val="24"/>
        </w:rPr>
        <w:t xml:space="preserve"> и сельского клуба в с</w:t>
      </w:r>
      <w:proofErr w:type="gramStart"/>
      <w:r w:rsidR="004C2F9D" w:rsidRPr="00D0092E">
        <w:rPr>
          <w:rFonts w:ascii="Times New Roman" w:hAnsi="Times New Roman" w:cs="Times New Roman"/>
          <w:sz w:val="24"/>
          <w:szCs w:val="24"/>
        </w:rPr>
        <w:t>.Н</w:t>
      </w:r>
      <w:proofErr w:type="gramEnd"/>
      <w:r w:rsidR="004C2F9D" w:rsidRPr="00D0092E">
        <w:rPr>
          <w:rFonts w:ascii="Times New Roman" w:hAnsi="Times New Roman" w:cs="Times New Roman"/>
          <w:sz w:val="24"/>
          <w:szCs w:val="24"/>
        </w:rPr>
        <w:t xml:space="preserve">овое </w:t>
      </w:r>
      <w:proofErr w:type="spellStart"/>
      <w:r w:rsidR="004C2F9D" w:rsidRPr="00D0092E">
        <w:rPr>
          <w:rFonts w:ascii="Times New Roman" w:hAnsi="Times New Roman" w:cs="Times New Roman"/>
          <w:sz w:val="24"/>
          <w:szCs w:val="24"/>
        </w:rPr>
        <w:t>Качаево</w:t>
      </w:r>
      <w:proofErr w:type="spellEnd"/>
      <w:r w:rsidR="004C2F9D" w:rsidRPr="00D0092E">
        <w:rPr>
          <w:rFonts w:ascii="Times New Roman" w:hAnsi="Times New Roman" w:cs="Times New Roman"/>
          <w:sz w:val="24"/>
          <w:szCs w:val="24"/>
        </w:rPr>
        <w:t xml:space="preserve"> </w:t>
      </w:r>
      <w:r w:rsidRPr="00D0092E">
        <w:rPr>
          <w:rFonts w:ascii="Times New Roman" w:hAnsi="Times New Roman" w:cs="Times New Roman"/>
          <w:sz w:val="24"/>
          <w:szCs w:val="24"/>
        </w:rPr>
        <w:t xml:space="preserve">, обеспечению муниципального и государственного учета и сохранения объектов культурного наследия, находящихся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управлению </w:t>
      </w:r>
      <w:r w:rsidR="004C2F9D" w:rsidRPr="00D0092E">
        <w:rPr>
          <w:rFonts w:ascii="Times New Roman" w:hAnsi="Times New Roman" w:cs="Times New Roman"/>
          <w:sz w:val="24"/>
          <w:szCs w:val="24"/>
        </w:rPr>
        <w:t xml:space="preserve">структурного подразделения Дом культуры  </w:t>
      </w:r>
      <w:proofErr w:type="spellStart"/>
      <w:r w:rsidR="004C2F9D" w:rsidRPr="00D0092E">
        <w:rPr>
          <w:rFonts w:ascii="Times New Roman" w:hAnsi="Times New Roman" w:cs="Times New Roman"/>
          <w:sz w:val="24"/>
          <w:szCs w:val="24"/>
        </w:rPr>
        <w:t>Вармазейского</w:t>
      </w:r>
      <w:proofErr w:type="spellEnd"/>
      <w:r w:rsidR="004C2F9D" w:rsidRPr="00D0092E">
        <w:rPr>
          <w:rFonts w:ascii="Times New Roman" w:hAnsi="Times New Roman" w:cs="Times New Roman"/>
          <w:sz w:val="24"/>
          <w:szCs w:val="24"/>
        </w:rPr>
        <w:t xml:space="preserve"> сельского поселения и сельского клуба в с.Новое </w:t>
      </w:r>
      <w:proofErr w:type="spellStart"/>
      <w:r w:rsidR="004C2F9D" w:rsidRPr="00D0092E">
        <w:rPr>
          <w:rFonts w:ascii="Times New Roman" w:hAnsi="Times New Roman" w:cs="Times New Roman"/>
          <w:sz w:val="24"/>
          <w:szCs w:val="24"/>
        </w:rPr>
        <w:t>Качаево</w:t>
      </w:r>
      <w:proofErr w:type="spellEnd"/>
      <w:r w:rsidRPr="00D0092E">
        <w:rPr>
          <w:rFonts w:ascii="Times New Roman" w:hAnsi="Times New Roman" w:cs="Times New Roman"/>
          <w:sz w:val="24"/>
          <w:szCs w:val="24"/>
        </w:rPr>
        <w:t xml:space="preserve">,  в пределах предоставленных полномочий, контролю за эффективным использованием муниципального имущества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находящегося у них в оперативном управлении, а также других функций, отнесенных к компетенции Учреждения.</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Выполнение основного мероприятия предусматривает:</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осуществление деятельности </w:t>
      </w:r>
      <w:r w:rsidR="00843E4E" w:rsidRPr="00D0092E">
        <w:rPr>
          <w:rFonts w:ascii="Times New Roman" w:hAnsi="Times New Roman" w:cs="Times New Roman"/>
          <w:sz w:val="24"/>
          <w:szCs w:val="24"/>
        </w:rPr>
        <w:t xml:space="preserve">структурного подразделения Дом культуры  </w:t>
      </w:r>
      <w:proofErr w:type="spellStart"/>
      <w:r w:rsidR="00843E4E" w:rsidRPr="00D0092E">
        <w:rPr>
          <w:rFonts w:ascii="Times New Roman" w:hAnsi="Times New Roman" w:cs="Times New Roman"/>
          <w:sz w:val="24"/>
          <w:szCs w:val="24"/>
        </w:rPr>
        <w:t>Вармазейского</w:t>
      </w:r>
      <w:proofErr w:type="spellEnd"/>
      <w:r w:rsidR="00843E4E" w:rsidRPr="00D0092E">
        <w:rPr>
          <w:rFonts w:ascii="Times New Roman" w:hAnsi="Times New Roman" w:cs="Times New Roman"/>
          <w:sz w:val="24"/>
          <w:szCs w:val="24"/>
        </w:rPr>
        <w:t xml:space="preserve"> сельского поселения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как ответственного исполнителя муниципальной Программы во взаимодействии с Администрацией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по реализации подпрограмм и основных мероприятий муниципальной 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Результатами реализации мероприятия станут:</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создание эффективной системы управления реализацией муниципальной Программы, эффективное управление отраслью культуры;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обеспечение выполнения целей, задач и показателей муниципальной Программы в целом, в разрезе подпрограмм и основных мероприятий;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повышение эффективности бюджетных расходов в сфере культуры.</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Мероприятие выполняется в течение всего периода действия подпрограммы - с 2016 по 20</w:t>
      </w:r>
      <w:r w:rsidR="00843E4E" w:rsidRPr="00D0092E">
        <w:rPr>
          <w:rFonts w:ascii="Times New Roman" w:hAnsi="Times New Roman" w:cs="Times New Roman"/>
          <w:sz w:val="24"/>
          <w:szCs w:val="24"/>
        </w:rPr>
        <w:t>25</w:t>
      </w:r>
      <w:r w:rsidRPr="00D0092E">
        <w:rPr>
          <w:rFonts w:ascii="Times New Roman" w:hAnsi="Times New Roman" w:cs="Times New Roman"/>
          <w:sz w:val="24"/>
          <w:szCs w:val="24"/>
        </w:rPr>
        <w:t xml:space="preserve"> год</w:t>
      </w:r>
      <w:r w:rsidR="00843E4E" w:rsidRPr="00D0092E">
        <w:rPr>
          <w:rFonts w:ascii="Times New Roman" w:hAnsi="Times New Roman" w:cs="Times New Roman"/>
          <w:sz w:val="24"/>
          <w:szCs w:val="24"/>
        </w:rPr>
        <w:t>ы</w:t>
      </w:r>
      <w:r w:rsidRPr="00D0092E">
        <w:rPr>
          <w:rFonts w:ascii="Times New Roman" w:hAnsi="Times New Roman" w:cs="Times New Roman"/>
          <w:sz w:val="24"/>
          <w:szCs w:val="24"/>
        </w:rPr>
        <w:t>.</w:t>
      </w:r>
    </w:p>
    <w:p w:rsidR="00B72A5F" w:rsidRPr="00D0092E" w:rsidRDefault="00B72A5F" w:rsidP="004C7AC8">
      <w:pPr>
        <w:pStyle w:val="1"/>
        <w:jc w:val="both"/>
        <w:rPr>
          <w:rFonts w:ascii="Times New Roman" w:hAnsi="Times New Roman" w:cs="Times New Roman"/>
          <w:sz w:val="24"/>
          <w:szCs w:val="24"/>
        </w:rPr>
      </w:pPr>
      <w:r w:rsidRPr="00D0092E">
        <w:rPr>
          <w:rFonts w:ascii="Times New Roman" w:hAnsi="Times New Roman" w:cs="Times New Roman"/>
          <w:sz w:val="24"/>
          <w:szCs w:val="24"/>
        </w:rPr>
        <w:t>Раздел 4. Обоснование объема финансирования ресурсов, необходимых для реализации подпрограммы</w:t>
      </w:r>
    </w:p>
    <w:p w:rsidR="00B72A5F" w:rsidRPr="00D0092E" w:rsidRDefault="00B72A5F" w:rsidP="004C7AC8">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Общий объем бюджетных ассигнований на реализацию подпрограммы из средств местного  бюджета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составляет __________тыс. руб. в текущих ценах, в том числе по годам:</w:t>
      </w:r>
    </w:p>
    <w:p w:rsidR="00B72A5F" w:rsidRPr="00D0092E" w:rsidRDefault="00843E4E" w:rsidP="00681097">
      <w:pPr>
        <w:jc w:val="both"/>
        <w:rPr>
          <w:rFonts w:ascii="Times New Roman" w:hAnsi="Times New Roman" w:cs="Times New Roman"/>
          <w:sz w:val="24"/>
          <w:szCs w:val="24"/>
        </w:rPr>
      </w:pPr>
      <w:r w:rsidRPr="00D0092E">
        <w:rPr>
          <w:rFonts w:ascii="Times New Roman" w:hAnsi="Times New Roman" w:cs="Times New Roman"/>
          <w:sz w:val="24"/>
          <w:szCs w:val="24"/>
        </w:rPr>
        <w:t>в 2016 год - __________</w:t>
      </w:r>
      <w:r w:rsidR="00B72A5F" w:rsidRPr="00D0092E">
        <w:rPr>
          <w:rFonts w:ascii="Times New Roman" w:hAnsi="Times New Roman" w:cs="Times New Roman"/>
          <w:sz w:val="24"/>
          <w:szCs w:val="24"/>
        </w:rPr>
        <w:t>тыс. руб.;</w:t>
      </w:r>
    </w:p>
    <w:p w:rsidR="00B72A5F" w:rsidRPr="00D0092E" w:rsidRDefault="00843E4E" w:rsidP="00681097">
      <w:pPr>
        <w:jc w:val="both"/>
        <w:rPr>
          <w:rFonts w:ascii="Times New Roman" w:hAnsi="Times New Roman" w:cs="Times New Roman"/>
          <w:sz w:val="24"/>
          <w:szCs w:val="24"/>
        </w:rPr>
      </w:pPr>
      <w:r w:rsidRPr="00D0092E">
        <w:rPr>
          <w:rFonts w:ascii="Times New Roman" w:hAnsi="Times New Roman" w:cs="Times New Roman"/>
          <w:sz w:val="24"/>
          <w:szCs w:val="24"/>
        </w:rPr>
        <w:t>в 2017 год - __________</w:t>
      </w:r>
      <w:r w:rsidR="00B72A5F" w:rsidRPr="00D0092E">
        <w:rPr>
          <w:rFonts w:ascii="Times New Roman" w:hAnsi="Times New Roman" w:cs="Times New Roman"/>
          <w:sz w:val="24"/>
          <w:szCs w:val="24"/>
        </w:rPr>
        <w:t>тыс. руб.;</w:t>
      </w:r>
    </w:p>
    <w:p w:rsidR="00B72A5F" w:rsidRPr="00D0092E" w:rsidRDefault="00843E4E" w:rsidP="00681097">
      <w:pPr>
        <w:jc w:val="both"/>
        <w:rPr>
          <w:rFonts w:ascii="Times New Roman" w:hAnsi="Times New Roman" w:cs="Times New Roman"/>
          <w:sz w:val="24"/>
          <w:szCs w:val="24"/>
        </w:rPr>
      </w:pPr>
      <w:r w:rsidRPr="00D0092E">
        <w:rPr>
          <w:rFonts w:ascii="Times New Roman" w:hAnsi="Times New Roman" w:cs="Times New Roman"/>
          <w:sz w:val="24"/>
          <w:szCs w:val="24"/>
        </w:rPr>
        <w:t>в 2018 го</w:t>
      </w:r>
      <w:proofErr w:type="gramStart"/>
      <w:r w:rsidRPr="00D0092E">
        <w:rPr>
          <w:rFonts w:ascii="Times New Roman" w:hAnsi="Times New Roman" w:cs="Times New Roman"/>
          <w:sz w:val="24"/>
          <w:szCs w:val="24"/>
        </w:rPr>
        <w:t>д-</w:t>
      </w:r>
      <w:proofErr w:type="gramEnd"/>
      <w:r w:rsidRPr="00D0092E">
        <w:rPr>
          <w:rFonts w:ascii="Times New Roman" w:hAnsi="Times New Roman" w:cs="Times New Roman"/>
          <w:sz w:val="24"/>
          <w:szCs w:val="24"/>
        </w:rPr>
        <w:t xml:space="preserve"> __________т</w:t>
      </w:r>
      <w:r w:rsidR="00B72A5F" w:rsidRPr="00D0092E">
        <w:rPr>
          <w:rFonts w:ascii="Times New Roman" w:hAnsi="Times New Roman" w:cs="Times New Roman"/>
          <w:sz w:val="24"/>
          <w:szCs w:val="24"/>
        </w:rPr>
        <w:t>ыс. рублей</w:t>
      </w:r>
    </w:p>
    <w:p w:rsidR="00B72A5F" w:rsidRPr="00D0092E" w:rsidRDefault="00B72A5F" w:rsidP="00681097">
      <w:pPr>
        <w:jc w:val="both"/>
        <w:rPr>
          <w:rFonts w:ascii="Times New Roman" w:hAnsi="Times New Roman" w:cs="Times New Roman"/>
          <w:sz w:val="24"/>
          <w:szCs w:val="24"/>
        </w:rPr>
      </w:pPr>
      <w:r w:rsidRPr="00D0092E">
        <w:rPr>
          <w:rFonts w:ascii="Times New Roman" w:hAnsi="Times New Roman" w:cs="Times New Roman"/>
          <w:sz w:val="24"/>
          <w:szCs w:val="24"/>
        </w:rPr>
        <w:t>2019 год - __________ тыс. руб.</w:t>
      </w:r>
    </w:p>
    <w:p w:rsidR="00B72A5F" w:rsidRPr="00D0092E" w:rsidRDefault="00B72A5F" w:rsidP="00681097">
      <w:pPr>
        <w:jc w:val="both"/>
        <w:rPr>
          <w:rFonts w:ascii="Times New Roman" w:hAnsi="Times New Roman" w:cs="Times New Roman"/>
          <w:sz w:val="24"/>
          <w:szCs w:val="24"/>
        </w:rPr>
      </w:pPr>
      <w:r w:rsidRPr="00D0092E">
        <w:rPr>
          <w:rFonts w:ascii="Times New Roman" w:hAnsi="Times New Roman" w:cs="Times New Roman"/>
          <w:sz w:val="24"/>
          <w:szCs w:val="24"/>
        </w:rPr>
        <w:t>2020 год - __________ тыс. </w:t>
      </w:r>
      <w:proofErr w:type="spellStart"/>
      <w:r w:rsidRPr="00D0092E">
        <w:rPr>
          <w:rFonts w:ascii="Times New Roman" w:hAnsi="Times New Roman" w:cs="Times New Roman"/>
          <w:sz w:val="24"/>
          <w:szCs w:val="24"/>
        </w:rPr>
        <w:t>руб</w:t>
      </w:r>
      <w:proofErr w:type="spellEnd"/>
    </w:p>
    <w:p w:rsidR="00B72A5F" w:rsidRPr="00D0092E" w:rsidRDefault="00B72A5F" w:rsidP="00681097">
      <w:pPr>
        <w:jc w:val="both"/>
        <w:rPr>
          <w:rFonts w:ascii="Times New Roman" w:hAnsi="Times New Roman" w:cs="Times New Roman"/>
          <w:sz w:val="24"/>
          <w:szCs w:val="24"/>
        </w:rPr>
      </w:pPr>
      <w:r w:rsidRPr="00D0092E">
        <w:rPr>
          <w:rFonts w:ascii="Times New Roman" w:hAnsi="Times New Roman" w:cs="Times New Roman"/>
          <w:sz w:val="24"/>
          <w:szCs w:val="24"/>
        </w:rPr>
        <w:t>2021 год - __________ тыс. </w:t>
      </w:r>
      <w:proofErr w:type="spellStart"/>
      <w:r w:rsidRPr="00D0092E">
        <w:rPr>
          <w:rFonts w:ascii="Times New Roman" w:hAnsi="Times New Roman" w:cs="Times New Roman"/>
          <w:sz w:val="24"/>
          <w:szCs w:val="24"/>
        </w:rPr>
        <w:t>руб</w:t>
      </w:r>
      <w:proofErr w:type="spellEnd"/>
    </w:p>
    <w:p w:rsidR="00B72A5F" w:rsidRPr="00D0092E" w:rsidRDefault="00B72A5F" w:rsidP="00681097">
      <w:pPr>
        <w:jc w:val="both"/>
        <w:rPr>
          <w:rFonts w:ascii="Times New Roman" w:hAnsi="Times New Roman" w:cs="Times New Roman"/>
          <w:sz w:val="24"/>
          <w:szCs w:val="24"/>
        </w:rPr>
      </w:pPr>
      <w:r w:rsidRPr="00D0092E">
        <w:rPr>
          <w:rFonts w:ascii="Times New Roman" w:hAnsi="Times New Roman" w:cs="Times New Roman"/>
          <w:sz w:val="24"/>
          <w:szCs w:val="24"/>
        </w:rPr>
        <w:t>2022 год - __________ тыс. </w:t>
      </w:r>
      <w:proofErr w:type="spellStart"/>
      <w:r w:rsidRPr="00D0092E">
        <w:rPr>
          <w:rFonts w:ascii="Times New Roman" w:hAnsi="Times New Roman" w:cs="Times New Roman"/>
          <w:sz w:val="24"/>
          <w:szCs w:val="24"/>
        </w:rPr>
        <w:t>руб</w:t>
      </w:r>
      <w:proofErr w:type="spellEnd"/>
    </w:p>
    <w:p w:rsidR="00681097" w:rsidRPr="00D0092E" w:rsidRDefault="00681097" w:rsidP="00681097">
      <w:pPr>
        <w:tabs>
          <w:tab w:val="num" w:pos="0"/>
          <w:tab w:val="left" w:pos="3405"/>
        </w:tabs>
        <w:autoSpaceDE w:val="0"/>
        <w:autoSpaceDN w:val="0"/>
        <w:adjustRightInd w:val="0"/>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681097" w:rsidRPr="00D0092E" w:rsidRDefault="00681097" w:rsidP="00681097">
      <w:pPr>
        <w:tabs>
          <w:tab w:val="num" w:pos="0"/>
          <w:tab w:val="left" w:pos="3405"/>
        </w:tabs>
        <w:autoSpaceDE w:val="0"/>
        <w:autoSpaceDN w:val="0"/>
        <w:adjustRightInd w:val="0"/>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681097" w:rsidRPr="00D0092E" w:rsidRDefault="00681097" w:rsidP="00681097">
      <w:pPr>
        <w:jc w:val="both"/>
        <w:rPr>
          <w:rFonts w:ascii="Times New Roman" w:hAnsi="Times New Roman" w:cs="Times New Roman"/>
          <w:sz w:val="24"/>
          <w:szCs w:val="24"/>
        </w:rPr>
      </w:pPr>
      <w:r w:rsidRPr="00D0092E">
        <w:rPr>
          <w:rFonts w:ascii="Times New Roman" w:hAnsi="Times New Roman" w:cs="Times New Roman"/>
          <w:sz w:val="24"/>
          <w:szCs w:val="24"/>
        </w:rPr>
        <w:t>2025 год – 00,0 тыс. рублей</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Ресурсное обеспечение подпрограммы приведено в </w:t>
      </w:r>
      <w:hyperlink w:anchor="sub_60" w:history="1">
        <w:r w:rsidRPr="00D0092E">
          <w:rPr>
            <w:rStyle w:val="a6"/>
            <w:rFonts w:ascii="Times New Roman" w:hAnsi="Times New Roman" w:cs="Times New Roman"/>
            <w:sz w:val="24"/>
            <w:szCs w:val="24"/>
          </w:rPr>
          <w:t>приложении 2</w:t>
        </w:r>
      </w:hyperlink>
      <w:r w:rsidRPr="00D0092E">
        <w:rPr>
          <w:rFonts w:ascii="Times New Roman" w:hAnsi="Times New Roman" w:cs="Times New Roman"/>
          <w:sz w:val="24"/>
          <w:szCs w:val="24"/>
        </w:rPr>
        <w:t>.</w:t>
      </w:r>
    </w:p>
    <w:p w:rsidR="00B72A5F" w:rsidRPr="00D0092E" w:rsidRDefault="00B72A5F" w:rsidP="004C7AC8">
      <w:pPr>
        <w:jc w:val="both"/>
        <w:rPr>
          <w:rFonts w:ascii="Times New Roman" w:hAnsi="Times New Roman" w:cs="Times New Roman"/>
          <w:sz w:val="24"/>
          <w:szCs w:val="24"/>
        </w:rPr>
      </w:pPr>
      <w:r w:rsidRPr="00D0092E">
        <w:rPr>
          <w:rFonts w:ascii="Times New Roman" w:hAnsi="Times New Roman" w:cs="Times New Roman"/>
          <w:sz w:val="24"/>
          <w:szCs w:val="24"/>
        </w:rPr>
        <w:t xml:space="preserve">     Исходя из возможностей местного бюджета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объемы средств, направляемых на реализацию подпрограммы, могут уточняться.</w:t>
      </w: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D0092E" w:rsidRDefault="00D0092E" w:rsidP="004C7AC8">
      <w:pPr>
        <w:ind w:left="5954"/>
        <w:jc w:val="right"/>
        <w:rPr>
          <w:rFonts w:ascii="Times New Roman" w:hAnsi="Times New Roman" w:cs="Times New Roman"/>
          <w:b/>
          <w:bCs/>
          <w:color w:val="000000"/>
          <w:sz w:val="24"/>
          <w:szCs w:val="24"/>
        </w:rPr>
      </w:pPr>
    </w:p>
    <w:p w:rsidR="00B72A5F" w:rsidRPr="00D0092E" w:rsidRDefault="00B72A5F" w:rsidP="004C7AC8">
      <w:pPr>
        <w:ind w:left="5954"/>
        <w:jc w:val="right"/>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ПРИЛОЖЕНИЕ 1</w:t>
      </w:r>
    </w:p>
    <w:p w:rsidR="00B72A5F" w:rsidRPr="00D0092E" w:rsidRDefault="00B72A5F" w:rsidP="004C7AC8">
      <w:pPr>
        <w:ind w:left="5387"/>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к муниципальной программе «Развитие культуры в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сельском поселении </w:t>
      </w:r>
      <w:proofErr w:type="spellStart"/>
      <w:r w:rsidRPr="00D0092E">
        <w:rPr>
          <w:rFonts w:ascii="Times New Roman" w:hAnsi="Times New Roman" w:cs="Times New Roman"/>
          <w:color w:val="000000"/>
          <w:sz w:val="24"/>
          <w:szCs w:val="24"/>
        </w:rPr>
        <w:t>Большеигнатовского</w:t>
      </w:r>
      <w:proofErr w:type="spellEnd"/>
      <w:r w:rsidRPr="00D0092E">
        <w:rPr>
          <w:rFonts w:ascii="Times New Roman" w:hAnsi="Times New Roman" w:cs="Times New Roman"/>
          <w:color w:val="000000"/>
          <w:sz w:val="24"/>
          <w:szCs w:val="24"/>
        </w:rPr>
        <w:t xml:space="preserve"> муниципального района </w:t>
      </w:r>
      <w:r w:rsidR="00681097" w:rsidRPr="00D0092E">
        <w:rPr>
          <w:rFonts w:ascii="Times New Roman" w:hAnsi="Times New Roman" w:cs="Times New Roman"/>
          <w:color w:val="000000"/>
          <w:sz w:val="24"/>
          <w:szCs w:val="24"/>
        </w:rPr>
        <w:t xml:space="preserve">Республики </w:t>
      </w:r>
      <w:r w:rsidR="00681097" w:rsidRPr="00D0092E">
        <w:rPr>
          <w:rFonts w:ascii="Times New Roman" w:hAnsi="Times New Roman" w:cs="Times New Roman"/>
          <w:color w:val="000000"/>
          <w:sz w:val="24"/>
          <w:szCs w:val="24"/>
        </w:rPr>
        <w:lastRenderedPageBreak/>
        <w:t>Мордовия на 2016-20</w:t>
      </w:r>
      <w:r w:rsidRPr="00D0092E">
        <w:rPr>
          <w:rFonts w:ascii="Times New Roman" w:hAnsi="Times New Roman" w:cs="Times New Roman"/>
          <w:color w:val="000000"/>
          <w:sz w:val="24"/>
          <w:szCs w:val="24"/>
        </w:rPr>
        <w:t>2</w:t>
      </w:r>
      <w:r w:rsidR="00843E4E" w:rsidRPr="00D0092E">
        <w:rPr>
          <w:rFonts w:ascii="Times New Roman" w:hAnsi="Times New Roman" w:cs="Times New Roman"/>
          <w:color w:val="000000"/>
          <w:sz w:val="24"/>
          <w:szCs w:val="24"/>
        </w:rPr>
        <w:t>5</w:t>
      </w:r>
      <w:r w:rsidRPr="00D0092E">
        <w:rPr>
          <w:rFonts w:ascii="Times New Roman" w:hAnsi="Times New Roman" w:cs="Times New Roman"/>
          <w:color w:val="000000"/>
          <w:sz w:val="24"/>
          <w:szCs w:val="24"/>
        </w:rPr>
        <w:t>г</w:t>
      </w:r>
      <w:r w:rsidR="00843E4E" w:rsidRPr="00D0092E">
        <w:rPr>
          <w:rFonts w:ascii="Times New Roman" w:hAnsi="Times New Roman" w:cs="Times New Roman"/>
          <w:color w:val="000000"/>
          <w:sz w:val="24"/>
          <w:szCs w:val="24"/>
        </w:rPr>
        <w:t>оды</w:t>
      </w:r>
      <w:r w:rsidRPr="00D0092E">
        <w:rPr>
          <w:rFonts w:ascii="Times New Roman" w:hAnsi="Times New Roman" w:cs="Times New Roman"/>
          <w:color w:val="000000"/>
          <w:sz w:val="24"/>
          <w:szCs w:val="24"/>
        </w:rPr>
        <w:t>»</w:t>
      </w:r>
    </w:p>
    <w:p w:rsidR="00B72A5F" w:rsidRPr="00D0092E" w:rsidRDefault="00B72A5F" w:rsidP="004C7AC8">
      <w:pPr>
        <w:jc w:val="right"/>
        <w:rPr>
          <w:rFonts w:ascii="Times New Roman" w:hAnsi="Times New Roman" w:cs="Times New Roman"/>
          <w:color w:val="000000"/>
          <w:sz w:val="24"/>
          <w:szCs w:val="24"/>
          <w:highlight w:val="cyan"/>
        </w:rPr>
      </w:pPr>
      <w:r w:rsidRPr="00D0092E">
        <w:rPr>
          <w:rFonts w:ascii="Times New Roman" w:hAnsi="Times New Roman" w:cs="Times New Roman"/>
          <w:color w:val="000000"/>
          <w:sz w:val="24"/>
          <w:szCs w:val="24"/>
          <w:highlight w:val="cyan"/>
        </w:rPr>
        <w:t xml:space="preserve"> </w:t>
      </w:r>
    </w:p>
    <w:p w:rsidR="00B72A5F" w:rsidRPr="00D0092E" w:rsidRDefault="00B72A5F" w:rsidP="004C7AC8">
      <w:pPr>
        <w:pStyle w:val="a5"/>
        <w:ind w:firstLine="720"/>
        <w:jc w:val="center"/>
        <w:rPr>
          <w:rFonts w:cs="Arial"/>
          <w:b/>
          <w:bCs/>
          <w:highlight w:val="cyan"/>
        </w:rPr>
      </w:pPr>
    </w:p>
    <w:p w:rsidR="00B72A5F" w:rsidRPr="00D0092E" w:rsidRDefault="00B72A5F" w:rsidP="004C7AC8">
      <w:pPr>
        <w:pStyle w:val="a5"/>
        <w:ind w:firstLine="720"/>
        <w:jc w:val="center"/>
        <w:rPr>
          <w:rFonts w:cs="Arial"/>
          <w:b/>
          <w:bCs/>
        </w:rPr>
      </w:pPr>
      <w:r w:rsidRPr="00D0092E">
        <w:rPr>
          <w:b/>
          <w:bCs/>
        </w:rPr>
        <w:t xml:space="preserve">Целевые показатели и индикаторы </w:t>
      </w:r>
      <w:r w:rsidRPr="00D0092E">
        <w:rPr>
          <w:b/>
          <w:bCs/>
          <w:color w:val="000000"/>
        </w:rPr>
        <w:t xml:space="preserve">муниципальной  программы «Развитие культуры в </w:t>
      </w:r>
      <w:proofErr w:type="spellStart"/>
      <w:r w:rsidRPr="00D0092E">
        <w:rPr>
          <w:b/>
          <w:bCs/>
          <w:color w:val="000000"/>
        </w:rPr>
        <w:t>Вармазейском</w:t>
      </w:r>
      <w:proofErr w:type="spellEnd"/>
      <w:r w:rsidRPr="00D0092E">
        <w:rPr>
          <w:b/>
          <w:bCs/>
          <w:color w:val="000000"/>
        </w:rPr>
        <w:t xml:space="preserve"> сельском поселении </w:t>
      </w:r>
      <w:proofErr w:type="spellStart"/>
      <w:r w:rsidRPr="00D0092E">
        <w:rPr>
          <w:b/>
          <w:bCs/>
          <w:color w:val="000000"/>
        </w:rPr>
        <w:t>Большеигнатовского</w:t>
      </w:r>
      <w:proofErr w:type="spellEnd"/>
      <w:r w:rsidRPr="00D0092E">
        <w:rPr>
          <w:b/>
          <w:bCs/>
          <w:color w:val="000000"/>
        </w:rPr>
        <w:t xml:space="preserve"> муниципального района Республики Мордовия на 2016 </w:t>
      </w:r>
      <w:r w:rsidR="00843E4E" w:rsidRPr="00D0092E">
        <w:rPr>
          <w:b/>
          <w:bCs/>
          <w:color w:val="000000"/>
        </w:rPr>
        <w:t>- 2025</w:t>
      </w:r>
      <w:r w:rsidRPr="00D0092E">
        <w:rPr>
          <w:b/>
          <w:bCs/>
          <w:color w:val="000000"/>
        </w:rPr>
        <w:t>г</w:t>
      </w:r>
      <w:r w:rsidR="00843E4E" w:rsidRPr="00D0092E">
        <w:rPr>
          <w:b/>
          <w:bCs/>
          <w:color w:val="000000"/>
        </w:rPr>
        <w:t>оды</w:t>
      </w:r>
      <w:r w:rsidRPr="00D0092E">
        <w:rPr>
          <w:b/>
          <w:bCs/>
          <w:color w:val="000000"/>
        </w:rPr>
        <w:t>»</w:t>
      </w:r>
    </w:p>
    <w:p w:rsidR="00B72A5F" w:rsidRPr="00D0092E" w:rsidRDefault="00B72A5F" w:rsidP="004C7AC8">
      <w:pPr>
        <w:pStyle w:val="a5"/>
        <w:ind w:firstLine="720"/>
        <w:jc w:val="center"/>
        <w:rPr>
          <w:rFonts w:cs="Arial"/>
          <w:b/>
          <w:bCs/>
          <w:highlight w:val="cyan"/>
        </w:rPr>
      </w:pPr>
    </w:p>
    <w:tbl>
      <w:tblPr>
        <w:tblW w:w="1056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7"/>
        <w:gridCol w:w="284"/>
        <w:gridCol w:w="1773"/>
        <w:gridCol w:w="851"/>
        <w:gridCol w:w="850"/>
        <w:gridCol w:w="851"/>
        <w:gridCol w:w="708"/>
        <w:gridCol w:w="851"/>
        <w:gridCol w:w="709"/>
        <w:gridCol w:w="708"/>
        <w:gridCol w:w="709"/>
        <w:gridCol w:w="567"/>
        <w:gridCol w:w="567"/>
        <w:gridCol w:w="567"/>
      </w:tblGrid>
      <w:tr w:rsidR="00843E4E" w:rsidRPr="00D0092E" w:rsidTr="00843E4E">
        <w:trPr>
          <w:trHeight w:val="230"/>
        </w:trPr>
        <w:tc>
          <w:tcPr>
            <w:tcW w:w="851" w:type="dxa"/>
            <w:gridSpan w:val="2"/>
            <w:vMerge w:val="restart"/>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 xml:space="preserve">   №</w:t>
            </w:r>
          </w:p>
          <w:p w:rsidR="00843E4E" w:rsidRPr="00D0092E" w:rsidRDefault="00843E4E" w:rsidP="00F06335">
            <w:pPr>
              <w:jc w:val="center"/>
              <w:rPr>
                <w:sz w:val="24"/>
                <w:szCs w:val="24"/>
                <w:lang w:eastAsia="ru-RU"/>
              </w:rPr>
            </w:pPr>
            <w:proofErr w:type="spellStart"/>
            <w:proofErr w:type="gramStart"/>
            <w:r w:rsidRPr="00D0092E">
              <w:rPr>
                <w:rFonts w:ascii="Times New Roman" w:hAnsi="Times New Roman" w:cs="Times New Roman"/>
                <w:b/>
                <w:bCs/>
                <w:sz w:val="24"/>
                <w:szCs w:val="24"/>
                <w:lang w:eastAsia="ru-RU"/>
              </w:rPr>
              <w:t>п</w:t>
            </w:r>
            <w:proofErr w:type="spellEnd"/>
            <w:proofErr w:type="gramEnd"/>
            <w:r w:rsidRPr="00D0092E">
              <w:rPr>
                <w:rFonts w:ascii="Times New Roman" w:hAnsi="Times New Roman" w:cs="Times New Roman"/>
                <w:b/>
                <w:bCs/>
                <w:sz w:val="24"/>
                <w:szCs w:val="24"/>
                <w:lang w:eastAsia="ru-RU"/>
              </w:rPr>
              <w:t>/</w:t>
            </w:r>
            <w:proofErr w:type="spellStart"/>
            <w:r w:rsidRPr="00D0092E">
              <w:rPr>
                <w:rFonts w:ascii="Times New Roman" w:hAnsi="Times New Roman" w:cs="Times New Roman"/>
                <w:b/>
                <w:bCs/>
                <w:sz w:val="24"/>
                <w:szCs w:val="24"/>
                <w:lang w:eastAsia="ru-RU"/>
              </w:rPr>
              <w:t>п</w:t>
            </w:r>
            <w:proofErr w:type="spellEnd"/>
          </w:p>
        </w:tc>
        <w:tc>
          <w:tcPr>
            <w:tcW w:w="1773" w:type="dxa"/>
            <w:vMerge w:val="restart"/>
          </w:tcPr>
          <w:p w:rsidR="00843E4E" w:rsidRPr="00D0092E" w:rsidRDefault="00843E4E" w:rsidP="00F06335">
            <w:pPr>
              <w:jc w:val="center"/>
              <w:rPr>
                <w:sz w:val="24"/>
                <w:szCs w:val="24"/>
                <w:lang w:eastAsia="ru-RU"/>
              </w:rPr>
            </w:pPr>
            <w:r w:rsidRPr="00D0092E">
              <w:rPr>
                <w:rFonts w:ascii="Times New Roman" w:hAnsi="Times New Roman" w:cs="Times New Roman"/>
                <w:b/>
                <w:bCs/>
                <w:sz w:val="24"/>
                <w:szCs w:val="24"/>
                <w:lang w:eastAsia="ru-RU"/>
              </w:rPr>
              <w:t>Цель, задачи и показатели</w:t>
            </w:r>
          </w:p>
        </w:tc>
        <w:tc>
          <w:tcPr>
            <w:tcW w:w="851" w:type="dxa"/>
            <w:vMerge w:val="restart"/>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Ед.</w:t>
            </w:r>
          </w:p>
          <w:p w:rsidR="00843E4E" w:rsidRPr="00D0092E" w:rsidRDefault="00843E4E" w:rsidP="00F06335">
            <w:pPr>
              <w:jc w:val="center"/>
              <w:rPr>
                <w:sz w:val="24"/>
                <w:szCs w:val="24"/>
                <w:lang w:eastAsia="ru-RU"/>
              </w:rPr>
            </w:pPr>
            <w:proofErr w:type="spellStart"/>
            <w:r w:rsidRPr="00D0092E">
              <w:rPr>
                <w:rFonts w:ascii="Times New Roman" w:hAnsi="Times New Roman" w:cs="Times New Roman"/>
                <w:b/>
                <w:bCs/>
                <w:sz w:val="24"/>
                <w:szCs w:val="24"/>
                <w:lang w:eastAsia="ru-RU"/>
              </w:rPr>
              <w:t>изм</w:t>
            </w:r>
            <w:proofErr w:type="spellEnd"/>
            <w:r w:rsidRPr="00D0092E">
              <w:rPr>
                <w:rFonts w:ascii="Times New Roman" w:hAnsi="Times New Roman" w:cs="Times New Roman"/>
                <w:b/>
                <w:bCs/>
                <w:sz w:val="24"/>
                <w:szCs w:val="24"/>
                <w:lang w:eastAsia="ru-RU"/>
              </w:rPr>
              <w:t>.</w:t>
            </w:r>
          </w:p>
        </w:tc>
        <w:tc>
          <w:tcPr>
            <w:tcW w:w="7087" w:type="dxa"/>
            <w:gridSpan w:val="10"/>
          </w:tcPr>
          <w:p w:rsidR="00843E4E" w:rsidRPr="00D0092E" w:rsidRDefault="00843E4E" w:rsidP="00F06335">
            <w:pPr>
              <w:jc w:val="center"/>
              <w:rPr>
                <w:rFonts w:ascii="Times New Roman" w:hAnsi="Times New Roman" w:cs="Times New Roman"/>
                <w:b/>
                <w:bCs/>
                <w:sz w:val="24"/>
                <w:szCs w:val="24"/>
                <w:lang w:eastAsia="ru-RU"/>
              </w:rPr>
            </w:pPr>
          </w:p>
        </w:tc>
      </w:tr>
      <w:tr w:rsidR="00843E4E" w:rsidRPr="00D0092E" w:rsidTr="00843E4E">
        <w:tc>
          <w:tcPr>
            <w:tcW w:w="851" w:type="dxa"/>
            <w:gridSpan w:val="2"/>
            <w:vMerge/>
          </w:tcPr>
          <w:p w:rsidR="00843E4E" w:rsidRPr="00D0092E" w:rsidRDefault="00843E4E" w:rsidP="00F06335">
            <w:pPr>
              <w:rPr>
                <w:sz w:val="24"/>
                <w:szCs w:val="24"/>
                <w:lang w:eastAsia="ru-RU"/>
              </w:rPr>
            </w:pPr>
          </w:p>
        </w:tc>
        <w:tc>
          <w:tcPr>
            <w:tcW w:w="1773" w:type="dxa"/>
            <w:vMerge/>
          </w:tcPr>
          <w:p w:rsidR="00843E4E" w:rsidRPr="00D0092E" w:rsidRDefault="00843E4E" w:rsidP="00F06335">
            <w:pPr>
              <w:rPr>
                <w:sz w:val="24"/>
                <w:szCs w:val="24"/>
                <w:lang w:eastAsia="ru-RU"/>
              </w:rPr>
            </w:pPr>
          </w:p>
        </w:tc>
        <w:tc>
          <w:tcPr>
            <w:tcW w:w="851" w:type="dxa"/>
            <w:vMerge/>
          </w:tcPr>
          <w:p w:rsidR="00843E4E" w:rsidRPr="00D0092E" w:rsidRDefault="00843E4E" w:rsidP="00F06335">
            <w:pPr>
              <w:rPr>
                <w:sz w:val="24"/>
                <w:szCs w:val="24"/>
                <w:lang w:eastAsia="ru-RU"/>
              </w:rPr>
            </w:pPr>
          </w:p>
        </w:tc>
        <w:tc>
          <w:tcPr>
            <w:tcW w:w="850"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2016</w:t>
            </w:r>
          </w:p>
        </w:tc>
        <w:tc>
          <w:tcPr>
            <w:tcW w:w="851"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2017</w:t>
            </w:r>
          </w:p>
        </w:tc>
        <w:tc>
          <w:tcPr>
            <w:tcW w:w="708"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2018</w:t>
            </w:r>
          </w:p>
        </w:tc>
        <w:tc>
          <w:tcPr>
            <w:tcW w:w="851"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2019</w:t>
            </w:r>
          </w:p>
        </w:tc>
        <w:tc>
          <w:tcPr>
            <w:tcW w:w="709"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2020</w:t>
            </w:r>
            <w:r w:rsidRPr="00D0092E">
              <w:rPr>
                <w:rFonts w:ascii="Times New Roman" w:hAnsi="Times New Roman" w:cs="Times New Roman"/>
                <w:b/>
                <w:bCs/>
                <w:color w:val="000000"/>
                <w:sz w:val="24"/>
                <w:szCs w:val="24"/>
                <w:lang w:eastAsia="ru-RU"/>
              </w:rPr>
              <w:t xml:space="preserve"> </w:t>
            </w:r>
          </w:p>
        </w:tc>
        <w:tc>
          <w:tcPr>
            <w:tcW w:w="708" w:type="dxa"/>
          </w:tcPr>
          <w:p w:rsidR="00843E4E" w:rsidRPr="00D0092E" w:rsidRDefault="00843E4E" w:rsidP="00F06335">
            <w:pPr>
              <w:jc w:val="center"/>
              <w:rPr>
                <w:sz w:val="24"/>
                <w:szCs w:val="24"/>
                <w:lang w:eastAsia="ru-RU"/>
              </w:rPr>
            </w:pPr>
            <w:r w:rsidRPr="00D0092E">
              <w:rPr>
                <w:rFonts w:ascii="Times New Roman" w:hAnsi="Times New Roman" w:cs="Times New Roman"/>
                <w:b/>
                <w:bCs/>
                <w:sz w:val="24"/>
                <w:szCs w:val="24"/>
                <w:lang w:eastAsia="ru-RU"/>
              </w:rPr>
              <w:t>2021</w:t>
            </w:r>
            <w:r w:rsidRPr="00D0092E">
              <w:rPr>
                <w:rFonts w:ascii="Times New Roman" w:hAnsi="Times New Roman" w:cs="Times New Roman"/>
                <w:b/>
                <w:bCs/>
                <w:color w:val="000000"/>
                <w:sz w:val="24"/>
                <w:szCs w:val="24"/>
                <w:lang w:eastAsia="ru-RU"/>
              </w:rPr>
              <w:t xml:space="preserve"> </w:t>
            </w:r>
          </w:p>
        </w:tc>
        <w:tc>
          <w:tcPr>
            <w:tcW w:w="709" w:type="dxa"/>
          </w:tcPr>
          <w:p w:rsidR="00843E4E" w:rsidRPr="00D0092E" w:rsidRDefault="00843E4E" w:rsidP="00F06335">
            <w:pPr>
              <w:jc w:val="center"/>
              <w:rPr>
                <w:sz w:val="24"/>
                <w:szCs w:val="24"/>
                <w:lang w:eastAsia="ru-RU"/>
              </w:rPr>
            </w:pPr>
            <w:r w:rsidRPr="00D0092E">
              <w:rPr>
                <w:rFonts w:ascii="Times New Roman" w:hAnsi="Times New Roman" w:cs="Times New Roman"/>
                <w:b/>
                <w:bCs/>
                <w:sz w:val="24"/>
                <w:szCs w:val="24"/>
                <w:lang w:eastAsia="ru-RU"/>
              </w:rPr>
              <w:t>2022</w:t>
            </w:r>
          </w:p>
          <w:p w:rsidR="00843E4E" w:rsidRPr="00D0092E" w:rsidRDefault="00843E4E" w:rsidP="00F06335">
            <w:pPr>
              <w:jc w:val="center"/>
              <w:rPr>
                <w:rFonts w:ascii="Times New Roman" w:hAnsi="Times New Roman" w:cs="Times New Roman"/>
                <w:b/>
                <w:bCs/>
                <w:sz w:val="24"/>
                <w:szCs w:val="24"/>
                <w:lang w:eastAsia="ru-RU"/>
              </w:rPr>
            </w:pPr>
          </w:p>
        </w:tc>
        <w:tc>
          <w:tcPr>
            <w:tcW w:w="567"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2023</w:t>
            </w:r>
          </w:p>
        </w:tc>
        <w:tc>
          <w:tcPr>
            <w:tcW w:w="567"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2024</w:t>
            </w:r>
          </w:p>
        </w:tc>
        <w:tc>
          <w:tcPr>
            <w:tcW w:w="567" w:type="dxa"/>
          </w:tcPr>
          <w:p w:rsidR="00843E4E" w:rsidRPr="00D0092E" w:rsidRDefault="00843E4E" w:rsidP="00F06335">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2025</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Уровень удовлетворенности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предоставлением муниципальных услуг в сфере культуры, </w:t>
            </w:r>
          </w:p>
        </w:tc>
        <w:tc>
          <w:tcPr>
            <w:tcW w:w="851" w:type="dxa"/>
          </w:tcPr>
          <w:p w:rsidR="00843E4E" w:rsidRPr="00D0092E" w:rsidRDefault="00843E4E" w:rsidP="00F06335">
            <w:pPr>
              <w:jc w:val="center"/>
              <w:rPr>
                <w:rFonts w:ascii="Times New Roman" w:hAnsi="Times New Roman" w:cs="Times New Roman"/>
                <w:sz w:val="24"/>
                <w:szCs w:val="24"/>
                <w:highlight w:val="cyan"/>
                <w:lang w:eastAsia="ru-RU"/>
              </w:rPr>
            </w:pPr>
            <w:r w:rsidRPr="00D0092E">
              <w:rPr>
                <w:rFonts w:ascii="Times New Roman" w:hAnsi="Times New Roman" w:cs="Times New Roman"/>
                <w:sz w:val="24"/>
                <w:szCs w:val="24"/>
              </w:rPr>
              <w:t>%;</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соотношение средней заработной платы работников учреждений культуры, повышение оплаты труда которых предусмотрено </w:t>
            </w:r>
            <w:hyperlink r:id="rId21" w:history="1">
              <w:r w:rsidRPr="00D0092E">
                <w:rPr>
                  <w:rStyle w:val="a6"/>
                  <w:rFonts w:ascii="Times New Roman" w:hAnsi="Times New Roman" w:cs="Times New Roman"/>
                  <w:sz w:val="24"/>
                  <w:szCs w:val="24"/>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w:t>
            </w:r>
          </w:p>
        </w:tc>
        <w:tc>
          <w:tcPr>
            <w:tcW w:w="851" w:type="dxa"/>
          </w:tcPr>
          <w:p w:rsidR="00843E4E" w:rsidRPr="00D0092E" w:rsidRDefault="00843E4E" w:rsidP="00F06335">
            <w:pPr>
              <w:jc w:val="center"/>
              <w:rPr>
                <w:rFonts w:ascii="Times New Roman" w:hAnsi="Times New Roman" w:cs="Times New Roman"/>
                <w:sz w:val="24"/>
                <w:szCs w:val="24"/>
                <w:highlight w:val="cyan"/>
                <w:lang w:eastAsia="ru-RU"/>
              </w:rPr>
            </w:pPr>
            <w:r w:rsidRPr="00D0092E">
              <w:rPr>
                <w:rFonts w:ascii="Times New Roman" w:hAnsi="Times New Roman" w:cs="Times New Roman"/>
                <w:sz w:val="24"/>
                <w:szCs w:val="24"/>
              </w:rPr>
              <w:t>%;</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доля специалистов муниципальных учреждений культуры, прошедших </w:t>
            </w:r>
            <w:r w:rsidRPr="00D0092E">
              <w:rPr>
                <w:rFonts w:ascii="Times New Roman" w:hAnsi="Times New Roman" w:cs="Times New Roman"/>
                <w:sz w:val="24"/>
                <w:szCs w:val="24"/>
              </w:rPr>
              <w:lastRenderedPageBreak/>
              <w:t>профессиональную переподготовку или повышение квалификации, от общего числа работников культуры.</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rPr>
              <w:lastRenderedPageBreak/>
              <w:t>%</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4</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22</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25</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w:t>
            </w:r>
          </w:p>
        </w:tc>
        <w:tc>
          <w:tcPr>
            <w:tcW w:w="2057" w:type="dxa"/>
            <w:gridSpan w:val="2"/>
          </w:tcPr>
          <w:p w:rsidR="00843E4E" w:rsidRPr="00D0092E" w:rsidRDefault="00843E4E" w:rsidP="00F06335">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p>
        </w:tc>
        <w:tc>
          <w:tcPr>
            <w:tcW w:w="851" w:type="dxa"/>
          </w:tcPr>
          <w:p w:rsidR="00843E4E" w:rsidRPr="00D0092E" w:rsidRDefault="00843E4E" w:rsidP="00F06335">
            <w:pPr>
              <w:jc w:val="center"/>
              <w:rPr>
                <w:rFonts w:ascii="Times New Roman" w:hAnsi="Times New Roman" w:cs="Times New Roman"/>
                <w:sz w:val="24"/>
                <w:szCs w:val="24"/>
                <w:lang w:eastAsia="ru-RU"/>
              </w:rPr>
            </w:pPr>
            <w:proofErr w:type="spellStart"/>
            <w:proofErr w:type="gramStart"/>
            <w:r w:rsidRPr="00D0092E">
              <w:rPr>
                <w:rFonts w:ascii="Times New Roman" w:hAnsi="Times New Roman" w:cs="Times New Roman"/>
                <w:sz w:val="24"/>
                <w:szCs w:val="24"/>
                <w:lang w:eastAsia="ru-RU"/>
              </w:rPr>
              <w:t>ед</w:t>
            </w:r>
            <w:proofErr w:type="spellEnd"/>
            <w:proofErr w:type="gramEnd"/>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Ед.</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количество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чел</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8</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количество участия в конкурсах и фестивалях муниципального и  регионального значения</w:t>
            </w:r>
          </w:p>
        </w:tc>
        <w:tc>
          <w:tcPr>
            <w:tcW w:w="851" w:type="dxa"/>
          </w:tcPr>
          <w:p w:rsidR="00843E4E" w:rsidRPr="00D0092E" w:rsidRDefault="00843E4E" w:rsidP="00F06335">
            <w:pPr>
              <w:jc w:val="center"/>
              <w:rPr>
                <w:rFonts w:ascii="Times New Roman" w:hAnsi="Times New Roman" w:cs="Times New Roman"/>
                <w:sz w:val="24"/>
                <w:szCs w:val="24"/>
                <w:lang w:eastAsia="ru-RU"/>
              </w:rPr>
            </w:pPr>
            <w:proofErr w:type="spellStart"/>
            <w:proofErr w:type="gramStart"/>
            <w:r w:rsidRPr="00D0092E">
              <w:rPr>
                <w:rFonts w:ascii="Times New Roman" w:hAnsi="Times New Roman" w:cs="Times New Roman"/>
                <w:sz w:val="24"/>
                <w:szCs w:val="24"/>
                <w:lang w:eastAsia="ru-RU"/>
              </w:rPr>
              <w:t>ед</w:t>
            </w:r>
            <w:proofErr w:type="spellEnd"/>
            <w:proofErr w:type="gramEnd"/>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9</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число пользователей библиотек</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чел</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w:t>
            </w:r>
          </w:p>
        </w:tc>
        <w:tc>
          <w:tcPr>
            <w:tcW w:w="2057" w:type="dxa"/>
            <w:gridSpan w:val="2"/>
          </w:tcPr>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число посетителей библиотек</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Чел.</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709" w:type="dxa"/>
          </w:tcPr>
          <w:p w:rsidR="00843E4E" w:rsidRPr="00D0092E" w:rsidRDefault="00843E4E" w:rsidP="00F06335">
            <w:pPr>
              <w:jc w:val="center"/>
              <w:rPr>
                <w:sz w:val="24"/>
                <w:szCs w:val="24"/>
              </w:rPr>
            </w:pPr>
            <w:r w:rsidRPr="00D0092E">
              <w:rPr>
                <w:rFonts w:ascii="Times New Roman" w:hAnsi="Times New Roman" w:cs="Times New Roman"/>
                <w:sz w:val="24"/>
                <w:szCs w:val="24"/>
                <w:lang w:eastAsia="ru-RU"/>
              </w:rPr>
              <w:t>2300</w:t>
            </w:r>
          </w:p>
        </w:tc>
        <w:tc>
          <w:tcPr>
            <w:tcW w:w="708" w:type="dxa"/>
          </w:tcPr>
          <w:p w:rsidR="00843E4E" w:rsidRPr="00D0092E" w:rsidRDefault="00843E4E" w:rsidP="00F06335">
            <w:pPr>
              <w:jc w:val="center"/>
              <w:rPr>
                <w:sz w:val="24"/>
                <w:szCs w:val="24"/>
              </w:rPr>
            </w:pPr>
            <w:r w:rsidRPr="00D0092E">
              <w:rPr>
                <w:rFonts w:ascii="Times New Roman" w:hAnsi="Times New Roman" w:cs="Times New Roman"/>
                <w:sz w:val="24"/>
                <w:szCs w:val="24"/>
                <w:lang w:eastAsia="ru-RU"/>
              </w:rPr>
              <w:t>2300</w:t>
            </w:r>
          </w:p>
        </w:tc>
        <w:tc>
          <w:tcPr>
            <w:tcW w:w="709" w:type="dxa"/>
          </w:tcPr>
          <w:p w:rsidR="00843E4E" w:rsidRPr="00D0092E" w:rsidRDefault="00843E4E" w:rsidP="00F06335">
            <w:pPr>
              <w:jc w:val="center"/>
              <w:rPr>
                <w:sz w:val="24"/>
                <w:szCs w:val="24"/>
              </w:rPr>
            </w:pPr>
            <w:r w:rsidRPr="00D0092E">
              <w:rPr>
                <w:rFonts w:ascii="Times New Roman" w:hAnsi="Times New Roman" w:cs="Times New Roman"/>
                <w:sz w:val="24"/>
                <w:szCs w:val="24"/>
                <w:lang w:eastAsia="ru-RU"/>
              </w:rPr>
              <w:t>2300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r>
      <w:tr w:rsidR="00843E4E" w:rsidRPr="00D0092E" w:rsidTr="00843E4E">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11</w:t>
            </w:r>
          </w:p>
        </w:tc>
        <w:tc>
          <w:tcPr>
            <w:tcW w:w="2057" w:type="dxa"/>
            <w:gridSpan w:val="2"/>
          </w:tcPr>
          <w:p w:rsidR="00843E4E" w:rsidRPr="00D0092E" w:rsidRDefault="00843E4E" w:rsidP="00F06335">
            <w:pPr>
              <w:jc w:val="both"/>
              <w:rPr>
                <w:rFonts w:ascii="Times New Roman" w:hAnsi="Times New Roman" w:cs="Times New Roman"/>
                <w:sz w:val="24"/>
                <w:szCs w:val="24"/>
              </w:rPr>
            </w:pPr>
            <w:r w:rsidRPr="00D0092E">
              <w:rPr>
                <w:rFonts w:ascii="Times New Roman" w:hAnsi="Times New Roman" w:cs="Times New Roman"/>
                <w:sz w:val="24"/>
                <w:szCs w:val="24"/>
              </w:rPr>
              <w:t>количество книговыдач в библиотеках.</w:t>
            </w:r>
          </w:p>
          <w:p w:rsidR="00843E4E" w:rsidRPr="00D0092E" w:rsidRDefault="00843E4E" w:rsidP="00F06335">
            <w:pPr>
              <w:tabs>
                <w:tab w:val="left" w:pos="163"/>
              </w:tabs>
              <w:ind w:right="34"/>
              <w:rPr>
                <w:rFonts w:ascii="Times New Roman" w:hAnsi="Times New Roman" w:cs="Times New Roman"/>
                <w:color w:val="000000"/>
                <w:sz w:val="24"/>
                <w:szCs w:val="24"/>
                <w:highlight w:val="cyan"/>
                <w:lang w:eastAsia="ru-RU"/>
              </w:rPr>
            </w:pP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Шт.</w:t>
            </w:r>
          </w:p>
        </w:tc>
        <w:tc>
          <w:tcPr>
            <w:tcW w:w="850" w:type="dxa"/>
          </w:tcPr>
          <w:p w:rsidR="00843E4E" w:rsidRPr="00D0092E" w:rsidRDefault="00843E4E" w:rsidP="00F06335">
            <w:pPr>
              <w:rPr>
                <w:sz w:val="24"/>
                <w:szCs w:val="24"/>
              </w:rPr>
            </w:pPr>
            <w:r w:rsidRPr="00D0092E">
              <w:rPr>
                <w:rFonts w:ascii="Times New Roman" w:hAnsi="Times New Roman" w:cs="Times New Roman"/>
                <w:sz w:val="24"/>
                <w:szCs w:val="24"/>
                <w:lang w:eastAsia="ru-RU"/>
              </w:rPr>
              <w:t>4945</w:t>
            </w:r>
          </w:p>
        </w:tc>
        <w:tc>
          <w:tcPr>
            <w:tcW w:w="851" w:type="dxa"/>
          </w:tcPr>
          <w:p w:rsidR="00843E4E" w:rsidRPr="00D0092E" w:rsidRDefault="00843E4E" w:rsidP="00F06335">
            <w:pPr>
              <w:rPr>
                <w:sz w:val="24"/>
                <w:szCs w:val="24"/>
              </w:rPr>
            </w:pPr>
            <w:r w:rsidRPr="00D0092E">
              <w:rPr>
                <w:rFonts w:ascii="Times New Roman" w:hAnsi="Times New Roman" w:cs="Times New Roman"/>
                <w:sz w:val="24"/>
                <w:szCs w:val="24"/>
                <w:lang w:eastAsia="ru-RU"/>
              </w:rPr>
              <w:t>4945</w:t>
            </w:r>
          </w:p>
        </w:tc>
        <w:tc>
          <w:tcPr>
            <w:tcW w:w="708" w:type="dxa"/>
          </w:tcPr>
          <w:p w:rsidR="00843E4E" w:rsidRPr="00D0092E" w:rsidRDefault="00843E4E" w:rsidP="00F06335">
            <w:pPr>
              <w:rPr>
                <w:sz w:val="24"/>
                <w:szCs w:val="24"/>
              </w:rPr>
            </w:pPr>
            <w:r w:rsidRPr="00D0092E">
              <w:rPr>
                <w:rFonts w:ascii="Times New Roman" w:hAnsi="Times New Roman" w:cs="Times New Roman"/>
                <w:sz w:val="24"/>
                <w:szCs w:val="24"/>
                <w:lang w:eastAsia="ru-RU"/>
              </w:rPr>
              <w:t>4945</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r>
      <w:tr w:rsidR="00843E4E" w:rsidRPr="00D0092E" w:rsidTr="00843E4E">
        <w:trPr>
          <w:trHeight w:val="884"/>
        </w:trPr>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12</w:t>
            </w:r>
          </w:p>
        </w:tc>
        <w:tc>
          <w:tcPr>
            <w:tcW w:w="2057" w:type="dxa"/>
            <w:gridSpan w:val="2"/>
          </w:tcPr>
          <w:p w:rsidR="00843E4E" w:rsidRPr="00D0092E" w:rsidRDefault="00843E4E" w:rsidP="00F06335">
            <w:pPr>
              <w:spacing w:before="150" w:after="150"/>
              <w:rPr>
                <w:rFonts w:ascii="Times New Roman" w:hAnsi="Times New Roman" w:cs="Times New Roman"/>
                <w:sz w:val="24"/>
                <w:szCs w:val="24"/>
                <w:highlight w:val="cyan"/>
              </w:rPr>
            </w:pPr>
            <w:r w:rsidRPr="00D0092E">
              <w:rPr>
                <w:rFonts w:ascii="Times New Roman" w:hAnsi="Times New Roman" w:cs="Times New Roman"/>
                <w:sz w:val="24"/>
                <w:szCs w:val="24"/>
              </w:rPr>
              <w:t xml:space="preserve">доля специалистов структурного подразделения  </w:t>
            </w:r>
            <w:r w:rsidRPr="00D0092E">
              <w:rPr>
                <w:rFonts w:ascii="Times New Roman" w:hAnsi="Times New Roman" w:cs="Times New Roman"/>
                <w:sz w:val="24"/>
                <w:szCs w:val="24"/>
              </w:rPr>
              <w:lastRenderedPageBreak/>
              <w:t xml:space="preserve">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w:t>
            </w:r>
            <w:proofErr w:type="spellStart"/>
            <w:r w:rsidRPr="00D0092E">
              <w:rPr>
                <w:rFonts w:ascii="Times New Roman" w:hAnsi="Times New Roman" w:cs="Times New Roman"/>
                <w:sz w:val="24"/>
                <w:szCs w:val="24"/>
              </w:rPr>
              <w:t>Новокачаевского</w:t>
            </w:r>
            <w:proofErr w:type="spellEnd"/>
            <w:r w:rsidRPr="00D0092E">
              <w:rPr>
                <w:rFonts w:ascii="Times New Roman" w:hAnsi="Times New Roman" w:cs="Times New Roman"/>
                <w:sz w:val="24"/>
                <w:szCs w:val="24"/>
              </w:rPr>
              <w:t xml:space="preserve"> сельского клуба, прошедших повышение квалификации в течение последних 3 лет</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r>
      <w:tr w:rsidR="00843E4E" w:rsidRPr="00D0092E" w:rsidTr="00843E4E">
        <w:trPr>
          <w:trHeight w:val="884"/>
        </w:trPr>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13</w:t>
            </w:r>
          </w:p>
        </w:tc>
        <w:tc>
          <w:tcPr>
            <w:tcW w:w="2057" w:type="dxa"/>
            <w:gridSpan w:val="2"/>
          </w:tcPr>
          <w:p w:rsidR="00843E4E" w:rsidRPr="00D0092E" w:rsidRDefault="00843E4E" w:rsidP="00843E4E">
            <w:pPr>
              <w:spacing w:before="150" w:after="150"/>
              <w:rPr>
                <w:rFonts w:ascii="Times New Roman" w:hAnsi="Times New Roman" w:cs="Times New Roman"/>
                <w:sz w:val="24"/>
                <w:szCs w:val="24"/>
                <w:highlight w:val="cyan"/>
              </w:rPr>
            </w:pPr>
            <w:r w:rsidRPr="00D0092E">
              <w:rPr>
                <w:rFonts w:ascii="Times New Roman" w:hAnsi="Times New Roman" w:cs="Times New Roman"/>
                <w:sz w:val="24"/>
                <w:szCs w:val="24"/>
              </w:rPr>
              <w:t xml:space="preserve">укомплектованность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w:t>
            </w:r>
            <w:proofErr w:type="spellStart"/>
            <w:r w:rsidRPr="00D0092E">
              <w:rPr>
                <w:rFonts w:ascii="Times New Roman" w:hAnsi="Times New Roman" w:cs="Times New Roman"/>
                <w:sz w:val="24"/>
                <w:szCs w:val="24"/>
              </w:rPr>
              <w:t>Новокачаевского</w:t>
            </w:r>
            <w:proofErr w:type="spellEnd"/>
            <w:r w:rsidRPr="00D0092E">
              <w:rPr>
                <w:rFonts w:ascii="Times New Roman" w:hAnsi="Times New Roman" w:cs="Times New Roman"/>
                <w:sz w:val="24"/>
                <w:szCs w:val="24"/>
              </w:rPr>
              <w:t xml:space="preserve"> сельского клуба,</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w:t>
            </w:r>
          </w:p>
        </w:tc>
        <w:tc>
          <w:tcPr>
            <w:tcW w:w="850"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843E4E" w:rsidRPr="00D0092E" w:rsidRDefault="00843E4E" w:rsidP="00F06335">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r>
    </w:tbl>
    <w:p w:rsidR="00B72A5F" w:rsidRPr="00D0092E" w:rsidRDefault="00B72A5F" w:rsidP="004C7AC8">
      <w:pPr>
        <w:pStyle w:val="a5"/>
        <w:ind w:firstLine="720"/>
        <w:jc w:val="both"/>
        <w:rPr>
          <w:rFonts w:cs="Arial"/>
          <w:highlight w:val="cyan"/>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jc w:val="both"/>
        <w:rPr>
          <w:rFonts w:ascii="Times New Roman" w:hAnsi="Times New Roman" w:cs="Times New Roman"/>
          <w:sz w:val="24"/>
          <w:szCs w:val="24"/>
        </w:rPr>
      </w:pPr>
    </w:p>
    <w:p w:rsidR="00B72A5F" w:rsidRPr="00D0092E" w:rsidRDefault="00B72A5F" w:rsidP="004C7AC8">
      <w:pPr>
        <w:rPr>
          <w:sz w:val="24"/>
          <w:szCs w:val="24"/>
          <w:lang w:eastAsia="ru-RU"/>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rPr>
          <w:rFonts w:ascii="Times New Roman" w:hAnsi="Times New Roman" w:cs="Times New Roman"/>
          <w:color w:val="000000"/>
          <w:sz w:val="24"/>
          <w:szCs w:val="24"/>
        </w:rPr>
      </w:pPr>
    </w:p>
    <w:p w:rsidR="00B72A5F" w:rsidRPr="00D0092E" w:rsidRDefault="00B72A5F" w:rsidP="004C7AC8">
      <w:pPr>
        <w:jc w:val="center"/>
        <w:rPr>
          <w:rFonts w:ascii="Times New Roman" w:hAnsi="Times New Roman" w:cs="Times New Roman"/>
          <w:b/>
          <w:bCs/>
          <w:color w:val="000000"/>
          <w:sz w:val="24"/>
          <w:szCs w:val="24"/>
        </w:rPr>
      </w:pPr>
      <w:r w:rsidRPr="00D0092E">
        <w:rPr>
          <w:color w:val="000000"/>
          <w:sz w:val="24"/>
          <w:szCs w:val="24"/>
        </w:rPr>
        <w:t xml:space="preserve">                                </w:t>
      </w:r>
      <w:r w:rsidRPr="00D0092E">
        <w:rPr>
          <w:rFonts w:ascii="Times New Roman" w:hAnsi="Times New Roman" w:cs="Times New Roman"/>
          <w:color w:val="000000"/>
          <w:sz w:val="24"/>
          <w:szCs w:val="24"/>
        </w:rPr>
        <w:t xml:space="preserve"> </w:t>
      </w:r>
      <w:r w:rsidRPr="00D0092E">
        <w:rPr>
          <w:rFonts w:ascii="Times New Roman" w:hAnsi="Times New Roman" w:cs="Times New Roman"/>
          <w:b/>
          <w:bCs/>
          <w:color w:val="000000"/>
          <w:sz w:val="24"/>
          <w:szCs w:val="24"/>
        </w:rPr>
        <w:t xml:space="preserve">  </w:t>
      </w:r>
    </w:p>
    <w:p w:rsidR="00B72A5F" w:rsidRPr="00D0092E" w:rsidRDefault="00B72A5F" w:rsidP="004C7AC8">
      <w:pPr>
        <w:jc w:val="center"/>
        <w:rPr>
          <w:rFonts w:ascii="Times New Roman" w:hAnsi="Times New Roman" w:cs="Times New Roman"/>
          <w:color w:val="000000"/>
          <w:sz w:val="24"/>
          <w:szCs w:val="24"/>
        </w:rPr>
        <w:sectPr w:rsidR="00B72A5F" w:rsidRPr="00D0092E" w:rsidSect="00B95248">
          <w:footerReference w:type="default" r:id="rId22"/>
          <w:footnotePr>
            <w:pos w:val="beneathText"/>
          </w:footnotePr>
          <w:pgSz w:w="11905" w:h="16837"/>
          <w:pgMar w:top="1134" w:right="1134" w:bottom="1134" w:left="1134" w:header="720" w:footer="720" w:gutter="0"/>
          <w:cols w:space="720"/>
        </w:sectPr>
      </w:pPr>
    </w:p>
    <w:p w:rsidR="00B72A5F" w:rsidRPr="00D0092E" w:rsidRDefault="00B72A5F" w:rsidP="004C7AC8">
      <w:pPr>
        <w:ind w:left="10206"/>
        <w:jc w:val="right"/>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lastRenderedPageBreak/>
        <w:t xml:space="preserve">ПРИЛОЖЕНИЕ 2 </w:t>
      </w:r>
    </w:p>
    <w:p w:rsidR="00B72A5F" w:rsidRPr="00D0092E" w:rsidRDefault="00B72A5F" w:rsidP="004C7AC8">
      <w:pPr>
        <w:ind w:left="10206"/>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к муниципальной целевой программе   «Разв</w:t>
      </w:r>
      <w:r w:rsidRPr="00D0092E">
        <w:rPr>
          <w:rFonts w:ascii="Times New Roman" w:hAnsi="Times New Roman" w:cs="Times New Roman"/>
          <w:color w:val="000000"/>
          <w:sz w:val="24"/>
          <w:szCs w:val="24"/>
        </w:rPr>
        <w:lastRenderedPageBreak/>
        <w:t xml:space="preserve">итие культуры в </w:t>
      </w:r>
      <w:proofErr w:type="spellStart"/>
      <w:r w:rsidRPr="00D0092E">
        <w:rPr>
          <w:rFonts w:ascii="Times New Roman" w:hAnsi="Times New Roman" w:cs="Times New Roman"/>
          <w:color w:val="000000"/>
          <w:sz w:val="24"/>
          <w:szCs w:val="24"/>
        </w:rPr>
        <w:t>Вармазейского</w:t>
      </w:r>
      <w:proofErr w:type="spellEnd"/>
      <w:r w:rsidRPr="00D0092E">
        <w:rPr>
          <w:rFonts w:ascii="Times New Roman" w:hAnsi="Times New Roman" w:cs="Times New Roman"/>
          <w:color w:val="000000"/>
          <w:sz w:val="24"/>
          <w:szCs w:val="24"/>
        </w:rPr>
        <w:t xml:space="preserve"> сельском поселении </w:t>
      </w:r>
      <w:proofErr w:type="spellStart"/>
      <w:r w:rsidRPr="00D0092E">
        <w:rPr>
          <w:rFonts w:ascii="Times New Roman" w:hAnsi="Times New Roman" w:cs="Times New Roman"/>
          <w:color w:val="000000"/>
          <w:sz w:val="24"/>
          <w:szCs w:val="24"/>
        </w:rPr>
        <w:t>Бол</w:t>
      </w:r>
      <w:r w:rsidRPr="00D0092E">
        <w:rPr>
          <w:rFonts w:ascii="Times New Roman" w:hAnsi="Times New Roman" w:cs="Times New Roman"/>
          <w:color w:val="000000"/>
          <w:sz w:val="24"/>
          <w:szCs w:val="24"/>
        </w:rPr>
        <w:lastRenderedPageBreak/>
        <w:t>ьшеигнатовского</w:t>
      </w:r>
      <w:proofErr w:type="spellEnd"/>
      <w:r w:rsidRPr="00D0092E">
        <w:rPr>
          <w:rFonts w:ascii="Times New Roman" w:hAnsi="Times New Roman" w:cs="Times New Roman"/>
          <w:color w:val="000000"/>
          <w:sz w:val="24"/>
          <w:szCs w:val="24"/>
        </w:rPr>
        <w:t xml:space="preserve"> муниципального района Республики Мор</w:t>
      </w:r>
      <w:r w:rsidRPr="00D0092E">
        <w:rPr>
          <w:rFonts w:ascii="Times New Roman" w:hAnsi="Times New Roman" w:cs="Times New Roman"/>
          <w:color w:val="000000"/>
          <w:sz w:val="24"/>
          <w:szCs w:val="24"/>
        </w:rPr>
        <w:lastRenderedPageBreak/>
        <w:t>довия на 2016–2022 годы»</w:t>
      </w:r>
    </w:p>
    <w:p w:rsidR="00B72A5F" w:rsidRPr="00D0092E" w:rsidRDefault="00B72A5F" w:rsidP="004C7AC8">
      <w:pPr>
        <w:jc w:val="center"/>
        <w:rPr>
          <w:rFonts w:ascii="Times New Roman" w:hAnsi="Times New Roman" w:cs="Times New Roman"/>
          <w:b/>
          <w:bCs/>
          <w:color w:val="000000"/>
          <w:sz w:val="24"/>
          <w:szCs w:val="24"/>
        </w:rPr>
      </w:pPr>
    </w:p>
    <w:p w:rsidR="00B72A5F" w:rsidRPr="00D0092E" w:rsidRDefault="00B72A5F" w:rsidP="004C7AC8">
      <w:pPr>
        <w:jc w:val="center"/>
        <w:rPr>
          <w:rFonts w:ascii="Times New Roman" w:hAnsi="Times New Roman" w:cs="Times New Roman"/>
          <w:b/>
          <w:bCs/>
          <w:color w:val="000000"/>
          <w:sz w:val="24"/>
          <w:szCs w:val="24"/>
        </w:rPr>
        <w:sectPr w:rsidR="00B72A5F" w:rsidRPr="00D0092E" w:rsidSect="004C7AC8">
          <w:pgSz w:w="11906" w:h="16838"/>
          <w:pgMar w:top="1134" w:right="850" w:bottom="1134" w:left="1701" w:header="708" w:footer="708" w:gutter="0"/>
          <w:cols w:space="708"/>
          <w:docGrid w:linePitch="360"/>
        </w:sectPr>
      </w:pPr>
    </w:p>
    <w:p w:rsidR="00D0092E" w:rsidRPr="00D0092E" w:rsidRDefault="00D0092E" w:rsidP="00D0092E">
      <w:pPr>
        <w:ind w:left="5954"/>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ПРИЛОЖЕНИЕ 2</w:t>
      </w:r>
    </w:p>
    <w:p w:rsidR="001B1965" w:rsidRDefault="00D0092E" w:rsidP="00D0092E">
      <w:pPr>
        <w:ind w:left="5387"/>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к муниципальной программе «Развитие культуры </w:t>
      </w:r>
      <w:proofErr w:type="gramStart"/>
      <w:r w:rsidRPr="00D0092E">
        <w:rPr>
          <w:rFonts w:ascii="Times New Roman" w:hAnsi="Times New Roman" w:cs="Times New Roman"/>
          <w:color w:val="000000"/>
          <w:sz w:val="24"/>
          <w:szCs w:val="24"/>
        </w:rPr>
        <w:t>в</w:t>
      </w:r>
      <w:proofErr w:type="gramEnd"/>
      <w:r w:rsidRPr="00D0092E">
        <w:rPr>
          <w:rFonts w:ascii="Times New Roman" w:hAnsi="Times New Roman" w:cs="Times New Roman"/>
          <w:color w:val="000000"/>
          <w:sz w:val="24"/>
          <w:szCs w:val="24"/>
        </w:rPr>
        <w:t xml:space="preserve"> </w:t>
      </w:r>
    </w:p>
    <w:p w:rsidR="001B1965" w:rsidRDefault="00D0092E" w:rsidP="00D0092E">
      <w:pPr>
        <w:ind w:left="5387"/>
        <w:jc w:val="right"/>
        <w:rPr>
          <w:rFonts w:ascii="Times New Roman" w:hAnsi="Times New Roman" w:cs="Times New Roman"/>
          <w:color w:val="000000"/>
          <w:sz w:val="24"/>
          <w:szCs w:val="24"/>
        </w:rPr>
      </w:pP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сельском </w:t>
      </w:r>
      <w:proofErr w:type="gramStart"/>
      <w:r w:rsidRPr="00D0092E">
        <w:rPr>
          <w:rFonts w:ascii="Times New Roman" w:hAnsi="Times New Roman" w:cs="Times New Roman"/>
          <w:color w:val="000000"/>
          <w:sz w:val="24"/>
          <w:szCs w:val="24"/>
        </w:rPr>
        <w:t>поселении</w:t>
      </w:r>
      <w:proofErr w:type="gramEnd"/>
      <w:r w:rsidRPr="00D0092E">
        <w:rPr>
          <w:rFonts w:ascii="Times New Roman" w:hAnsi="Times New Roman" w:cs="Times New Roman"/>
          <w:color w:val="000000"/>
          <w:sz w:val="24"/>
          <w:szCs w:val="24"/>
        </w:rPr>
        <w:t xml:space="preserve"> </w:t>
      </w:r>
    </w:p>
    <w:p w:rsidR="001B1965" w:rsidRDefault="00D0092E" w:rsidP="00D0092E">
      <w:pPr>
        <w:ind w:left="5387"/>
        <w:jc w:val="right"/>
        <w:rPr>
          <w:rFonts w:ascii="Times New Roman" w:hAnsi="Times New Roman" w:cs="Times New Roman"/>
          <w:color w:val="000000"/>
          <w:sz w:val="24"/>
          <w:szCs w:val="24"/>
        </w:rPr>
      </w:pPr>
      <w:proofErr w:type="spellStart"/>
      <w:r w:rsidRPr="00D0092E">
        <w:rPr>
          <w:rFonts w:ascii="Times New Roman" w:hAnsi="Times New Roman" w:cs="Times New Roman"/>
          <w:color w:val="000000"/>
          <w:sz w:val="24"/>
          <w:szCs w:val="24"/>
        </w:rPr>
        <w:t>Большеигнатовского</w:t>
      </w:r>
      <w:proofErr w:type="spellEnd"/>
      <w:r w:rsidRPr="00D0092E">
        <w:rPr>
          <w:rFonts w:ascii="Times New Roman" w:hAnsi="Times New Roman" w:cs="Times New Roman"/>
          <w:color w:val="000000"/>
          <w:sz w:val="24"/>
          <w:szCs w:val="24"/>
        </w:rPr>
        <w:t xml:space="preserve"> муниципального района </w:t>
      </w:r>
    </w:p>
    <w:p w:rsidR="00D0092E" w:rsidRPr="00D0092E" w:rsidRDefault="00D0092E" w:rsidP="00D0092E">
      <w:pPr>
        <w:ind w:left="5387"/>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Республики Мордовия на 2016-2025годы»</w:t>
      </w:r>
    </w:p>
    <w:p w:rsidR="00D0092E" w:rsidRPr="00D0092E" w:rsidRDefault="00D0092E" w:rsidP="00D0092E">
      <w:pPr>
        <w:jc w:val="right"/>
        <w:rPr>
          <w:rFonts w:ascii="Times New Roman" w:hAnsi="Times New Roman" w:cs="Times New Roman"/>
          <w:color w:val="000000"/>
          <w:sz w:val="24"/>
          <w:szCs w:val="24"/>
          <w:highlight w:val="cyan"/>
        </w:rPr>
      </w:pPr>
      <w:r w:rsidRPr="00D0092E">
        <w:rPr>
          <w:rFonts w:ascii="Times New Roman" w:hAnsi="Times New Roman" w:cs="Times New Roman"/>
          <w:color w:val="000000"/>
          <w:sz w:val="24"/>
          <w:szCs w:val="24"/>
          <w:highlight w:val="cyan"/>
        </w:rPr>
        <w:t xml:space="preserve"> </w:t>
      </w:r>
    </w:p>
    <w:p w:rsidR="00D0092E" w:rsidRDefault="00D0092E" w:rsidP="00D0092E">
      <w:pPr>
        <w:jc w:val="right"/>
        <w:rPr>
          <w:rFonts w:ascii="Times New Roman" w:hAnsi="Times New Roman" w:cs="Times New Roman"/>
          <w:b/>
          <w:bCs/>
          <w:color w:val="000000"/>
          <w:sz w:val="24"/>
          <w:szCs w:val="24"/>
        </w:rPr>
      </w:pPr>
    </w:p>
    <w:p w:rsidR="00D0092E" w:rsidRDefault="00D0092E" w:rsidP="004C7AC8">
      <w:pPr>
        <w:jc w:val="center"/>
        <w:rPr>
          <w:rFonts w:ascii="Times New Roman" w:hAnsi="Times New Roman" w:cs="Times New Roman"/>
          <w:b/>
          <w:bCs/>
          <w:color w:val="000000"/>
          <w:sz w:val="24"/>
          <w:szCs w:val="24"/>
        </w:rPr>
      </w:pPr>
    </w:p>
    <w:p w:rsidR="00B72A5F" w:rsidRPr="00D0092E" w:rsidRDefault="00B72A5F" w:rsidP="004C7AC8">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Перечень</w:t>
      </w:r>
    </w:p>
    <w:p w:rsidR="00B72A5F" w:rsidRPr="00D0092E" w:rsidRDefault="00B72A5F" w:rsidP="004C7AC8">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 xml:space="preserve">мероприятий муниципальной  программы «Развитие культуры в </w:t>
      </w:r>
      <w:proofErr w:type="spellStart"/>
      <w:r w:rsidRPr="00D0092E">
        <w:rPr>
          <w:rFonts w:ascii="Times New Roman" w:hAnsi="Times New Roman" w:cs="Times New Roman"/>
          <w:b/>
          <w:bCs/>
          <w:color w:val="000000"/>
          <w:sz w:val="24"/>
          <w:szCs w:val="24"/>
        </w:rPr>
        <w:t>Вармазейском</w:t>
      </w:r>
      <w:proofErr w:type="spellEnd"/>
      <w:r w:rsidRPr="00D0092E">
        <w:rPr>
          <w:rFonts w:ascii="Times New Roman" w:hAnsi="Times New Roman" w:cs="Times New Roman"/>
          <w:b/>
          <w:bCs/>
          <w:color w:val="000000"/>
          <w:sz w:val="24"/>
          <w:szCs w:val="24"/>
        </w:rPr>
        <w:t xml:space="preserve"> сельском поселении </w:t>
      </w:r>
      <w:proofErr w:type="spellStart"/>
      <w:r w:rsidRPr="00D0092E">
        <w:rPr>
          <w:rFonts w:ascii="Times New Roman" w:hAnsi="Times New Roman" w:cs="Times New Roman"/>
          <w:b/>
          <w:bCs/>
          <w:color w:val="000000"/>
          <w:sz w:val="24"/>
          <w:szCs w:val="24"/>
        </w:rPr>
        <w:t>Большеигнатовского</w:t>
      </w:r>
      <w:proofErr w:type="spellEnd"/>
      <w:r w:rsidRPr="00D0092E">
        <w:rPr>
          <w:rFonts w:ascii="Times New Roman" w:hAnsi="Times New Roman" w:cs="Times New Roman"/>
          <w:b/>
          <w:bCs/>
          <w:color w:val="000000"/>
          <w:sz w:val="24"/>
          <w:szCs w:val="24"/>
        </w:rPr>
        <w:t xml:space="preserve"> муниципального района Ре</w:t>
      </w:r>
      <w:r w:rsidR="00FD7AB2" w:rsidRPr="00D0092E">
        <w:rPr>
          <w:rFonts w:ascii="Times New Roman" w:hAnsi="Times New Roman" w:cs="Times New Roman"/>
          <w:b/>
          <w:bCs/>
          <w:color w:val="000000"/>
          <w:sz w:val="24"/>
          <w:szCs w:val="24"/>
        </w:rPr>
        <w:t>спублики Мордовия на 2016 - 2025</w:t>
      </w:r>
      <w:r w:rsidRPr="00D0092E">
        <w:rPr>
          <w:rFonts w:ascii="Times New Roman" w:hAnsi="Times New Roman" w:cs="Times New Roman"/>
          <w:b/>
          <w:bCs/>
          <w:color w:val="000000"/>
          <w:sz w:val="24"/>
          <w:szCs w:val="24"/>
        </w:rPr>
        <w:t>г</w:t>
      </w:r>
      <w:r w:rsidR="00FD7AB2" w:rsidRPr="00D0092E">
        <w:rPr>
          <w:rFonts w:ascii="Times New Roman" w:hAnsi="Times New Roman" w:cs="Times New Roman"/>
          <w:b/>
          <w:bCs/>
          <w:color w:val="000000"/>
          <w:sz w:val="24"/>
          <w:szCs w:val="24"/>
        </w:rPr>
        <w:t>оды</w:t>
      </w:r>
      <w:r w:rsidRPr="00D0092E">
        <w:rPr>
          <w:rFonts w:ascii="Times New Roman" w:hAnsi="Times New Roman" w:cs="Times New Roman"/>
          <w:b/>
          <w:bCs/>
          <w:color w:val="000000"/>
          <w:sz w:val="24"/>
          <w:szCs w:val="24"/>
        </w:rPr>
        <w:t>»</w:t>
      </w:r>
    </w:p>
    <w:p w:rsidR="00B72A5F" w:rsidRPr="00D0092E" w:rsidRDefault="00B72A5F" w:rsidP="004C7AC8">
      <w:pPr>
        <w:jc w:val="center"/>
        <w:rPr>
          <w:rFonts w:ascii="Times New Roman" w:hAnsi="Times New Roman" w:cs="Times New Roman"/>
          <w:b/>
          <w:bCs/>
          <w:color w:val="000000"/>
          <w:sz w:val="24"/>
          <w:szCs w:val="24"/>
        </w:rPr>
      </w:pPr>
    </w:p>
    <w:tbl>
      <w:tblPr>
        <w:tblW w:w="151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38"/>
        <w:gridCol w:w="10"/>
        <w:gridCol w:w="1097"/>
        <w:gridCol w:w="854"/>
        <w:gridCol w:w="881"/>
        <w:gridCol w:w="28"/>
        <w:gridCol w:w="127"/>
        <w:gridCol w:w="377"/>
        <w:gridCol w:w="882"/>
        <w:gridCol w:w="30"/>
        <w:gridCol w:w="112"/>
        <w:gridCol w:w="674"/>
        <w:gridCol w:w="871"/>
        <w:gridCol w:w="12"/>
        <w:gridCol w:w="32"/>
        <w:gridCol w:w="218"/>
        <w:gridCol w:w="601"/>
        <w:gridCol w:w="250"/>
        <w:gridCol w:w="24"/>
        <w:gridCol w:w="435"/>
        <w:gridCol w:w="112"/>
        <w:gridCol w:w="178"/>
        <w:gridCol w:w="530"/>
        <w:gridCol w:w="30"/>
        <w:gridCol w:w="7"/>
        <w:gridCol w:w="142"/>
        <w:gridCol w:w="530"/>
        <w:gridCol w:w="37"/>
        <w:gridCol w:w="135"/>
        <w:gridCol w:w="7"/>
        <w:gridCol w:w="425"/>
        <w:gridCol w:w="142"/>
        <w:gridCol w:w="141"/>
        <w:gridCol w:w="286"/>
        <w:gridCol w:w="140"/>
        <w:gridCol w:w="73"/>
        <w:gridCol w:w="38"/>
        <w:gridCol w:w="30"/>
        <w:gridCol w:w="286"/>
        <w:gridCol w:w="140"/>
        <w:gridCol w:w="141"/>
        <w:gridCol w:w="136"/>
        <w:gridCol w:w="6"/>
        <w:gridCol w:w="144"/>
        <w:gridCol w:w="144"/>
        <w:gridCol w:w="137"/>
        <w:gridCol w:w="194"/>
        <w:gridCol w:w="18"/>
        <w:gridCol w:w="14"/>
        <w:gridCol w:w="13"/>
        <w:gridCol w:w="47"/>
        <w:gridCol w:w="144"/>
        <w:gridCol w:w="279"/>
        <w:gridCol w:w="32"/>
        <w:gridCol w:w="73"/>
        <w:gridCol w:w="8"/>
        <w:gridCol w:w="6"/>
        <w:gridCol w:w="13"/>
        <w:gridCol w:w="12"/>
        <w:gridCol w:w="144"/>
        <w:gridCol w:w="467"/>
      </w:tblGrid>
      <w:tr w:rsidR="00C23FE2" w:rsidRPr="00D0092E" w:rsidTr="002B01B5">
        <w:tc>
          <w:tcPr>
            <w:tcW w:w="2038" w:type="dxa"/>
            <w:vMerge w:val="restart"/>
          </w:tcPr>
          <w:p w:rsidR="00B72A5F" w:rsidRPr="00D0092E" w:rsidRDefault="00B72A5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Наименование мероприятия</w:t>
            </w:r>
          </w:p>
        </w:tc>
        <w:tc>
          <w:tcPr>
            <w:tcW w:w="1961" w:type="dxa"/>
            <w:gridSpan w:val="3"/>
            <w:vMerge w:val="restart"/>
          </w:tcPr>
          <w:p w:rsidR="00B72A5F" w:rsidRPr="00D0092E" w:rsidRDefault="00B72A5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Ответственные исполнители</w:t>
            </w:r>
          </w:p>
        </w:tc>
        <w:tc>
          <w:tcPr>
            <w:tcW w:w="1413" w:type="dxa"/>
            <w:gridSpan w:val="4"/>
            <w:vMerge w:val="restart"/>
          </w:tcPr>
          <w:p w:rsidR="00B72A5F" w:rsidRPr="00D0092E" w:rsidRDefault="00B72A5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Срок реализации</w:t>
            </w:r>
          </w:p>
        </w:tc>
        <w:tc>
          <w:tcPr>
            <w:tcW w:w="1698" w:type="dxa"/>
            <w:gridSpan w:val="4"/>
            <w:vMerge w:val="restart"/>
          </w:tcPr>
          <w:p w:rsidR="00B72A5F" w:rsidRPr="00D0092E" w:rsidRDefault="00B72A5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Источник финансирования</w:t>
            </w:r>
          </w:p>
        </w:tc>
        <w:tc>
          <w:tcPr>
            <w:tcW w:w="1133" w:type="dxa"/>
            <w:gridSpan w:val="4"/>
            <w:tcBorders>
              <w:bottom w:val="nil"/>
            </w:tcBorders>
          </w:tcPr>
          <w:p w:rsidR="00B72A5F" w:rsidRPr="00D0092E" w:rsidRDefault="00B72A5F" w:rsidP="00F06335">
            <w:pPr>
              <w:jc w:val="center"/>
              <w:rPr>
                <w:rFonts w:ascii="Times New Roman" w:hAnsi="Times New Roman" w:cs="Times New Roman"/>
                <w:b/>
                <w:bCs/>
                <w:color w:val="000000"/>
                <w:sz w:val="24"/>
                <w:szCs w:val="24"/>
              </w:rPr>
            </w:pPr>
            <w:r w:rsidRPr="00D0092E">
              <w:rPr>
                <w:rFonts w:ascii="Times New Roman" w:hAnsi="Times New Roman" w:cs="Times New Roman"/>
                <w:b/>
                <w:bCs/>
                <w:sz w:val="24"/>
                <w:szCs w:val="24"/>
              </w:rPr>
              <w:t>Всего (тыс. руб.)</w:t>
            </w:r>
          </w:p>
        </w:tc>
        <w:tc>
          <w:tcPr>
            <w:tcW w:w="6891" w:type="dxa"/>
            <w:gridSpan w:val="45"/>
          </w:tcPr>
          <w:p w:rsidR="00B72A5F" w:rsidRPr="00D0092E" w:rsidRDefault="00B72A5F" w:rsidP="00F06335">
            <w:pPr>
              <w:jc w:val="center"/>
              <w:rPr>
                <w:rFonts w:ascii="Times New Roman" w:hAnsi="Times New Roman" w:cs="Times New Roman"/>
                <w:b/>
                <w:bCs/>
                <w:color w:val="000000"/>
                <w:sz w:val="24"/>
                <w:szCs w:val="24"/>
              </w:rPr>
            </w:pPr>
            <w:r w:rsidRPr="00D0092E">
              <w:rPr>
                <w:rFonts w:ascii="Times New Roman" w:hAnsi="Times New Roman" w:cs="Times New Roman"/>
                <w:b/>
                <w:bCs/>
                <w:sz w:val="24"/>
                <w:szCs w:val="24"/>
              </w:rPr>
              <w:t>Объем финансирования по годам (тыс. рублей)</w:t>
            </w:r>
          </w:p>
        </w:tc>
      </w:tr>
      <w:tr w:rsidR="00C23FE2" w:rsidRPr="00D0092E" w:rsidTr="002B01B5">
        <w:tc>
          <w:tcPr>
            <w:tcW w:w="2038" w:type="dxa"/>
            <w:vMerge/>
          </w:tcPr>
          <w:p w:rsidR="00A147ED" w:rsidRPr="00D0092E" w:rsidRDefault="00A147ED" w:rsidP="00F06335">
            <w:pPr>
              <w:jc w:val="center"/>
              <w:rPr>
                <w:rFonts w:ascii="Times New Roman" w:hAnsi="Times New Roman" w:cs="Times New Roman"/>
                <w:b/>
                <w:bCs/>
                <w:color w:val="000000"/>
                <w:sz w:val="24"/>
                <w:szCs w:val="24"/>
              </w:rPr>
            </w:pPr>
          </w:p>
        </w:tc>
        <w:tc>
          <w:tcPr>
            <w:tcW w:w="1961" w:type="dxa"/>
            <w:gridSpan w:val="3"/>
            <w:vMerge/>
          </w:tcPr>
          <w:p w:rsidR="00A147ED" w:rsidRPr="00D0092E" w:rsidRDefault="00A147ED" w:rsidP="00F06335">
            <w:pPr>
              <w:jc w:val="center"/>
              <w:rPr>
                <w:rFonts w:ascii="Times New Roman" w:hAnsi="Times New Roman" w:cs="Times New Roman"/>
                <w:b/>
                <w:bCs/>
                <w:color w:val="000000"/>
                <w:sz w:val="24"/>
                <w:szCs w:val="24"/>
              </w:rPr>
            </w:pPr>
          </w:p>
        </w:tc>
        <w:tc>
          <w:tcPr>
            <w:tcW w:w="1413" w:type="dxa"/>
            <w:gridSpan w:val="4"/>
            <w:vMerge/>
          </w:tcPr>
          <w:p w:rsidR="00A147ED" w:rsidRPr="00D0092E" w:rsidRDefault="00A147ED" w:rsidP="00F06335">
            <w:pPr>
              <w:jc w:val="center"/>
              <w:rPr>
                <w:rFonts w:ascii="Times New Roman" w:hAnsi="Times New Roman" w:cs="Times New Roman"/>
                <w:b/>
                <w:bCs/>
                <w:color w:val="000000"/>
                <w:sz w:val="24"/>
                <w:szCs w:val="24"/>
              </w:rPr>
            </w:pPr>
          </w:p>
        </w:tc>
        <w:tc>
          <w:tcPr>
            <w:tcW w:w="1698" w:type="dxa"/>
            <w:gridSpan w:val="4"/>
            <w:vMerge/>
          </w:tcPr>
          <w:p w:rsidR="00A147ED" w:rsidRPr="00D0092E" w:rsidRDefault="00A147ED" w:rsidP="00F06335">
            <w:pPr>
              <w:jc w:val="center"/>
              <w:rPr>
                <w:rFonts w:ascii="Times New Roman" w:hAnsi="Times New Roman" w:cs="Times New Roman"/>
                <w:b/>
                <w:bCs/>
                <w:color w:val="000000"/>
                <w:sz w:val="24"/>
                <w:szCs w:val="24"/>
              </w:rPr>
            </w:pPr>
          </w:p>
        </w:tc>
        <w:tc>
          <w:tcPr>
            <w:tcW w:w="1133" w:type="dxa"/>
            <w:gridSpan w:val="4"/>
            <w:tcBorders>
              <w:top w:val="nil"/>
            </w:tcBorders>
          </w:tcPr>
          <w:p w:rsidR="00A147ED" w:rsidRPr="00D0092E" w:rsidRDefault="00A147ED" w:rsidP="00F06335">
            <w:pPr>
              <w:jc w:val="center"/>
              <w:rPr>
                <w:rFonts w:ascii="Times New Roman" w:hAnsi="Times New Roman" w:cs="Times New Roman"/>
                <w:b/>
                <w:bCs/>
                <w:color w:val="000000"/>
                <w:sz w:val="24"/>
                <w:szCs w:val="24"/>
              </w:rPr>
            </w:pPr>
          </w:p>
        </w:tc>
        <w:tc>
          <w:tcPr>
            <w:tcW w:w="851" w:type="dxa"/>
            <w:gridSpan w:val="2"/>
          </w:tcPr>
          <w:p w:rsidR="00A147ED" w:rsidRPr="00D0092E" w:rsidRDefault="00A147ED" w:rsidP="00F21C5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 xml:space="preserve">2016 </w:t>
            </w:r>
          </w:p>
        </w:tc>
        <w:tc>
          <w:tcPr>
            <w:tcW w:w="571" w:type="dxa"/>
            <w:gridSpan w:val="3"/>
          </w:tcPr>
          <w:p w:rsidR="00A147ED" w:rsidRPr="00D0092E" w:rsidRDefault="00A147ED" w:rsidP="00F21C5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 xml:space="preserve">2017 </w:t>
            </w:r>
          </w:p>
        </w:tc>
        <w:tc>
          <w:tcPr>
            <w:tcW w:w="708" w:type="dxa"/>
            <w:gridSpan w:val="2"/>
          </w:tcPr>
          <w:p w:rsidR="00A147ED" w:rsidRPr="00D0092E" w:rsidRDefault="00A147ED"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2018</w:t>
            </w:r>
          </w:p>
        </w:tc>
        <w:tc>
          <w:tcPr>
            <w:tcW w:w="709" w:type="dxa"/>
            <w:gridSpan w:val="4"/>
          </w:tcPr>
          <w:p w:rsidR="00A147ED" w:rsidRPr="00D0092E" w:rsidRDefault="00A147ED"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2019</w:t>
            </w:r>
          </w:p>
        </w:tc>
        <w:tc>
          <w:tcPr>
            <w:tcW w:w="746" w:type="dxa"/>
            <w:gridSpan w:val="5"/>
          </w:tcPr>
          <w:p w:rsidR="00A147ED" w:rsidRPr="00D0092E" w:rsidRDefault="00A147ED"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2020</w:t>
            </w:r>
          </w:p>
        </w:tc>
        <w:tc>
          <w:tcPr>
            <w:tcW w:w="678" w:type="dxa"/>
            <w:gridSpan w:val="5"/>
          </w:tcPr>
          <w:p w:rsidR="00A147ED" w:rsidRPr="00D0092E" w:rsidRDefault="00A147ED"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2021</w:t>
            </w:r>
          </w:p>
        </w:tc>
        <w:tc>
          <w:tcPr>
            <w:tcW w:w="733" w:type="dxa"/>
            <w:gridSpan w:val="5"/>
          </w:tcPr>
          <w:p w:rsidR="00A147ED" w:rsidRPr="00D0092E" w:rsidRDefault="00F21C55" w:rsidP="00A147ED">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2022</w:t>
            </w:r>
          </w:p>
        </w:tc>
        <w:tc>
          <w:tcPr>
            <w:tcW w:w="625" w:type="dxa"/>
            <w:gridSpan w:val="5"/>
          </w:tcPr>
          <w:p w:rsidR="00A147ED" w:rsidRPr="00D0092E" w:rsidRDefault="00F21C55" w:rsidP="00A147ED">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2023</w:t>
            </w:r>
          </w:p>
        </w:tc>
        <w:tc>
          <w:tcPr>
            <w:tcW w:w="547" w:type="dxa"/>
            <w:gridSpan w:val="7"/>
          </w:tcPr>
          <w:p w:rsidR="00A147ED" w:rsidRPr="00D0092E" w:rsidRDefault="00A147ED" w:rsidP="00F21C5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w:t>
            </w:r>
            <w:r w:rsidR="00F21C55" w:rsidRPr="00D0092E">
              <w:rPr>
                <w:rFonts w:ascii="Times New Roman" w:hAnsi="Times New Roman" w:cs="Times New Roman"/>
                <w:b/>
                <w:bCs/>
                <w:color w:val="000000"/>
                <w:sz w:val="24"/>
                <w:szCs w:val="24"/>
              </w:rPr>
              <w:t>4</w:t>
            </w:r>
          </w:p>
        </w:tc>
        <w:tc>
          <w:tcPr>
            <w:tcW w:w="723" w:type="dxa"/>
            <w:gridSpan w:val="7"/>
          </w:tcPr>
          <w:p w:rsidR="00A147ED"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2025</w:t>
            </w:r>
          </w:p>
        </w:tc>
      </w:tr>
      <w:tr w:rsidR="00B72A5F" w:rsidRPr="00D0092E">
        <w:tc>
          <w:tcPr>
            <w:tcW w:w="15134" w:type="dxa"/>
            <w:gridSpan w:val="61"/>
          </w:tcPr>
          <w:p w:rsidR="00B72A5F" w:rsidRPr="00D0092E" w:rsidRDefault="00B72A5F" w:rsidP="00F06335">
            <w:pPr>
              <w:numPr>
                <w:ilvl w:val="0"/>
                <w:numId w:val="1"/>
              </w:num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Сохранение, возрождение и развитие традиционной народной культуры, поддержка народного творчества и </w:t>
            </w:r>
            <w:proofErr w:type="spellStart"/>
            <w:r w:rsidRPr="00D0092E">
              <w:rPr>
                <w:rFonts w:ascii="Times New Roman" w:hAnsi="Times New Roman" w:cs="Times New Roman"/>
                <w:b/>
                <w:bCs/>
                <w:sz w:val="24"/>
                <w:szCs w:val="24"/>
              </w:rPr>
              <w:t>культурно-досуговой</w:t>
            </w:r>
            <w:proofErr w:type="spellEnd"/>
            <w:r w:rsidRPr="00D0092E">
              <w:rPr>
                <w:rFonts w:ascii="Times New Roman" w:hAnsi="Times New Roman" w:cs="Times New Roman"/>
                <w:b/>
                <w:bCs/>
                <w:sz w:val="24"/>
                <w:szCs w:val="24"/>
              </w:rPr>
              <w:t xml:space="preserve"> деятельности</w:t>
            </w:r>
            <w:r w:rsidRPr="00D0092E">
              <w:rPr>
                <w:rFonts w:ascii="Times New Roman" w:hAnsi="Times New Roman" w:cs="Times New Roman"/>
                <w:b/>
                <w:bCs/>
                <w:i/>
                <w:iCs/>
                <w:sz w:val="24"/>
                <w:szCs w:val="24"/>
                <w:lang w:eastAsia="ru-RU"/>
              </w:rPr>
              <w:t xml:space="preserve"> </w:t>
            </w:r>
          </w:p>
          <w:p w:rsidR="00B72A5F" w:rsidRPr="00D0092E" w:rsidRDefault="00B72A5F" w:rsidP="00F06335">
            <w:pPr>
              <w:ind w:left="360"/>
              <w:rPr>
                <w:rFonts w:ascii="Times New Roman" w:hAnsi="Times New Roman" w:cs="Times New Roman"/>
                <w:b/>
                <w:bCs/>
                <w:sz w:val="24"/>
                <w:szCs w:val="24"/>
              </w:rPr>
            </w:pPr>
          </w:p>
        </w:tc>
      </w:tr>
      <w:tr w:rsidR="002B01B5" w:rsidRPr="00D0092E" w:rsidTr="002B01B5">
        <w:trPr>
          <w:trHeight w:val="525"/>
        </w:trPr>
        <w:tc>
          <w:tcPr>
            <w:tcW w:w="5412" w:type="dxa"/>
            <w:gridSpan w:val="8"/>
          </w:tcPr>
          <w:p w:rsidR="00A147ED" w:rsidRPr="00D0092E" w:rsidRDefault="00A147ED" w:rsidP="00F06335">
            <w:pPr>
              <w:jc w:val="center"/>
              <w:rPr>
                <w:rFonts w:ascii="Times New Roman" w:hAnsi="Times New Roman" w:cs="Times New Roman"/>
                <w:color w:val="000000"/>
                <w:sz w:val="24"/>
                <w:szCs w:val="24"/>
              </w:rPr>
            </w:pPr>
            <w:r w:rsidRPr="00D0092E">
              <w:rPr>
                <w:rFonts w:ascii="Times New Roman" w:hAnsi="Times New Roman" w:cs="Times New Roman"/>
                <w:b/>
                <w:bCs/>
                <w:sz w:val="24"/>
                <w:szCs w:val="24"/>
              </w:rPr>
              <w:t>расходы по содержанию МБУК «Дом досуга и творчества»</w:t>
            </w:r>
          </w:p>
        </w:tc>
        <w:tc>
          <w:tcPr>
            <w:tcW w:w="1698" w:type="dxa"/>
            <w:gridSpan w:val="4"/>
          </w:tcPr>
          <w:p w:rsidR="00A147ED" w:rsidRPr="00D0092E" w:rsidRDefault="00A147ED" w:rsidP="00F06335">
            <w:pPr>
              <w:rPr>
                <w:sz w:val="24"/>
                <w:szCs w:val="24"/>
              </w:rPr>
            </w:pPr>
          </w:p>
        </w:tc>
        <w:tc>
          <w:tcPr>
            <w:tcW w:w="1133" w:type="dxa"/>
            <w:gridSpan w:val="4"/>
          </w:tcPr>
          <w:p w:rsidR="00A147ED" w:rsidRPr="00D0092E" w:rsidRDefault="00A147ED" w:rsidP="00F06335">
            <w:pPr>
              <w:jc w:val="center"/>
              <w:rPr>
                <w:rFonts w:ascii="Times New Roman" w:hAnsi="Times New Roman" w:cs="Times New Roman"/>
                <w:b/>
                <w:bCs/>
                <w:color w:val="000000"/>
                <w:sz w:val="24"/>
                <w:szCs w:val="24"/>
              </w:rPr>
            </w:pPr>
          </w:p>
        </w:tc>
        <w:tc>
          <w:tcPr>
            <w:tcW w:w="851" w:type="dxa"/>
            <w:gridSpan w:val="2"/>
          </w:tcPr>
          <w:p w:rsidR="00A147ED" w:rsidRPr="00D0092E" w:rsidRDefault="00A147ED" w:rsidP="00F06335">
            <w:pPr>
              <w:jc w:val="center"/>
              <w:rPr>
                <w:rFonts w:ascii="Times New Roman" w:hAnsi="Times New Roman" w:cs="Times New Roman"/>
                <w:color w:val="000000"/>
                <w:sz w:val="24"/>
                <w:szCs w:val="24"/>
              </w:rPr>
            </w:pPr>
          </w:p>
        </w:tc>
        <w:tc>
          <w:tcPr>
            <w:tcW w:w="571" w:type="dxa"/>
            <w:gridSpan w:val="3"/>
          </w:tcPr>
          <w:p w:rsidR="00A147ED" w:rsidRPr="00D0092E" w:rsidRDefault="00A147ED" w:rsidP="00F06335">
            <w:pPr>
              <w:jc w:val="center"/>
              <w:rPr>
                <w:rFonts w:ascii="Times New Roman" w:hAnsi="Times New Roman" w:cs="Times New Roman"/>
                <w:color w:val="000000"/>
                <w:sz w:val="24"/>
                <w:szCs w:val="24"/>
              </w:rPr>
            </w:pPr>
          </w:p>
        </w:tc>
        <w:tc>
          <w:tcPr>
            <w:tcW w:w="708" w:type="dxa"/>
            <w:gridSpan w:val="2"/>
          </w:tcPr>
          <w:p w:rsidR="00A147ED" w:rsidRPr="00D0092E" w:rsidRDefault="00A147ED" w:rsidP="00F06335">
            <w:pPr>
              <w:jc w:val="center"/>
              <w:rPr>
                <w:rFonts w:ascii="Times New Roman" w:hAnsi="Times New Roman" w:cs="Times New Roman"/>
                <w:color w:val="000000"/>
                <w:sz w:val="24"/>
                <w:szCs w:val="24"/>
              </w:rPr>
            </w:pPr>
          </w:p>
        </w:tc>
        <w:tc>
          <w:tcPr>
            <w:tcW w:w="709" w:type="dxa"/>
            <w:gridSpan w:val="4"/>
          </w:tcPr>
          <w:p w:rsidR="00A147ED" w:rsidRPr="00D0092E" w:rsidRDefault="00A147ED" w:rsidP="00F06335">
            <w:pPr>
              <w:jc w:val="center"/>
              <w:rPr>
                <w:rFonts w:ascii="Times New Roman" w:hAnsi="Times New Roman" w:cs="Times New Roman"/>
                <w:color w:val="000000"/>
                <w:sz w:val="24"/>
                <w:szCs w:val="24"/>
              </w:rPr>
            </w:pPr>
          </w:p>
        </w:tc>
        <w:tc>
          <w:tcPr>
            <w:tcW w:w="746" w:type="dxa"/>
            <w:gridSpan w:val="5"/>
          </w:tcPr>
          <w:p w:rsidR="00A147ED" w:rsidRPr="00D0092E" w:rsidRDefault="00A147ED" w:rsidP="00F06335">
            <w:pPr>
              <w:jc w:val="center"/>
              <w:rPr>
                <w:rFonts w:ascii="Times New Roman" w:hAnsi="Times New Roman" w:cs="Times New Roman"/>
                <w:color w:val="000000"/>
                <w:sz w:val="24"/>
                <w:szCs w:val="24"/>
              </w:rPr>
            </w:pPr>
          </w:p>
        </w:tc>
        <w:tc>
          <w:tcPr>
            <w:tcW w:w="678" w:type="dxa"/>
            <w:gridSpan w:val="5"/>
          </w:tcPr>
          <w:p w:rsidR="00A147ED" w:rsidRPr="00D0092E" w:rsidRDefault="00A147ED" w:rsidP="00F06335">
            <w:pPr>
              <w:jc w:val="center"/>
              <w:rPr>
                <w:rFonts w:ascii="Times New Roman" w:hAnsi="Times New Roman" w:cs="Times New Roman"/>
                <w:color w:val="000000"/>
                <w:sz w:val="24"/>
                <w:szCs w:val="24"/>
              </w:rPr>
            </w:pPr>
          </w:p>
        </w:tc>
        <w:tc>
          <w:tcPr>
            <w:tcW w:w="733" w:type="dxa"/>
            <w:gridSpan w:val="5"/>
          </w:tcPr>
          <w:p w:rsidR="00A147ED" w:rsidRPr="00D0092E" w:rsidRDefault="00A147ED" w:rsidP="00F06335">
            <w:pPr>
              <w:jc w:val="center"/>
              <w:rPr>
                <w:rFonts w:ascii="Times New Roman" w:hAnsi="Times New Roman" w:cs="Times New Roman"/>
                <w:color w:val="000000"/>
                <w:sz w:val="24"/>
                <w:szCs w:val="24"/>
              </w:rPr>
            </w:pPr>
          </w:p>
        </w:tc>
        <w:tc>
          <w:tcPr>
            <w:tcW w:w="643" w:type="dxa"/>
            <w:gridSpan w:val="6"/>
          </w:tcPr>
          <w:p w:rsidR="00A147ED" w:rsidRPr="00D0092E" w:rsidRDefault="00A147ED" w:rsidP="00F06335">
            <w:pPr>
              <w:jc w:val="center"/>
              <w:rPr>
                <w:rFonts w:ascii="Times New Roman" w:hAnsi="Times New Roman" w:cs="Times New Roman"/>
                <w:color w:val="000000"/>
                <w:sz w:val="24"/>
                <w:szCs w:val="24"/>
              </w:rPr>
            </w:pPr>
          </w:p>
        </w:tc>
        <w:tc>
          <w:tcPr>
            <w:tcW w:w="602" w:type="dxa"/>
            <w:gridSpan w:val="7"/>
          </w:tcPr>
          <w:p w:rsidR="00A147ED" w:rsidRPr="00D0092E" w:rsidRDefault="00A147ED" w:rsidP="00F06335">
            <w:pPr>
              <w:jc w:val="center"/>
              <w:rPr>
                <w:rFonts w:ascii="Times New Roman" w:hAnsi="Times New Roman" w:cs="Times New Roman"/>
                <w:color w:val="000000"/>
                <w:sz w:val="24"/>
                <w:szCs w:val="24"/>
              </w:rPr>
            </w:pPr>
          </w:p>
        </w:tc>
        <w:tc>
          <w:tcPr>
            <w:tcW w:w="650" w:type="dxa"/>
            <w:gridSpan w:val="6"/>
          </w:tcPr>
          <w:p w:rsidR="00A147ED" w:rsidRPr="00D0092E" w:rsidRDefault="00A147ED" w:rsidP="00F06335">
            <w:pPr>
              <w:jc w:val="center"/>
              <w:rPr>
                <w:rFonts w:ascii="Times New Roman" w:hAnsi="Times New Roman" w:cs="Times New Roman"/>
                <w:color w:val="000000"/>
                <w:sz w:val="24"/>
                <w:szCs w:val="24"/>
              </w:rPr>
            </w:pPr>
          </w:p>
        </w:tc>
      </w:tr>
      <w:tr w:rsidR="00D2100C" w:rsidRPr="00D0092E" w:rsidTr="002B01B5">
        <w:trPr>
          <w:trHeight w:val="525"/>
        </w:trPr>
        <w:tc>
          <w:tcPr>
            <w:tcW w:w="2038" w:type="dxa"/>
          </w:tcPr>
          <w:p w:rsidR="00D2100C" w:rsidRPr="00D0092E" w:rsidRDefault="00D2100C" w:rsidP="00F06335">
            <w:pPr>
              <w:rPr>
                <w:rFonts w:ascii="Times New Roman" w:hAnsi="Times New Roman" w:cs="Times New Roman"/>
                <w:sz w:val="24"/>
                <w:szCs w:val="24"/>
              </w:rPr>
            </w:pPr>
            <w:r w:rsidRPr="00D0092E">
              <w:rPr>
                <w:rFonts w:ascii="Times New Roman" w:hAnsi="Times New Roman" w:cs="Times New Roman"/>
                <w:sz w:val="24"/>
                <w:szCs w:val="24"/>
              </w:rPr>
              <w:t>1.Оплата труда и начисления по оплате труда</w:t>
            </w:r>
          </w:p>
        </w:tc>
        <w:tc>
          <w:tcPr>
            <w:tcW w:w="1961" w:type="dxa"/>
            <w:gridSpan w:val="3"/>
          </w:tcPr>
          <w:p w:rsidR="00D2100C" w:rsidRPr="00D0092E" w:rsidRDefault="00D2100C" w:rsidP="00F0633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D2100C" w:rsidRPr="00D0092E" w:rsidRDefault="00D2100C"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D2100C" w:rsidRPr="00D0092E" w:rsidRDefault="00D2100C" w:rsidP="00F06335">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D2100C" w:rsidRPr="00D0092E" w:rsidRDefault="00D2100C"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1449,8</w:t>
            </w:r>
          </w:p>
        </w:tc>
        <w:tc>
          <w:tcPr>
            <w:tcW w:w="851" w:type="dxa"/>
            <w:gridSpan w:val="2"/>
          </w:tcPr>
          <w:p w:rsidR="00D2100C" w:rsidRPr="00D0092E" w:rsidRDefault="00D2100C"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562,7</w:t>
            </w:r>
          </w:p>
        </w:tc>
        <w:tc>
          <w:tcPr>
            <w:tcW w:w="571" w:type="dxa"/>
            <w:gridSpan w:val="3"/>
          </w:tcPr>
          <w:p w:rsidR="00D2100C" w:rsidRPr="00D0092E" w:rsidRDefault="00D2100C"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572,7</w:t>
            </w:r>
          </w:p>
        </w:tc>
        <w:tc>
          <w:tcPr>
            <w:tcW w:w="708" w:type="dxa"/>
            <w:gridSpan w:val="2"/>
          </w:tcPr>
          <w:p w:rsidR="00D2100C" w:rsidRPr="00D0092E" w:rsidRDefault="00D2100C"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314,4</w:t>
            </w:r>
          </w:p>
        </w:tc>
        <w:tc>
          <w:tcPr>
            <w:tcW w:w="709" w:type="dxa"/>
            <w:gridSpan w:val="4"/>
          </w:tcPr>
          <w:p w:rsidR="00D2100C" w:rsidRPr="00D0092E" w:rsidRDefault="00D2100C"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D2100C" w:rsidRPr="00D0092E" w:rsidRDefault="00D2100C"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D2100C" w:rsidRPr="00D0092E" w:rsidRDefault="00D2100C"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3" w:type="dxa"/>
            <w:gridSpan w:val="5"/>
          </w:tcPr>
          <w:p w:rsidR="00D2100C" w:rsidRPr="00D0092E" w:rsidRDefault="00D2100C" w:rsidP="00A147ED">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43" w:type="dxa"/>
            <w:gridSpan w:val="6"/>
          </w:tcPr>
          <w:p w:rsidR="00D2100C" w:rsidRPr="00D0092E" w:rsidRDefault="00D2100C" w:rsidP="00A147ED">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7"/>
          </w:tcPr>
          <w:p w:rsidR="00D2100C" w:rsidRPr="00D0092E" w:rsidRDefault="00D2100C"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0" w:type="dxa"/>
            <w:gridSpan w:val="6"/>
          </w:tcPr>
          <w:p w:rsidR="00D2100C" w:rsidRPr="00D0092E" w:rsidRDefault="00D2100C"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2C6998" w:rsidRPr="00D0092E" w:rsidTr="002B01B5">
        <w:trPr>
          <w:trHeight w:val="525"/>
        </w:trPr>
        <w:tc>
          <w:tcPr>
            <w:tcW w:w="2038" w:type="dxa"/>
          </w:tcPr>
          <w:p w:rsidR="002C6998" w:rsidRPr="00D0092E" w:rsidRDefault="002C6998" w:rsidP="00F06335">
            <w:pPr>
              <w:rPr>
                <w:rFonts w:ascii="Times New Roman" w:hAnsi="Times New Roman" w:cs="Times New Roman"/>
                <w:sz w:val="24"/>
                <w:szCs w:val="24"/>
              </w:rPr>
            </w:pPr>
            <w:r w:rsidRPr="00D0092E">
              <w:rPr>
                <w:rFonts w:ascii="Times New Roman" w:hAnsi="Times New Roman" w:cs="Times New Roman"/>
                <w:sz w:val="24"/>
                <w:szCs w:val="24"/>
              </w:rPr>
              <w:t xml:space="preserve">2. Коммунальные услуги </w:t>
            </w:r>
          </w:p>
        </w:tc>
        <w:tc>
          <w:tcPr>
            <w:tcW w:w="1961" w:type="dxa"/>
            <w:gridSpan w:val="3"/>
          </w:tcPr>
          <w:p w:rsidR="002C6998" w:rsidRPr="00D0092E" w:rsidRDefault="002C6998" w:rsidP="00F0633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w:t>
            </w:r>
            <w:r w:rsidRPr="00D0092E">
              <w:rPr>
                <w:rFonts w:ascii="Times New Roman" w:hAnsi="Times New Roman" w:cs="Times New Roman"/>
                <w:sz w:val="24"/>
                <w:szCs w:val="24"/>
              </w:rPr>
              <w:lastRenderedPageBreak/>
              <w:t>сельского поселения</w:t>
            </w:r>
          </w:p>
        </w:tc>
        <w:tc>
          <w:tcPr>
            <w:tcW w:w="1413" w:type="dxa"/>
            <w:gridSpan w:val="4"/>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lastRenderedPageBreak/>
              <w:t>2016-2025</w:t>
            </w:r>
          </w:p>
        </w:tc>
        <w:tc>
          <w:tcPr>
            <w:tcW w:w="1698" w:type="dxa"/>
            <w:gridSpan w:val="4"/>
          </w:tcPr>
          <w:p w:rsidR="002C6998" w:rsidRPr="00D0092E" w:rsidRDefault="002C6998" w:rsidP="00F06335">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2C6998" w:rsidRPr="00D0092E" w:rsidRDefault="002C6998"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164,4</w:t>
            </w:r>
          </w:p>
        </w:tc>
        <w:tc>
          <w:tcPr>
            <w:tcW w:w="851" w:type="dxa"/>
            <w:gridSpan w:val="2"/>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53,7</w:t>
            </w:r>
          </w:p>
        </w:tc>
        <w:tc>
          <w:tcPr>
            <w:tcW w:w="571" w:type="dxa"/>
            <w:gridSpan w:val="3"/>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55,7</w:t>
            </w:r>
          </w:p>
        </w:tc>
        <w:tc>
          <w:tcPr>
            <w:tcW w:w="708" w:type="dxa"/>
            <w:gridSpan w:val="2"/>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55,0</w:t>
            </w:r>
          </w:p>
        </w:tc>
        <w:tc>
          <w:tcPr>
            <w:tcW w:w="709" w:type="dxa"/>
            <w:gridSpan w:val="4"/>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3" w:type="dxa"/>
            <w:gridSpan w:val="5"/>
          </w:tcPr>
          <w:p w:rsidR="002C6998" w:rsidRPr="00D0092E" w:rsidRDefault="002C6998" w:rsidP="00A147ED">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43" w:type="dxa"/>
            <w:gridSpan w:val="6"/>
          </w:tcPr>
          <w:p w:rsidR="002C6998" w:rsidRPr="00D0092E" w:rsidRDefault="002C6998" w:rsidP="00A147ED">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7"/>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0" w:type="dxa"/>
            <w:gridSpan w:val="6"/>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2C6998" w:rsidRPr="00D0092E" w:rsidTr="002B01B5">
        <w:trPr>
          <w:trHeight w:val="525"/>
        </w:trPr>
        <w:tc>
          <w:tcPr>
            <w:tcW w:w="2038" w:type="dxa"/>
          </w:tcPr>
          <w:p w:rsidR="002C6998" w:rsidRPr="00D0092E" w:rsidRDefault="002C6998" w:rsidP="00F06335">
            <w:pPr>
              <w:rPr>
                <w:rFonts w:ascii="Times New Roman" w:hAnsi="Times New Roman" w:cs="Times New Roman"/>
                <w:sz w:val="24"/>
                <w:szCs w:val="24"/>
              </w:rPr>
            </w:pPr>
            <w:r w:rsidRPr="00D0092E">
              <w:rPr>
                <w:rFonts w:ascii="Times New Roman" w:hAnsi="Times New Roman" w:cs="Times New Roman"/>
                <w:sz w:val="24"/>
                <w:szCs w:val="24"/>
              </w:rPr>
              <w:lastRenderedPageBreak/>
              <w:t>3.Отлата по договорам</w:t>
            </w:r>
          </w:p>
        </w:tc>
        <w:tc>
          <w:tcPr>
            <w:tcW w:w="1961" w:type="dxa"/>
            <w:gridSpan w:val="3"/>
          </w:tcPr>
          <w:p w:rsidR="002C6998" w:rsidRPr="00D0092E" w:rsidRDefault="002C6998" w:rsidP="00F21C5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2C6998" w:rsidRPr="00D0092E" w:rsidRDefault="002C6998" w:rsidP="00FD7AB2">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2C6998" w:rsidRPr="00D0092E" w:rsidRDefault="002C6998" w:rsidP="00F06335">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2C6998" w:rsidRPr="00D0092E" w:rsidRDefault="002C6998"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76,4</w:t>
            </w:r>
          </w:p>
        </w:tc>
        <w:tc>
          <w:tcPr>
            <w:tcW w:w="851" w:type="dxa"/>
            <w:gridSpan w:val="2"/>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37,7</w:t>
            </w:r>
          </w:p>
        </w:tc>
        <w:tc>
          <w:tcPr>
            <w:tcW w:w="571" w:type="dxa"/>
            <w:gridSpan w:val="3"/>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38,7</w:t>
            </w:r>
          </w:p>
        </w:tc>
        <w:tc>
          <w:tcPr>
            <w:tcW w:w="708" w:type="dxa"/>
            <w:gridSpan w:val="2"/>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0</w:t>
            </w:r>
          </w:p>
        </w:tc>
        <w:tc>
          <w:tcPr>
            <w:tcW w:w="709" w:type="dxa"/>
            <w:gridSpan w:val="4"/>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3" w:type="dxa"/>
            <w:gridSpan w:val="5"/>
          </w:tcPr>
          <w:p w:rsidR="002C6998" w:rsidRPr="00D0092E" w:rsidRDefault="002C6998" w:rsidP="00A147ED">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43" w:type="dxa"/>
            <w:gridSpan w:val="6"/>
          </w:tcPr>
          <w:p w:rsidR="002C6998" w:rsidRPr="00D0092E" w:rsidRDefault="002C6998" w:rsidP="00A147ED">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7"/>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0" w:type="dxa"/>
            <w:gridSpan w:val="6"/>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F21C55" w:rsidRPr="00D0092E" w:rsidTr="002B01B5">
        <w:trPr>
          <w:trHeight w:val="525"/>
        </w:trPr>
        <w:tc>
          <w:tcPr>
            <w:tcW w:w="2038" w:type="dxa"/>
          </w:tcPr>
          <w:p w:rsidR="00F21C55" w:rsidRPr="00D0092E" w:rsidRDefault="00F21C55" w:rsidP="00F06335">
            <w:pPr>
              <w:rPr>
                <w:rFonts w:ascii="Times New Roman" w:hAnsi="Times New Roman" w:cs="Times New Roman"/>
                <w:sz w:val="24"/>
                <w:szCs w:val="24"/>
              </w:rPr>
            </w:pPr>
            <w:r w:rsidRPr="00D0092E">
              <w:rPr>
                <w:rFonts w:ascii="Times New Roman" w:hAnsi="Times New Roman" w:cs="Times New Roman"/>
                <w:sz w:val="24"/>
                <w:szCs w:val="24"/>
              </w:rPr>
              <w:t>4. Приобретение материальных запасов</w:t>
            </w:r>
          </w:p>
        </w:tc>
        <w:tc>
          <w:tcPr>
            <w:tcW w:w="1961" w:type="dxa"/>
            <w:gridSpan w:val="3"/>
          </w:tcPr>
          <w:p w:rsidR="00F21C55" w:rsidRPr="00D0092E" w:rsidRDefault="00F21C55" w:rsidP="00F0633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F21C55" w:rsidRPr="00D0092E" w:rsidRDefault="00F21C55" w:rsidP="00F06335">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F21C55" w:rsidRPr="00D0092E" w:rsidRDefault="002C6998"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8,2</w:t>
            </w:r>
          </w:p>
        </w:tc>
        <w:tc>
          <w:tcPr>
            <w:tcW w:w="851" w:type="dxa"/>
            <w:gridSpan w:val="2"/>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4,1</w:t>
            </w:r>
          </w:p>
        </w:tc>
        <w:tc>
          <w:tcPr>
            <w:tcW w:w="571" w:type="dxa"/>
            <w:gridSpan w:val="3"/>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4,1</w:t>
            </w:r>
          </w:p>
        </w:tc>
        <w:tc>
          <w:tcPr>
            <w:tcW w:w="708" w:type="dxa"/>
            <w:gridSpan w:val="2"/>
          </w:tcPr>
          <w:p w:rsidR="00F21C55"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w:t>
            </w:r>
          </w:p>
        </w:tc>
        <w:tc>
          <w:tcPr>
            <w:tcW w:w="709" w:type="dxa"/>
            <w:gridSpan w:val="4"/>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9" w:type="dxa"/>
            <w:gridSpan w:val="6"/>
          </w:tcPr>
          <w:p w:rsidR="00F21C55" w:rsidRPr="00D0092E" w:rsidRDefault="00F21C55" w:rsidP="006C581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1" w:type="dxa"/>
            <w:gridSpan w:val="6"/>
          </w:tcPr>
          <w:p w:rsidR="00F21C55" w:rsidRPr="00D0092E" w:rsidRDefault="00F21C55" w:rsidP="006C581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8"/>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36" w:type="dxa"/>
            <w:gridSpan w:val="4"/>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2C6998" w:rsidRPr="00D0092E" w:rsidTr="002B01B5">
        <w:trPr>
          <w:trHeight w:val="525"/>
        </w:trPr>
        <w:tc>
          <w:tcPr>
            <w:tcW w:w="2038" w:type="dxa"/>
          </w:tcPr>
          <w:p w:rsidR="002C6998" w:rsidRPr="00D0092E" w:rsidRDefault="002C6998" w:rsidP="00F06335">
            <w:pPr>
              <w:rPr>
                <w:rFonts w:ascii="Times New Roman" w:hAnsi="Times New Roman" w:cs="Times New Roman"/>
                <w:sz w:val="24"/>
                <w:szCs w:val="24"/>
              </w:rPr>
            </w:pPr>
            <w:r w:rsidRPr="00D0092E">
              <w:rPr>
                <w:rFonts w:ascii="Times New Roman" w:hAnsi="Times New Roman" w:cs="Times New Roman"/>
                <w:sz w:val="24"/>
                <w:szCs w:val="24"/>
              </w:rPr>
              <w:t>5. Налоги и сборы</w:t>
            </w:r>
          </w:p>
        </w:tc>
        <w:tc>
          <w:tcPr>
            <w:tcW w:w="1961" w:type="dxa"/>
            <w:gridSpan w:val="3"/>
          </w:tcPr>
          <w:p w:rsidR="002C6998" w:rsidRPr="00D0092E" w:rsidRDefault="002C6998" w:rsidP="00F0633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2C6998" w:rsidRPr="00D0092E" w:rsidRDefault="002C6998" w:rsidP="00F06335">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2C6998" w:rsidRPr="00D0092E" w:rsidRDefault="002C6998"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82,4</w:t>
            </w:r>
          </w:p>
        </w:tc>
        <w:tc>
          <w:tcPr>
            <w:tcW w:w="851" w:type="dxa"/>
            <w:gridSpan w:val="2"/>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37,7</w:t>
            </w:r>
          </w:p>
        </w:tc>
        <w:tc>
          <w:tcPr>
            <w:tcW w:w="571" w:type="dxa"/>
            <w:gridSpan w:val="3"/>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44,7</w:t>
            </w:r>
          </w:p>
        </w:tc>
        <w:tc>
          <w:tcPr>
            <w:tcW w:w="708" w:type="dxa"/>
            <w:gridSpan w:val="2"/>
          </w:tcPr>
          <w:p w:rsidR="002C6998" w:rsidRPr="00D0092E" w:rsidRDefault="002C6998" w:rsidP="00E43E76">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0,0</w:t>
            </w:r>
          </w:p>
        </w:tc>
        <w:tc>
          <w:tcPr>
            <w:tcW w:w="709" w:type="dxa"/>
            <w:gridSpan w:val="4"/>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2C6998" w:rsidRPr="00D0092E" w:rsidRDefault="002C6998" w:rsidP="006C581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9" w:type="dxa"/>
            <w:gridSpan w:val="6"/>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64" w:type="dxa"/>
            <w:gridSpan w:val="7"/>
          </w:tcPr>
          <w:p w:rsidR="002C6998" w:rsidRPr="00D0092E" w:rsidRDefault="002C6998" w:rsidP="006C581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8"/>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23" w:type="dxa"/>
            <w:gridSpan w:val="3"/>
          </w:tcPr>
          <w:p w:rsidR="002C6998" w:rsidRPr="00D0092E" w:rsidRDefault="002C6998"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2B01B5" w:rsidRPr="00D0092E" w:rsidTr="00E43E76">
        <w:trPr>
          <w:trHeight w:val="255"/>
        </w:trPr>
        <w:tc>
          <w:tcPr>
            <w:tcW w:w="2038" w:type="dxa"/>
            <w:vMerge w:val="restart"/>
          </w:tcPr>
          <w:p w:rsidR="002B01B5" w:rsidRPr="00D0092E" w:rsidRDefault="002B01B5" w:rsidP="00F06335">
            <w:pPr>
              <w:rPr>
                <w:rFonts w:ascii="Times New Roman" w:hAnsi="Times New Roman" w:cs="Times New Roman"/>
                <w:sz w:val="24"/>
                <w:szCs w:val="24"/>
              </w:rPr>
            </w:pPr>
            <w:r w:rsidRPr="00D0092E">
              <w:rPr>
                <w:rFonts w:ascii="Times New Roman" w:hAnsi="Times New Roman" w:cs="Times New Roman"/>
                <w:sz w:val="24"/>
                <w:szCs w:val="24"/>
              </w:rPr>
              <w:t>6. Мероприятия, проводимые учреждением культуры</w:t>
            </w:r>
          </w:p>
        </w:tc>
        <w:tc>
          <w:tcPr>
            <w:tcW w:w="1961" w:type="dxa"/>
            <w:gridSpan w:val="3"/>
            <w:vMerge w:val="restart"/>
          </w:tcPr>
          <w:p w:rsidR="002B01B5" w:rsidRPr="00D0092E" w:rsidRDefault="002B01B5" w:rsidP="00F06335">
            <w:pPr>
              <w:rPr>
                <w:rFonts w:ascii="Times New Roman" w:hAnsi="Times New Roman" w:cs="Times New Roman"/>
                <w:color w:val="000000"/>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vMerge w:val="restart"/>
          </w:tcPr>
          <w:p w:rsidR="002B01B5" w:rsidRPr="00D0092E" w:rsidRDefault="002B01B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2B01B5" w:rsidRPr="00D0092E" w:rsidRDefault="002B01B5" w:rsidP="00F06335">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8024" w:type="dxa"/>
            <w:gridSpan w:val="49"/>
            <w:vMerge w:val="restart"/>
          </w:tcPr>
          <w:p w:rsidR="002B01B5" w:rsidRPr="00D0092E" w:rsidRDefault="002B01B5" w:rsidP="00F06335">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2B01B5" w:rsidRPr="00D0092E" w:rsidTr="00E43E76">
        <w:trPr>
          <w:trHeight w:val="255"/>
        </w:trPr>
        <w:tc>
          <w:tcPr>
            <w:tcW w:w="2038" w:type="dxa"/>
            <w:vMerge/>
          </w:tcPr>
          <w:p w:rsidR="002B01B5" w:rsidRPr="00D0092E" w:rsidRDefault="002B01B5" w:rsidP="00F06335">
            <w:pPr>
              <w:rPr>
                <w:rFonts w:ascii="Times New Roman" w:hAnsi="Times New Roman" w:cs="Times New Roman"/>
                <w:sz w:val="24"/>
                <w:szCs w:val="24"/>
              </w:rPr>
            </w:pPr>
          </w:p>
        </w:tc>
        <w:tc>
          <w:tcPr>
            <w:tcW w:w="1961" w:type="dxa"/>
            <w:gridSpan w:val="3"/>
            <w:vMerge/>
          </w:tcPr>
          <w:p w:rsidR="002B01B5" w:rsidRPr="00D0092E" w:rsidRDefault="002B01B5" w:rsidP="00F06335">
            <w:pPr>
              <w:rPr>
                <w:rFonts w:ascii="Times New Roman" w:hAnsi="Times New Roman" w:cs="Times New Roman"/>
                <w:color w:val="000000"/>
                <w:sz w:val="24"/>
                <w:szCs w:val="24"/>
              </w:rPr>
            </w:pPr>
          </w:p>
        </w:tc>
        <w:tc>
          <w:tcPr>
            <w:tcW w:w="1413" w:type="dxa"/>
            <w:gridSpan w:val="4"/>
            <w:vMerge/>
          </w:tcPr>
          <w:p w:rsidR="002B01B5" w:rsidRPr="00D0092E" w:rsidRDefault="002B01B5" w:rsidP="00F06335">
            <w:pPr>
              <w:jc w:val="center"/>
              <w:rPr>
                <w:rFonts w:ascii="Times New Roman" w:hAnsi="Times New Roman" w:cs="Times New Roman"/>
                <w:color w:val="000000"/>
                <w:sz w:val="24"/>
                <w:szCs w:val="24"/>
              </w:rPr>
            </w:pPr>
          </w:p>
        </w:tc>
        <w:tc>
          <w:tcPr>
            <w:tcW w:w="1698" w:type="dxa"/>
            <w:gridSpan w:val="4"/>
          </w:tcPr>
          <w:p w:rsidR="002B01B5" w:rsidRPr="00D0092E" w:rsidRDefault="002B01B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Иные источники</w:t>
            </w:r>
          </w:p>
        </w:tc>
        <w:tc>
          <w:tcPr>
            <w:tcW w:w="8024" w:type="dxa"/>
            <w:gridSpan w:val="49"/>
            <w:vMerge/>
          </w:tcPr>
          <w:p w:rsidR="002B01B5" w:rsidRPr="00D0092E" w:rsidRDefault="002B01B5" w:rsidP="00F06335">
            <w:pPr>
              <w:jc w:val="center"/>
              <w:rPr>
                <w:rFonts w:ascii="Times New Roman" w:hAnsi="Times New Roman" w:cs="Times New Roman"/>
                <w:color w:val="000000"/>
                <w:sz w:val="24"/>
                <w:szCs w:val="24"/>
              </w:rPr>
            </w:pPr>
          </w:p>
        </w:tc>
      </w:tr>
      <w:tr w:rsidR="002B01B5" w:rsidRPr="00D0092E" w:rsidTr="00E43E76">
        <w:trPr>
          <w:trHeight w:val="420"/>
        </w:trPr>
        <w:tc>
          <w:tcPr>
            <w:tcW w:w="2038" w:type="dxa"/>
            <w:vMerge w:val="restart"/>
          </w:tcPr>
          <w:p w:rsidR="002B01B5" w:rsidRPr="00D0092E" w:rsidRDefault="002B01B5" w:rsidP="00F06335">
            <w:pPr>
              <w:rPr>
                <w:rFonts w:ascii="Times New Roman" w:hAnsi="Times New Roman" w:cs="Times New Roman"/>
                <w:sz w:val="24"/>
                <w:szCs w:val="24"/>
              </w:rPr>
            </w:pPr>
            <w:r w:rsidRPr="00D0092E">
              <w:rPr>
                <w:rFonts w:ascii="Times New Roman" w:hAnsi="Times New Roman" w:cs="Times New Roman"/>
                <w:sz w:val="24"/>
                <w:szCs w:val="24"/>
              </w:rPr>
              <w:t>7. Участие в проведении районных, региональных  мероприятий.</w:t>
            </w:r>
          </w:p>
        </w:tc>
        <w:tc>
          <w:tcPr>
            <w:tcW w:w="1961" w:type="dxa"/>
            <w:gridSpan w:val="3"/>
            <w:vMerge w:val="restart"/>
          </w:tcPr>
          <w:p w:rsidR="002B01B5" w:rsidRPr="00D0092E" w:rsidRDefault="002B01B5" w:rsidP="00F06335">
            <w:pPr>
              <w:rPr>
                <w:sz w:val="24"/>
                <w:szCs w:val="24"/>
              </w:rPr>
            </w:pPr>
            <w:proofErr w:type="gramStart"/>
            <w:r w:rsidRPr="00D0092E">
              <w:rPr>
                <w:rFonts w:ascii="Times New Roman" w:hAnsi="Times New Roman" w:cs="Times New Roman"/>
                <w:sz w:val="24"/>
                <w:szCs w:val="24"/>
              </w:rPr>
              <w:t>с</w:t>
            </w:r>
            <w:proofErr w:type="gramEnd"/>
            <w:r w:rsidRPr="00D0092E">
              <w:rPr>
                <w:rFonts w:ascii="Times New Roman" w:hAnsi="Times New Roman" w:cs="Times New Roman"/>
                <w:sz w:val="24"/>
                <w:szCs w:val="24"/>
              </w:rPr>
              <w:t xml:space="preserve">труктурное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vMerge w:val="restart"/>
          </w:tcPr>
          <w:p w:rsidR="002B01B5" w:rsidRPr="00D0092E" w:rsidRDefault="002B01B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2B01B5" w:rsidRPr="00D0092E" w:rsidRDefault="002B01B5" w:rsidP="00F06335">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8024" w:type="dxa"/>
            <w:gridSpan w:val="49"/>
            <w:vMerge/>
          </w:tcPr>
          <w:p w:rsidR="002B01B5" w:rsidRPr="00D0092E" w:rsidRDefault="002B01B5" w:rsidP="00F06335">
            <w:pPr>
              <w:jc w:val="center"/>
              <w:rPr>
                <w:rFonts w:ascii="Times New Roman" w:hAnsi="Times New Roman" w:cs="Times New Roman"/>
                <w:color w:val="000000"/>
                <w:sz w:val="24"/>
                <w:szCs w:val="24"/>
              </w:rPr>
            </w:pPr>
          </w:p>
        </w:tc>
      </w:tr>
      <w:tr w:rsidR="002B01B5" w:rsidRPr="00D0092E" w:rsidTr="00E43E76">
        <w:trPr>
          <w:trHeight w:val="405"/>
        </w:trPr>
        <w:tc>
          <w:tcPr>
            <w:tcW w:w="2038" w:type="dxa"/>
            <w:vMerge/>
          </w:tcPr>
          <w:p w:rsidR="002B01B5" w:rsidRPr="00D0092E" w:rsidRDefault="002B01B5" w:rsidP="00F06335">
            <w:pPr>
              <w:rPr>
                <w:rFonts w:ascii="Times New Roman" w:hAnsi="Times New Roman" w:cs="Times New Roman"/>
                <w:i/>
                <w:iCs/>
                <w:sz w:val="24"/>
                <w:szCs w:val="24"/>
              </w:rPr>
            </w:pPr>
          </w:p>
        </w:tc>
        <w:tc>
          <w:tcPr>
            <w:tcW w:w="1961" w:type="dxa"/>
            <w:gridSpan w:val="3"/>
            <w:vMerge/>
          </w:tcPr>
          <w:p w:rsidR="002B01B5" w:rsidRPr="00D0092E" w:rsidRDefault="002B01B5" w:rsidP="00F06335">
            <w:pPr>
              <w:rPr>
                <w:rFonts w:ascii="Times New Roman" w:hAnsi="Times New Roman" w:cs="Times New Roman"/>
                <w:color w:val="000000"/>
                <w:sz w:val="24"/>
                <w:szCs w:val="24"/>
              </w:rPr>
            </w:pPr>
          </w:p>
        </w:tc>
        <w:tc>
          <w:tcPr>
            <w:tcW w:w="1413" w:type="dxa"/>
            <w:gridSpan w:val="4"/>
            <w:vMerge/>
          </w:tcPr>
          <w:p w:rsidR="002B01B5" w:rsidRPr="00D0092E" w:rsidRDefault="002B01B5" w:rsidP="00F06335">
            <w:pPr>
              <w:jc w:val="center"/>
              <w:rPr>
                <w:rFonts w:ascii="Times New Roman" w:hAnsi="Times New Roman" w:cs="Times New Roman"/>
                <w:color w:val="000000"/>
                <w:sz w:val="24"/>
                <w:szCs w:val="24"/>
              </w:rPr>
            </w:pPr>
          </w:p>
        </w:tc>
        <w:tc>
          <w:tcPr>
            <w:tcW w:w="1698" w:type="dxa"/>
            <w:gridSpan w:val="4"/>
          </w:tcPr>
          <w:p w:rsidR="002B01B5" w:rsidRPr="00D0092E" w:rsidRDefault="002B01B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Иные источники</w:t>
            </w:r>
          </w:p>
        </w:tc>
        <w:tc>
          <w:tcPr>
            <w:tcW w:w="8024" w:type="dxa"/>
            <w:gridSpan w:val="49"/>
            <w:vMerge/>
          </w:tcPr>
          <w:p w:rsidR="002B01B5" w:rsidRPr="00D0092E" w:rsidRDefault="002B01B5" w:rsidP="00F06335">
            <w:pPr>
              <w:jc w:val="center"/>
              <w:rPr>
                <w:rFonts w:ascii="Times New Roman" w:hAnsi="Times New Roman" w:cs="Times New Roman"/>
                <w:color w:val="000000"/>
                <w:sz w:val="24"/>
                <w:szCs w:val="24"/>
              </w:rPr>
            </w:pPr>
          </w:p>
        </w:tc>
      </w:tr>
      <w:tr w:rsidR="00F21C55" w:rsidRPr="00D0092E" w:rsidTr="002B01B5">
        <w:trPr>
          <w:trHeight w:val="195"/>
        </w:trPr>
        <w:tc>
          <w:tcPr>
            <w:tcW w:w="2038" w:type="dxa"/>
            <w:vMerge w:val="restart"/>
          </w:tcPr>
          <w:p w:rsidR="00F21C55" w:rsidRPr="00D0092E" w:rsidRDefault="00F21C55" w:rsidP="00F06335">
            <w:pPr>
              <w:rPr>
                <w:rFonts w:ascii="Times New Roman CYR" w:hAnsi="Times New Roman CYR" w:cs="Times New Roman CYR"/>
                <w:sz w:val="24"/>
                <w:szCs w:val="24"/>
              </w:rPr>
            </w:pPr>
            <w:r w:rsidRPr="00D0092E">
              <w:rPr>
                <w:rFonts w:ascii="Times New Roman CYR" w:hAnsi="Times New Roman CYR" w:cs="Times New Roman CYR"/>
                <w:sz w:val="24"/>
                <w:szCs w:val="24"/>
              </w:rPr>
              <w:lastRenderedPageBreak/>
              <w:t>ИТОГО ПО МЕРОПРИЯТИЮ</w:t>
            </w:r>
          </w:p>
        </w:tc>
        <w:tc>
          <w:tcPr>
            <w:tcW w:w="1961" w:type="dxa"/>
            <w:gridSpan w:val="3"/>
            <w:vMerge w:val="restart"/>
          </w:tcPr>
          <w:p w:rsidR="00F21C55" w:rsidRPr="00D0092E" w:rsidRDefault="00F21C55" w:rsidP="00F06335">
            <w:pPr>
              <w:rPr>
                <w:rFonts w:ascii="Times New Roman" w:hAnsi="Times New Roman" w:cs="Times New Roman"/>
                <w:color w:val="000000"/>
                <w:sz w:val="24"/>
                <w:szCs w:val="24"/>
              </w:rPr>
            </w:pPr>
          </w:p>
        </w:tc>
        <w:tc>
          <w:tcPr>
            <w:tcW w:w="1413" w:type="dxa"/>
            <w:gridSpan w:val="4"/>
            <w:vMerge w:val="restart"/>
          </w:tcPr>
          <w:p w:rsidR="00F21C55" w:rsidRPr="00D0092E" w:rsidRDefault="00F21C55" w:rsidP="00F06335">
            <w:pPr>
              <w:jc w:val="center"/>
              <w:rPr>
                <w:rFonts w:ascii="Times New Roman" w:hAnsi="Times New Roman" w:cs="Times New Roman"/>
                <w:color w:val="000000"/>
                <w:sz w:val="24"/>
                <w:szCs w:val="24"/>
              </w:rPr>
            </w:pPr>
          </w:p>
        </w:tc>
        <w:tc>
          <w:tcPr>
            <w:tcW w:w="1698" w:type="dxa"/>
            <w:gridSpan w:val="4"/>
          </w:tcPr>
          <w:p w:rsidR="00F21C55" w:rsidRPr="00D0092E" w:rsidRDefault="00F21C55" w:rsidP="00F06335">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F21C55" w:rsidRPr="00D0092E" w:rsidRDefault="001D15CF" w:rsidP="001D15C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w:t>
            </w:r>
            <w:r w:rsidR="002C6998" w:rsidRPr="00D0092E">
              <w:rPr>
                <w:rFonts w:ascii="Times New Roman" w:hAnsi="Times New Roman" w:cs="Times New Roman"/>
                <w:b/>
                <w:bCs/>
                <w:color w:val="000000"/>
                <w:sz w:val="24"/>
                <w:szCs w:val="24"/>
              </w:rPr>
              <w:t>,</w:t>
            </w:r>
            <w:r w:rsidRPr="00D0092E">
              <w:rPr>
                <w:rFonts w:ascii="Times New Roman" w:hAnsi="Times New Roman" w:cs="Times New Roman"/>
                <w:b/>
                <w:bCs/>
                <w:color w:val="000000"/>
                <w:sz w:val="24"/>
                <w:szCs w:val="24"/>
              </w:rPr>
              <w:t>2</w:t>
            </w:r>
          </w:p>
        </w:tc>
        <w:tc>
          <w:tcPr>
            <w:tcW w:w="851" w:type="dxa"/>
            <w:gridSpan w:val="2"/>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571" w:type="dxa"/>
            <w:gridSpan w:val="3"/>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708" w:type="dxa"/>
            <w:gridSpan w:val="2"/>
          </w:tcPr>
          <w:p w:rsidR="00F21C55" w:rsidRPr="00D0092E" w:rsidRDefault="002C6998"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09" w:type="dxa"/>
            <w:gridSpan w:val="4"/>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46" w:type="dxa"/>
            <w:gridSpan w:val="5"/>
          </w:tcPr>
          <w:p w:rsidR="00F21C55" w:rsidRPr="00D0092E" w:rsidRDefault="00F21C55" w:rsidP="006C581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0" w:type="dxa"/>
            <w:gridSpan w:val="4"/>
          </w:tcPr>
          <w:p w:rsidR="00F21C55" w:rsidRPr="00D0092E" w:rsidRDefault="00F21C55" w:rsidP="006C581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77" w:type="dxa"/>
            <w:gridSpan w:val="7"/>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64" w:type="dxa"/>
            <w:gridSpan w:val="7"/>
          </w:tcPr>
          <w:p w:rsidR="00F21C55" w:rsidRPr="00D0092E" w:rsidRDefault="00F21C55" w:rsidP="006C581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83" w:type="dxa"/>
            <w:gridSpan w:val="6"/>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2" w:type="dxa"/>
            <w:gridSpan w:val="5"/>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F21C55" w:rsidRPr="00D0092E" w:rsidTr="002B01B5">
        <w:trPr>
          <w:trHeight w:val="195"/>
        </w:trPr>
        <w:tc>
          <w:tcPr>
            <w:tcW w:w="2038" w:type="dxa"/>
            <w:vMerge/>
          </w:tcPr>
          <w:p w:rsidR="00F21C55" w:rsidRPr="00D0092E" w:rsidRDefault="00F21C55" w:rsidP="00F06335">
            <w:pPr>
              <w:rPr>
                <w:rFonts w:ascii="Times New Roman CYR" w:hAnsi="Times New Roman CYR" w:cs="Times New Roman CYR"/>
                <w:sz w:val="24"/>
                <w:szCs w:val="24"/>
              </w:rPr>
            </w:pPr>
          </w:p>
        </w:tc>
        <w:tc>
          <w:tcPr>
            <w:tcW w:w="1961" w:type="dxa"/>
            <w:gridSpan w:val="3"/>
            <w:vMerge/>
          </w:tcPr>
          <w:p w:rsidR="00F21C55" w:rsidRPr="00D0092E" w:rsidRDefault="00F21C55" w:rsidP="00F06335">
            <w:pPr>
              <w:rPr>
                <w:rFonts w:ascii="Times New Roman" w:hAnsi="Times New Roman" w:cs="Times New Roman"/>
                <w:color w:val="000000"/>
                <w:sz w:val="24"/>
                <w:szCs w:val="24"/>
              </w:rPr>
            </w:pPr>
          </w:p>
        </w:tc>
        <w:tc>
          <w:tcPr>
            <w:tcW w:w="1413" w:type="dxa"/>
            <w:gridSpan w:val="4"/>
            <w:vMerge/>
          </w:tcPr>
          <w:p w:rsidR="00F21C55" w:rsidRPr="00D0092E" w:rsidRDefault="00F21C55" w:rsidP="00F06335">
            <w:pPr>
              <w:jc w:val="center"/>
              <w:rPr>
                <w:rFonts w:ascii="Times New Roman" w:hAnsi="Times New Roman" w:cs="Times New Roman"/>
                <w:color w:val="000000"/>
                <w:sz w:val="24"/>
                <w:szCs w:val="24"/>
              </w:rPr>
            </w:pPr>
          </w:p>
        </w:tc>
        <w:tc>
          <w:tcPr>
            <w:tcW w:w="1698" w:type="dxa"/>
            <w:gridSpan w:val="4"/>
          </w:tcPr>
          <w:p w:rsidR="00F21C55" w:rsidRPr="00D0092E" w:rsidRDefault="00F21C55"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Иные источники</w:t>
            </w:r>
          </w:p>
        </w:tc>
        <w:tc>
          <w:tcPr>
            <w:tcW w:w="1133" w:type="dxa"/>
            <w:gridSpan w:val="4"/>
          </w:tcPr>
          <w:p w:rsidR="00F21C55" w:rsidRPr="00D0092E" w:rsidRDefault="00F21C55" w:rsidP="00F06335">
            <w:pPr>
              <w:jc w:val="center"/>
              <w:rPr>
                <w:rFonts w:ascii="Times New Roman" w:hAnsi="Times New Roman" w:cs="Times New Roman"/>
                <w:b/>
                <w:bCs/>
                <w:color w:val="000000"/>
                <w:sz w:val="24"/>
                <w:szCs w:val="24"/>
              </w:rPr>
            </w:pPr>
          </w:p>
        </w:tc>
        <w:tc>
          <w:tcPr>
            <w:tcW w:w="851" w:type="dxa"/>
            <w:gridSpan w:val="2"/>
          </w:tcPr>
          <w:p w:rsidR="00F21C55" w:rsidRPr="00D0092E" w:rsidRDefault="00F21C55" w:rsidP="00F06335">
            <w:pPr>
              <w:jc w:val="center"/>
              <w:rPr>
                <w:rFonts w:ascii="Times New Roman" w:hAnsi="Times New Roman" w:cs="Times New Roman"/>
                <w:b/>
                <w:bCs/>
                <w:color w:val="000000"/>
                <w:sz w:val="24"/>
                <w:szCs w:val="24"/>
              </w:rPr>
            </w:pPr>
          </w:p>
        </w:tc>
        <w:tc>
          <w:tcPr>
            <w:tcW w:w="571" w:type="dxa"/>
            <w:gridSpan w:val="3"/>
          </w:tcPr>
          <w:p w:rsidR="00F21C55" w:rsidRPr="00D0092E" w:rsidRDefault="00F21C55" w:rsidP="00F06335">
            <w:pPr>
              <w:jc w:val="center"/>
              <w:rPr>
                <w:rFonts w:ascii="Times New Roman" w:hAnsi="Times New Roman" w:cs="Times New Roman"/>
                <w:b/>
                <w:bCs/>
                <w:color w:val="000000"/>
                <w:sz w:val="24"/>
                <w:szCs w:val="24"/>
              </w:rPr>
            </w:pPr>
          </w:p>
        </w:tc>
        <w:tc>
          <w:tcPr>
            <w:tcW w:w="708" w:type="dxa"/>
            <w:gridSpan w:val="2"/>
          </w:tcPr>
          <w:p w:rsidR="00F21C55" w:rsidRPr="00D0092E" w:rsidRDefault="00F21C55" w:rsidP="00F06335">
            <w:pPr>
              <w:jc w:val="center"/>
              <w:rPr>
                <w:rFonts w:ascii="Times New Roman" w:hAnsi="Times New Roman" w:cs="Times New Roman"/>
                <w:b/>
                <w:bCs/>
                <w:color w:val="000000"/>
                <w:sz w:val="24"/>
                <w:szCs w:val="24"/>
              </w:rPr>
            </w:pPr>
          </w:p>
        </w:tc>
        <w:tc>
          <w:tcPr>
            <w:tcW w:w="709" w:type="dxa"/>
            <w:gridSpan w:val="4"/>
          </w:tcPr>
          <w:p w:rsidR="00F21C55" w:rsidRPr="00D0092E" w:rsidRDefault="00F21C55" w:rsidP="00F06335">
            <w:pPr>
              <w:jc w:val="center"/>
              <w:rPr>
                <w:rFonts w:ascii="Times New Roman" w:hAnsi="Times New Roman" w:cs="Times New Roman"/>
                <w:b/>
                <w:bCs/>
                <w:color w:val="000000"/>
                <w:sz w:val="24"/>
                <w:szCs w:val="24"/>
              </w:rPr>
            </w:pPr>
          </w:p>
        </w:tc>
        <w:tc>
          <w:tcPr>
            <w:tcW w:w="746" w:type="dxa"/>
            <w:gridSpan w:val="5"/>
          </w:tcPr>
          <w:p w:rsidR="00F21C55" w:rsidRPr="00D0092E" w:rsidRDefault="00F21C55" w:rsidP="00F06335">
            <w:pPr>
              <w:jc w:val="center"/>
              <w:rPr>
                <w:rFonts w:ascii="Times New Roman" w:hAnsi="Times New Roman" w:cs="Times New Roman"/>
                <w:b/>
                <w:bCs/>
                <w:color w:val="000000"/>
                <w:sz w:val="24"/>
                <w:szCs w:val="24"/>
              </w:rPr>
            </w:pPr>
          </w:p>
        </w:tc>
        <w:tc>
          <w:tcPr>
            <w:tcW w:w="640" w:type="dxa"/>
            <w:gridSpan w:val="4"/>
          </w:tcPr>
          <w:p w:rsidR="00F21C55" w:rsidRPr="00D0092E" w:rsidRDefault="00F21C55" w:rsidP="00F06335">
            <w:pPr>
              <w:jc w:val="center"/>
              <w:rPr>
                <w:rFonts w:ascii="Times New Roman" w:hAnsi="Times New Roman" w:cs="Times New Roman"/>
                <w:b/>
                <w:bCs/>
                <w:color w:val="000000"/>
                <w:sz w:val="24"/>
                <w:szCs w:val="24"/>
              </w:rPr>
            </w:pPr>
          </w:p>
        </w:tc>
        <w:tc>
          <w:tcPr>
            <w:tcW w:w="777" w:type="dxa"/>
            <w:gridSpan w:val="7"/>
          </w:tcPr>
          <w:p w:rsidR="00F21C55" w:rsidRPr="00D0092E" w:rsidRDefault="00F21C55" w:rsidP="00F06335">
            <w:pPr>
              <w:jc w:val="center"/>
              <w:rPr>
                <w:rFonts w:ascii="Times New Roman" w:hAnsi="Times New Roman" w:cs="Times New Roman"/>
                <w:b/>
                <w:bCs/>
                <w:color w:val="000000"/>
                <w:sz w:val="24"/>
                <w:szCs w:val="24"/>
              </w:rPr>
            </w:pPr>
          </w:p>
        </w:tc>
        <w:tc>
          <w:tcPr>
            <w:tcW w:w="664" w:type="dxa"/>
            <w:gridSpan w:val="7"/>
          </w:tcPr>
          <w:p w:rsidR="00F21C55" w:rsidRPr="00D0092E" w:rsidRDefault="00F21C55" w:rsidP="00F06335">
            <w:pPr>
              <w:jc w:val="center"/>
              <w:rPr>
                <w:rFonts w:ascii="Times New Roman" w:hAnsi="Times New Roman" w:cs="Times New Roman"/>
                <w:b/>
                <w:bCs/>
                <w:color w:val="000000"/>
                <w:sz w:val="24"/>
                <w:szCs w:val="24"/>
              </w:rPr>
            </w:pPr>
          </w:p>
        </w:tc>
        <w:tc>
          <w:tcPr>
            <w:tcW w:w="583" w:type="dxa"/>
            <w:gridSpan w:val="6"/>
          </w:tcPr>
          <w:p w:rsidR="00F21C55" w:rsidRPr="00D0092E" w:rsidRDefault="00F21C55" w:rsidP="00F06335">
            <w:pPr>
              <w:jc w:val="center"/>
              <w:rPr>
                <w:rFonts w:ascii="Times New Roman" w:hAnsi="Times New Roman" w:cs="Times New Roman"/>
                <w:b/>
                <w:bCs/>
                <w:color w:val="000000"/>
                <w:sz w:val="24"/>
                <w:szCs w:val="24"/>
              </w:rPr>
            </w:pPr>
          </w:p>
        </w:tc>
        <w:tc>
          <w:tcPr>
            <w:tcW w:w="642" w:type="dxa"/>
            <w:gridSpan w:val="5"/>
          </w:tcPr>
          <w:p w:rsidR="00F21C55" w:rsidRPr="00D0092E" w:rsidRDefault="00F21C55" w:rsidP="00F06335">
            <w:pPr>
              <w:jc w:val="center"/>
              <w:rPr>
                <w:rFonts w:ascii="Times New Roman" w:hAnsi="Times New Roman" w:cs="Times New Roman"/>
                <w:b/>
                <w:bCs/>
                <w:color w:val="000000"/>
                <w:sz w:val="24"/>
                <w:szCs w:val="24"/>
              </w:rPr>
            </w:pPr>
          </w:p>
        </w:tc>
      </w:tr>
      <w:tr w:rsidR="00F21C55" w:rsidRPr="00D0092E" w:rsidTr="002B01B5">
        <w:trPr>
          <w:trHeight w:val="195"/>
        </w:trPr>
        <w:tc>
          <w:tcPr>
            <w:tcW w:w="2038" w:type="dxa"/>
          </w:tcPr>
          <w:p w:rsidR="00F21C55" w:rsidRPr="00D0092E" w:rsidRDefault="00F21C55" w:rsidP="00F06335">
            <w:pPr>
              <w:rPr>
                <w:rFonts w:ascii="Times New Roman CYR" w:hAnsi="Times New Roman CYR" w:cs="Times New Roman CYR"/>
                <w:sz w:val="24"/>
                <w:szCs w:val="24"/>
              </w:rPr>
            </w:pPr>
          </w:p>
        </w:tc>
        <w:tc>
          <w:tcPr>
            <w:tcW w:w="1961" w:type="dxa"/>
            <w:gridSpan w:val="3"/>
          </w:tcPr>
          <w:p w:rsidR="00F21C55" w:rsidRPr="00D0092E" w:rsidRDefault="00F21C55" w:rsidP="00F06335">
            <w:pPr>
              <w:rPr>
                <w:rFonts w:ascii="Times New Roman" w:hAnsi="Times New Roman" w:cs="Times New Roman"/>
                <w:color w:val="000000"/>
                <w:sz w:val="24"/>
                <w:szCs w:val="24"/>
              </w:rPr>
            </w:pPr>
          </w:p>
        </w:tc>
        <w:tc>
          <w:tcPr>
            <w:tcW w:w="1413" w:type="dxa"/>
            <w:gridSpan w:val="4"/>
          </w:tcPr>
          <w:p w:rsidR="00F21C55" w:rsidRPr="00D0092E" w:rsidRDefault="00F21C55" w:rsidP="00F06335">
            <w:pPr>
              <w:jc w:val="center"/>
              <w:rPr>
                <w:rFonts w:ascii="Times New Roman" w:hAnsi="Times New Roman" w:cs="Times New Roman"/>
                <w:color w:val="000000"/>
                <w:sz w:val="24"/>
                <w:szCs w:val="24"/>
              </w:rPr>
            </w:pPr>
          </w:p>
        </w:tc>
        <w:tc>
          <w:tcPr>
            <w:tcW w:w="1698" w:type="dxa"/>
            <w:gridSpan w:val="4"/>
            <w:shd w:val="clear" w:color="auto" w:fill="auto"/>
          </w:tcPr>
          <w:p w:rsidR="00F21C55" w:rsidRPr="00D0092E" w:rsidRDefault="00F21C55" w:rsidP="00F06335">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Всего </w:t>
            </w:r>
          </w:p>
        </w:tc>
        <w:tc>
          <w:tcPr>
            <w:tcW w:w="1133" w:type="dxa"/>
            <w:gridSpan w:val="4"/>
            <w:shd w:val="clear" w:color="auto" w:fill="auto"/>
          </w:tcPr>
          <w:p w:rsidR="00F21C55"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w:t>
            </w:r>
            <w:r w:rsidR="002C6998" w:rsidRPr="00D0092E">
              <w:rPr>
                <w:rFonts w:ascii="Times New Roman" w:hAnsi="Times New Roman" w:cs="Times New Roman"/>
                <w:b/>
                <w:bCs/>
                <w:color w:val="000000"/>
                <w:sz w:val="24"/>
                <w:szCs w:val="24"/>
              </w:rPr>
              <w:t>,</w:t>
            </w:r>
            <w:r w:rsidRPr="00D0092E">
              <w:rPr>
                <w:rFonts w:ascii="Times New Roman" w:hAnsi="Times New Roman" w:cs="Times New Roman"/>
                <w:b/>
                <w:bCs/>
                <w:color w:val="000000"/>
                <w:sz w:val="24"/>
                <w:szCs w:val="24"/>
              </w:rPr>
              <w:t>2</w:t>
            </w:r>
          </w:p>
        </w:tc>
        <w:tc>
          <w:tcPr>
            <w:tcW w:w="851" w:type="dxa"/>
            <w:gridSpan w:val="2"/>
            <w:shd w:val="clear" w:color="auto" w:fill="auto"/>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571" w:type="dxa"/>
            <w:gridSpan w:val="3"/>
            <w:shd w:val="clear" w:color="auto" w:fill="auto"/>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708" w:type="dxa"/>
            <w:gridSpan w:val="2"/>
            <w:shd w:val="clear" w:color="auto" w:fill="auto"/>
          </w:tcPr>
          <w:p w:rsidR="00F21C55" w:rsidRPr="00D0092E" w:rsidRDefault="002C6998"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09" w:type="dxa"/>
            <w:gridSpan w:val="4"/>
            <w:shd w:val="clear" w:color="auto" w:fill="auto"/>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46" w:type="dxa"/>
            <w:gridSpan w:val="5"/>
            <w:shd w:val="clear" w:color="auto" w:fill="auto"/>
          </w:tcPr>
          <w:p w:rsidR="00F21C55" w:rsidRPr="00D0092E" w:rsidRDefault="00F21C55" w:rsidP="006C581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0" w:type="dxa"/>
            <w:gridSpan w:val="4"/>
            <w:shd w:val="clear" w:color="auto" w:fill="auto"/>
          </w:tcPr>
          <w:p w:rsidR="00F21C55" w:rsidRPr="00D0092E" w:rsidRDefault="00F21C55" w:rsidP="006C581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77" w:type="dxa"/>
            <w:gridSpan w:val="7"/>
            <w:shd w:val="clear" w:color="auto" w:fill="auto"/>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64" w:type="dxa"/>
            <w:gridSpan w:val="7"/>
            <w:shd w:val="clear" w:color="auto" w:fill="auto"/>
          </w:tcPr>
          <w:p w:rsidR="00F21C55" w:rsidRPr="00D0092E" w:rsidRDefault="00F21C55" w:rsidP="006C581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83" w:type="dxa"/>
            <w:gridSpan w:val="6"/>
            <w:shd w:val="clear" w:color="auto" w:fill="auto"/>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2" w:type="dxa"/>
            <w:gridSpan w:val="5"/>
            <w:shd w:val="clear" w:color="auto" w:fill="auto"/>
          </w:tcPr>
          <w:p w:rsidR="00F21C55" w:rsidRPr="00D0092E" w:rsidRDefault="00F21C5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B72A5F" w:rsidRPr="00D0092E">
        <w:tc>
          <w:tcPr>
            <w:tcW w:w="15134" w:type="dxa"/>
            <w:gridSpan w:val="61"/>
          </w:tcPr>
          <w:p w:rsidR="00B72A5F" w:rsidRPr="00D0092E" w:rsidRDefault="00B72A5F" w:rsidP="00F06335">
            <w:pPr>
              <w:tabs>
                <w:tab w:val="left" w:pos="2220"/>
              </w:tabs>
              <w:ind w:left="720"/>
              <w:jc w:val="center"/>
              <w:rPr>
                <w:rFonts w:ascii="Times New Roman" w:hAnsi="Times New Roman" w:cs="Times New Roman"/>
                <w:b/>
                <w:bCs/>
                <w:sz w:val="24"/>
                <w:szCs w:val="24"/>
              </w:rPr>
            </w:pPr>
            <w:r w:rsidRPr="00D0092E">
              <w:rPr>
                <w:rFonts w:ascii="Times New Roman" w:hAnsi="Times New Roman" w:cs="Times New Roman"/>
                <w:b/>
                <w:bCs/>
                <w:sz w:val="24"/>
                <w:szCs w:val="24"/>
              </w:rPr>
              <w:t>2.Развитие библиотечного дела</w:t>
            </w:r>
          </w:p>
          <w:p w:rsidR="00B72A5F" w:rsidRPr="00D0092E" w:rsidRDefault="00B72A5F" w:rsidP="00F06335">
            <w:pPr>
              <w:jc w:val="center"/>
              <w:rPr>
                <w:rFonts w:ascii="Times New Roman" w:hAnsi="Times New Roman" w:cs="Times New Roman"/>
                <w:b/>
                <w:bCs/>
                <w:color w:val="000000"/>
                <w:sz w:val="24"/>
                <w:szCs w:val="24"/>
              </w:rPr>
            </w:pPr>
          </w:p>
        </w:tc>
      </w:tr>
      <w:tr w:rsidR="000054D9" w:rsidRPr="00D0092E" w:rsidTr="002B01B5">
        <w:trPr>
          <w:trHeight w:val="420"/>
        </w:trPr>
        <w:tc>
          <w:tcPr>
            <w:tcW w:w="3145" w:type="dxa"/>
            <w:gridSpan w:val="3"/>
          </w:tcPr>
          <w:p w:rsidR="000054D9" w:rsidRPr="00D0092E" w:rsidRDefault="000054D9" w:rsidP="00F06335">
            <w:pPr>
              <w:rPr>
                <w:rFonts w:ascii="Times New Roman" w:hAnsi="Times New Roman" w:cs="Times New Roman"/>
                <w:sz w:val="24"/>
                <w:szCs w:val="24"/>
              </w:rPr>
            </w:pPr>
            <w:r w:rsidRPr="00D0092E">
              <w:rPr>
                <w:rFonts w:ascii="Times New Roman" w:hAnsi="Times New Roman" w:cs="Times New Roman"/>
                <w:sz w:val="24"/>
                <w:szCs w:val="24"/>
              </w:rPr>
              <w:t xml:space="preserve">Пополнение библиотечных фондов </w:t>
            </w:r>
          </w:p>
          <w:p w:rsidR="000054D9" w:rsidRPr="00D0092E" w:rsidRDefault="000054D9" w:rsidP="00F06335">
            <w:pPr>
              <w:jc w:val="center"/>
              <w:rPr>
                <w:rFonts w:ascii="Times New Roman" w:hAnsi="Times New Roman" w:cs="Times New Roman"/>
                <w:color w:val="000000"/>
                <w:sz w:val="24"/>
                <w:szCs w:val="24"/>
              </w:rPr>
            </w:pPr>
          </w:p>
        </w:tc>
        <w:tc>
          <w:tcPr>
            <w:tcW w:w="1890" w:type="dxa"/>
            <w:gridSpan w:val="4"/>
          </w:tcPr>
          <w:p w:rsidR="000054D9" w:rsidRPr="00D0092E" w:rsidRDefault="001D15CF" w:rsidP="001D15CF">
            <w:pPr>
              <w:rPr>
                <w:sz w:val="24"/>
                <w:szCs w:val="24"/>
              </w:rPr>
            </w:pPr>
            <w:proofErr w:type="spellStart"/>
            <w:r w:rsidRPr="00D0092E">
              <w:rPr>
                <w:rFonts w:ascii="Times New Roman" w:hAnsi="Times New Roman" w:cs="Times New Roman"/>
                <w:sz w:val="24"/>
                <w:szCs w:val="24"/>
              </w:rPr>
              <w:t>Вармазейская</w:t>
            </w:r>
            <w:proofErr w:type="spellEnd"/>
            <w:r w:rsidRPr="00D0092E">
              <w:rPr>
                <w:rFonts w:ascii="Times New Roman" w:hAnsi="Times New Roman" w:cs="Times New Roman"/>
                <w:sz w:val="24"/>
                <w:szCs w:val="24"/>
              </w:rPr>
              <w:t xml:space="preserve"> и </w:t>
            </w:r>
            <w:proofErr w:type="spellStart"/>
            <w:r w:rsidR="00546D7F" w:rsidRPr="00D0092E">
              <w:rPr>
                <w:rFonts w:ascii="Times New Roman" w:hAnsi="Times New Roman" w:cs="Times New Roman"/>
                <w:sz w:val="24"/>
                <w:szCs w:val="24"/>
              </w:rPr>
              <w:t>Новокачаевская</w:t>
            </w:r>
            <w:proofErr w:type="spellEnd"/>
            <w:r w:rsidR="00546D7F" w:rsidRPr="00D0092E">
              <w:rPr>
                <w:rFonts w:ascii="Times New Roman" w:hAnsi="Times New Roman" w:cs="Times New Roman"/>
                <w:sz w:val="24"/>
                <w:szCs w:val="24"/>
              </w:rPr>
              <w:t xml:space="preserve"> сельск</w:t>
            </w:r>
            <w:r w:rsidRPr="00D0092E">
              <w:rPr>
                <w:rFonts w:ascii="Times New Roman" w:hAnsi="Times New Roman" w:cs="Times New Roman"/>
                <w:sz w:val="24"/>
                <w:szCs w:val="24"/>
              </w:rPr>
              <w:t>ие библиотеки</w:t>
            </w:r>
            <w:r w:rsidR="000054D9" w:rsidRPr="00D0092E">
              <w:rPr>
                <w:rFonts w:ascii="Times New Roman" w:hAnsi="Times New Roman" w:cs="Times New Roman"/>
                <w:sz w:val="24"/>
                <w:szCs w:val="24"/>
              </w:rPr>
              <w:t xml:space="preserve"> </w:t>
            </w:r>
          </w:p>
        </w:tc>
        <w:tc>
          <w:tcPr>
            <w:tcW w:w="1401" w:type="dxa"/>
            <w:gridSpan w:val="4"/>
          </w:tcPr>
          <w:p w:rsidR="000054D9" w:rsidRPr="00D0092E" w:rsidRDefault="000054D9"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p w:rsidR="000054D9" w:rsidRPr="00D0092E" w:rsidRDefault="000054D9"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ежегодно</w:t>
            </w:r>
          </w:p>
        </w:tc>
        <w:tc>
          <w:tcPr>
            <w:tcW w:w="1545" w:type="dxa"/>
            <w:gridSpan w:val="2"/>
          </w:tcPr>
          <w:p w:rsidR="000054D9" w:rsidRPr="00D0092E" w:rsidRDefault="000054D9" w:rsidP="00F06335">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1137" w:type="dxa"/>
            <w:gridSpan w:val="6"/>
          </w:tcPr>
          <w:p w:rsidR="000054D9" w:rsidRPr="00D0092E" w:rsidRDefault="000054D9" w:rsidP="00F06335">
            <w:pPr>
              <w:jc w:val="center"/>
              <w:rPr>
                <w:rFonts w:ascii="Times New Roman" w:hAnsi="Times New Roman" w:cs="Times New Roman"/>
                <w:b/>
                <w:bCs/>
                <w:color w:val="000000"/>
                <w:sz w:val="24"/>
                <w:szCs w:val="24"/>
              </w:rPr>
            </w:pPr>
          </w:p>
        </w:tc>
        <w:tc>
          <w:tcPr>
            <w:tcW w:w="725" w:type="dxa"/>
            <w:gridSpan w:val="3"/>
          </w:tcPr>
          <w:p w:rsidR="000054D9" w:rsidRPr="00D0092E" w:rsidRDefault="000054D9" w:rsidP="00F06335">
            <w:pPr>
              <w:jc w:val="center"/>
              <w:rPr>
                <w:rFonts w:ascii="Times New Roman" w:hAnsi="Times New Roman" w:cs="Times New Roman"/>
                <w:color w:val="000000"/>
                <w:sz w:val="24"/>
                <w:szCs w:val="24"/>
              </w:rPr>
            </w:pPr>
          </w:p>
        </w:tc>
        <w:tc>
          <w:tcPr>
            <w:tcW w:w="567" w:type="dxa"/>
            <w:gridSpan w:val="3"/>
          </w:tcPr>
          <w:p w:rsidR="000054D9" w:rsidRPr="00D0092E" w:rsidRDefault="000054D9" w:rsidP="00F06335">
            <w:pPr>
              <w:jc w:val="center"/>
              <w:rPr>
                <w:rFonts w:ascii="Times New Roman" w:hAnsi="Times New Roman" w:cs="Times New Roman"/>
                <w:color w:val="000000"/>
                <w:sz w:val="24"/>
                <w:szCs w:val="24"/>
              </w:rPr>
            </w:pPr>
          </w:p>
        </w:tc>
        <w:tc>
          <w:tcPr>
            <w:tcW w:w="709" w:type="dxa"/>
            <w:gridSpan w:val="3"/>
          </w:tcPr>
          <w:p w:rsidR="000054D9" w:rsidRPr="00D0092E" w:rsidRDefault="000054D9" w:rsidP="00F06335">
            <w:pPr>
              <w:jc w:val="center"/>
              <w:rPr>
                <w:rFonts w:ascii="Times New Roman" w:hAnsi="Times New Roman" w:cs="Times New Roman"/>
                <w:color w:val="000000"/>
                <w:sz w:val="24"/>
                <w:szCs w:val="24"/>
              </w:rPr>
            </w:pPr>
          </w:p>
        </w:tc>
        <w:tc>
          <w:tcPr>
            <w:tcW w:w="567" w:type="dxa"/>
            <w:gridSpan w:val="3"/>
          </w:tcPr>
          <w:p w:rsidR="000054D9" w:rsidRPr="00D0092E" w:rsidRDefault="000054D9" w:rsidP="00F06335">
            <w:pPr>
              <w:jc w:val="center"/>
              <w:rPr>
                <w:rFonts w:ascii="Times New Roman" w:hAnsi="Times New Roman" w:cs="Times New Roman"/>
                <w:color w:val="000000"/>
                <w:sz w:val="24"/>
                <w:szCs w:val="24"/>
              </w:rPr>
            </w:pPr>
          </w:p>
        </w:tc>
        <w:tc>
          <w:tcPr>
            <w:tcW w:w="569" w:type="dxa"/>
            <w:gridSpan w:val="3"/>
          </w:tcPr>
          <w:p w:rsidR="000054D9" w:rsidRPr="00D0092E" w:rsidRDefault="000054D9" w:rsidP="00F06335">
            <w:pPr>
              <w:jc w:val="center"/>
              <w:rPr>
                <w:rFonts w:ascii="Times New Roman" w:hAnsi="Times New Roman" w:cs="Times New Roman"/>
                <w:color w:val="000000"/>
                <w:sz w:val="24"/>
                <w:szCs w:val="24"/>
              </w:rPr>
            </w:pPr>
          </w:p>
        </w:tc>
        <w:tc>
          <w:tcPr>
            <w:tcW w:w="567" w:type="dxa"/>
            <w:gridSpan w:val="5"/>
          </w:tcPr>
          <w:p w:rsidR="000054D9" w:rsidRPr="00D0092E" w:rsidRDefault="000054D9" w:rsidP="00F06335">
            <w:pPr>
              <w:jc w:val="center"/>
              <w:rPr>
                <w:rFonts w:ascii="Times New Roman" w:hAnsi="Times New Roman" w:cs="Times New Roman"/>
                <w:color w:val="000000"/>
                <w:sz w:val="24"/>
                <w:szCs w:val="24"/>
              </w:rPr>
            </w:pPr>
          </w:p>
        </w:tc>
        <w:tc>
          <w:tcPr>
            <w:tcW w:w="567" w:type="dxa"/>
            <w:gridSpan w:val="5"/>
          </w:tcPr>
          <w:p w:rsidR="000054D9" w:rsidRPr="00D0092E" w:rsidRDefault="000054D9" w:rsidP="00F06335">
            <w:pPr>
              <w:jc w:val="center"/>
              <w:rPr>
                <w:rFonts w:ascii="Times New Roman" w:hAnsi="Times New Roman" w:cs="Times New Roman"/>
                <w:color w:val="000000"/>
                <w:sz w:val="24"/>
                <w:szCs w:val="24"/>
              </w:rPr>
            </w:pPr>
          </w:p>
        </w:tc>
        <w:tc>
          <w:tcPr>
            <w:tcW w:w="567" w:type="dxa"/>
            <w:gridSpan w:val="7"/>
          </w:tcPr>
          <w:p w:rsidR="000054D9" w:rsidRPr="00D0092E" w:rsidRDefault="000054D9" w:rsidP="00F06335">
            <w:pPr>
              <w:jc w:val="center"/>
              <w:rPr>
                <w:rFonts w:ascii="Times New Roman" w:hAnsi="Times New Roman" w:cs="Times New Roman"/>
                <w:color w:val="000000"/>
                <w:sz w:val="24"/>
                <w:szCs w:val="24"/>
              </w:rPr>
            </w:pPr>
          </w:p>
        </w:tc>
        <w:tc>
          <w:tcPr>
            <w:tcW w:w="567" w:type="dxa"/>
            <w:gridSpan w:val="8"/>
          </w:tcPr>
          <w:p w:rsidR="000054D9" w:rsidRPr="00D0092E" w:rsidRDefault="000054D9" w:rsidP="00F06335">
            <w:pPr>
              <w:jc w:val="center"/>
              <w:rPr>
                <w:rFonts w:ascii="Times New Roman" w:hAnsi="Times New Roman" w:cs="Times New Roman"/>
                <w:color w:val="000000"/>
                <w:sz w:val="24"/>
                <w:szCs w:val="24"/>
              </w:rPr>
            </w:pPr>
          </w:p>
        </w:tc>
        <w:tc>
          <w:tcPr>
            <w:tcW w:w="611" w:type="dxa"/>
            <w:gridSpan w:val="2"/>
          </w:tcPr>
          <w:p w:rsidR="000054D9" w:rsidRPr="00D0092E" w:rsidRDefault="000054D9" w:rsidP="00F06335">
            <w:pPr>
              <w:jc w:val="center"/>
              <w:rPr>
                <w:rFonts w:ascii="Times New Roman" w:hAnsi="Times New Roman" w:cs="Times New Roman"/>
                <w:color w:val="000000"/>
                <w:sz w:val="24"/>
                <w:szCs w:val="24"/>
              </w:rPr>
            </w:pPr>
          </w:p>
        </w:tc>
      </w:tr>
      <w:tr w:rsidR="00B72A5F" w:rsidRPr="00D0092E" w:rsidTr="002B01B5">
        <w:trPr>
          <w:trHeight w:val="450"/>
        </w:trPr>
        <w:tc>
          <w:tcPr>
            <w:tcW w:w="3145" w:type="dxa"/>
            <w:gridSpan w:val="3"/>
          </w:tcPr>
          <w:p w:rsidR="00B72A5F" w:rsidRPr="00D0092E" w:rsidRDefault="00B72A5F" w:rsidP="00F06335">
            <w:pPr>
              <w:rPr>
                <w:rFonts w:ascii="Times New Roman" w:hAnsi="Times New Roman" w:cs="Times New Roman"/>
                <w:color w:val="000000"/>
                <w:sz w:val="24"/>
                <w:szCs w:val="24"/>
              </w:rPr>
            </w:pPr>
            <w:r w:rsidRPr="00D0092E">
              <w:rPr>
                <w:rFonts w:ascii="Times New Roman" w:hAnsi="Times New Roman" w:cs="Times New Roman"/>
                <w:sz w:val="24"/>
                <w:szCs w:val="24"/>
              </w:rPr>
              <w:t>Организация и проведение в библиотеках выставок, литературных чтений.</w:t>
            </w:r>
          </w:p>
        </w:tc>
        <w:tc>
          <w:tcPr>
            <w:tcW w:w="1890" w:type="dxa"/>
            <w:gridSpan w:val="4"/>
          </w:tcPr>
          <w:p w:rsidR="00B72A5F" w:rsidRPr="00D0092E" w:rsidRDefault="001D15CF" w:rsidP="00F06335">
            <w:pPr>
              <w:rPr>
                <w:sz w:val="24"/>
                <w:szCs w:val="24"/>
              </w:rPr>
            </w:pPr>
            <w:proofErr w:type="spellStart"/>
            <w:r w:rsidRPr="00D0092E">
              <w:rPr>
                <w:rFonts w:ascii="Times New Roman" w:hAnsi="Times New Roman" w:cs="Times New Roman"/>
                <w:sz w:val="24"/>
                <w:szCs w:val="24"/>
              </w:rPr>
              <w:t>Вармазейская</w:t>
            </w:r>
            <w:proofErr w:type="spellEnd"/>
            <w:r w:rsidRPr="00D0092E">
              <w:rPr>
                <w:rFonts w:ascii="Times New Roman" w:hAnsi="Times New Roman" w:cs="Times New Roman"/>
                <w:sz w:val="24"/>
                <w:szCs w:val="24"/>
              </w:rPr>
              <w:t xml:space="preserve"> и </w:t>
            </w:r>
            <w:proofErr w:type="spellStart"/>
            <w:r w:rsidRPr="00D0092E">
              <w:rPr>
                <w:rFonts w:ascii="Times New Roman" w:hAnsi="Times New Roman" w:cs="Times New Roman"/>
                <w:sz w:val="24"/>
                <w:szCs w:val="24"/>
              </w:rPr>
              <w:t>Новокачаевская</w:t>
            </w:r>
            <w:proofErr w:type="spellEnd"/>
            <w:r w:rsidRPr="00D0092E">
              <w:rPr>
                <w:rFonts w:ascii="Times New Roman" w:hAnsi="Times New Roman" w:cs="Times New Roman"/>
                <w:sz w:val="24"/>
                <w:szCs w:val="24"/>
              </w:rPr>
              <w:t xml:space="preserve"> сельские</w:t>
            </w:r>
            <w:r w:rsidR="00B72A5F" w:rsidRPr="00D0092E">
              <w:rPr>
                <w:rFonts w:ascii="Times New Roman" w:hAnsi="Times New Roman" w:cs="Times New Roman"/>
                <w:sz w:val="24"/>
                <w:szCs w:val="24"/>
              </w:rPr>
              <w:t xml:space="preserve"> библиотек</w:t>
            </w:r>
            <w:r w:rsidRPr="00D0092E">
              <w:rPr>
                <w:rFonts w:ascii="Times New Roman" w:hAnsi="Times New Roman" w:cs="Times New Roman"/>
                <w:sz w:val="24"/>
                <w:szCs w:val="24"/>
              </w:rPr>
              <w:t>и</w:t>
            </w:r>
          </w:p>
        </w:tc>
        <w:tc>
          <w:tcPr>
            <w:tcW w:w="1401" w:type="dxa"/>
            <w:gridSpan w:val="4"/>
          </w:tcPr>
          <w:p w:rsidR="00B72A5F" w:rsidRPr="00D0092E" w:rsidRDefault="000B2ECB"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r w:rsidR="00B72A5F" w:rsidRPr="00D0092E">
              <w:rPr>
                <w:rFonts w:ascii="Times New Roman" w:hAnsi="Times New Roman" w:cs="Times New Roman"/>
                <w:color w:val="000000"/>
                <w:sz w:val="24"/>
                <w:szCs w:val="24"/>
              </w:rPr>
              <w:t>, ежемесячно</w:t>
            </w:r>
          </w:p>
        </w:tc>
        <w:tc>
          <w:tcPr>
            <w:tcW w:w="1545" w:type="dxa"/>
            <w:gridSpan w:val="2"/>
          </w:tcPr>
          <w:p w:rsidR="00B72A5F" w:rsidRPr="00D0092E" w:rsidRDefault="00B72A5F" w:rsidP="00F06335">
            <w:pPr>
              <w:rPr>
                <w:rFonts w:ascii="Times New Roman" w:hAnsi="Times New Roman" w:cs="Times New Roman"/>
                <w:color w:val="000000"/>
                <w:sz w:val="24"/>
                <w:szCs w:val="24"/>
              </w:rPr>
            </w:pPr>
          </w:p>
        </w:tc>
        <w:tc>
          <w:tcPr>
            <w:tcW w:w="7153" w:type="dxa"/>
            <w:gridSpan w:val="48"/>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0054D9" w:rsidRPr="00D0092E" w:rsidTr="002B01B5">
        <w:trPr>
          <w:trHeight w:val="240"/>
        </w:trPr>
        <w:tc>
          <w:tcPr>
            <w:tcW w:w="3145" w:type="dxa"/>
            <w:gridSpan w:val="3"/>
          </w:tcPr>
          <w:p w:rsidR="000054D9" w:rsidRPr="00D0092E" w:rsidRDefault="000054D9" w:rsidP="00F06335">
            <w:pPr>
              <w:rPr>
                <w:rFonts w:ascii="Times New Roman" w:hAnsi="Times New Roman" w:cs="Times New Roman"/>
                <w:sz w:val="24"/>
                <w:szCs w:val="24"/>
              </w:rPr>
            </w:pPr>
            <w:r w:rsidRPr="00D0092E">
              <w:rPr>
                <w:rFonts w:ascii="Times New Roman CYR" w:hAnsi="Times New Roman CYR" w:cs="Times New Roman CYR"/>
                <w:sz w:val="24"/>
                <w:szCs w:val="24"/>
              </w:rPr>
              <w:t>ИТОГО ПО МЕРОПРИЯТИЮ</w:t>
            </w:r>
          </w:p>
        </w:tc>
        <w:tc>
          <w:tcPr>
            <w:tcW w:w="1890" w:type="dxa"/>
            <w:gridSpan w:val="4"/>
          </w:tcPr>
          <w:p w:rsidR="000054D9" w:rsidRPr="00D0092E" w:rsidRDefault="000054D9" w:rsidP="00F06335">
            <w:pPr>
              <w:rPr>
                <w:rFonts w:ascii="Times New Roman" w:hAnsi="Times New Roman" w:cs="Times New Roman"/>
                <w:b/>
                <w:bCs/>
                <w:color w:val="000000"/>
                <w:sz w:val="24"/>
                <w:szCs w:val="24"/>
              </w:rPr>
            </w:pPr>
          </w:p>
        </w:tc>
        <w:tc>
          <w:tcPr>
            <w:tcW w:w="1401" w:type="dxa"/>
            <w:gridSpan w:val="4"/>
          </w:tcPr>
          <w:p w:rsidR="000054D9" w:rsidRPr="00D0092E" w:rsidRDefault="000054D9" w:rsidP="00F06335">
            <w:pPr>
              <w:jc w:val="center"/>
              <w:rPr>
                <w:rFonts w:ascii="Times New Roman" w:hAnsi="Times New Roman" w:cs="Times New Roman"/>
                <w:b/>
                <w:bCs/>
                <w:color w:val="000000"/>
                <w:sz w:val="24"/>
                <w:szCs w:val="24"/>
              </w:rPr>
            </w:pPr>
          </w:p>
        </w:tc>
        <w:tc>
          <w:tcPr>
            <w:tcW w:w="1545" w:type="dxa"/>
            <w:gridSpan w:val="2"/>
            <w:shd w:val="clear" w:color="auto" w:fill="auto"/>
          </w:tcPr>
          <w:p w:rsidR="000054D9" w:rsidRPr="00D0092E" w:rsidRDefault="000054D9" w:rsidP="00F06335">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1137" w:type="dxa"/>
            <w:gridSpan w:val="6"/>
            <w:shd w:val="clear" w:color="auto" w:fill="auto"/>
          </w:tcPr>
          <w:p w:rsidR="000054D9"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725" w:type="dxa"/>
            <w:gridSpan w:val="3"/>
            <w:shd w:val="clear" w:color="auto" w:fill="auto"/>
          </w:tcPr>
          <w:p w:rsidR="000054D9"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709" w:type="dxa"/>
            <w:gridSpan w:val="4"/>
            <w:shd w:val="clear" w:color="auto" w:fill="auto"/>
          </w:tcPr>
          <w:p w:rsidR="000054D9"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709" w:type="dxa"/>
            <w:gridSpan w:val="4"/>
            <w:shd w:val="clear" w:color="auto" w:fill="auto"/>
          </w:tcPr>
          <w:p w:rsidR="000054D9"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567" w:type="dxa"/>
            <w:gridSpan w:val="2"/>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3"/>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71" w:type="dxa"/>
            <w:gridSpan w:val="5"/>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7"/>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8"/>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467" w:type="dxa"/>
            <w:shd w:val="clear" w:color="auto" w:fill="auto"/>
          </w:tcPr>
          <w:p w:rsidR="000054D9" w:rsidRPr="00D0092E" w:rsidRDefault="000054D9"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B72A5F" w:rsidRPr="00D0092E">
        <w:trPr>
          <w:trHeight w:val="450"/>
        </w:trPr>
        <w:tc>
          <w:tcPr>
            <w:tcW w:w="15134" w:type="dxa"/>
            <w:gridSpan w:val="61"/>
          </w:tcPr>
          <w:p w:rsidR="00B72A5F" w:rsidRPr="00D0092E" w:rsidRDefault="00B72A5F" w:rsidP="00F06335">
            <w:pPr>
              <w:rPr>
                <w:rFonts w:ascii="Times New Roman" w:hAnsi="Times New Roman" w:cs="Times New Roman"/>
                <w:b/>
                <w:bCs/>
                <w:color w:val="000000"/>
                <w:sz w:val="24"/>
                <w:szCs w:val="24"/>
              </w:rPr>
            </w:pPr>
          </w:p>
          <w:p w:rsidR="00B72A5F" w:rsidRPr="00D0092E" w:rsidRDefault="00546D7F" w:rsidP="00F06335">
            <w:pPr>
              <w:ind w:left="360"/>
              <w:jc w:val="center"/>
              <w:rPr>
                <w:rFonts w:ascii="Times New Roman" w:hAnsi="Times New Roman" w:cs="Times New Roman"/>
                <w:b/>
                <w:bCs/>
                <w:sz w:val="24"/>
                <w:szCs w:val="24"/>
              </w:rPr>
            </w:pPr>
            <w:r w:rsidRPr="00D0092E">
              <w:rPr>
                <w:rFonts w:ascii="Times New Roman" w:hAnsi="Times New Roman" w:cs="Times New Roman"/>
                <w:b/>
                <w:bCs/>
                <w:sz w:val="24"/>
                <w:szCs w:val="24"/>
              </w:rPr>
              <w:t>3</w:t>
            </w:r>
            <w:r w:rsidR="00B72A5F" w:rsidRPr="00D0092E">
              <w:rPr>
                <w:rFonts w:ascii="Times New Roman" w:hAnsi="Times New Roman" w:cs="Times New Roman"/>
                <w:b/>
                <w:bCs/>
                <w:sz w:val="24"/>
                <w:szCs w:val="24"/>
              </w:rPr>
              <w:t>.Совершенствование обеспечения реализации муниципальной программы</w:t>
            </w:r>
          </w:p>
          <w:p w:rsidR="00B72A5F" w:rsidRPr="00D0092E" w:rsidRDefault="00B72A5F" w:rsidP="00F06335">
            <w:pPr>
              <w:ind w:left="360"/>
              <w:jc w:val="center"/>
              <w:rPr>
                <w:rFonts w:ascii="Times New Roman" w:hAnsi="Times New Roman" w:cs="Times New Roman"/>
                <w:b/>
                <w:bCs/>
                <w:sz w:val="24"/>
                <w:szCs w:val="24"/>
              </w:rPr>
            </w:pPr>
          </w:p>
          <w:p w:rsidR="00B72A5F" w:rsidRPr="00D0092E" w:rsidRDefault="00B72A5F" w:rsidP="00F06335">
            <w:pPr>
              <w:ind w:left="360"/>
              <w:rPr>
                <w:rFonts w:ascii="Times New Roman" w:hAnsi="Times New Roman" w:cs="Times New Roman"/>
                <w:b/>
                <w:bCs/>
                <w:color w:val="000000"/>
                <w:sz w:val="24"/>
                <w:szCs w:val="24"/>
              </w:rPr>
            </w:pPr>
          </w:p>
        </w:tc>
      </w:tr>
      <w:tr w:rsidR="000054D9" w:rsidRPr="00D0092E" w:rsidTr="002B01B5">
        <w:trPr>
          <w:trHeight w:val="450"/>
        </w:trPr>
        <w:tc>
          <w:tcPr>
            <w:tcW w:w="2038" w:type="dxa"/>
          </w:tcPr>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Организация системы непрерывного профессионального образования:</w:t>
            </w:r>
          </w:p>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-посещение районных семинаров</w:t>
            </w:r>
          </w:p>
        </w:tc>
        <w:tc>
          <w:tcPr>
            <w:tcW w:w="2842" w:type="dxa"/>
            <w:gridSpan w:val="4"/>
          </w:tcPr>
          <w:p w:rsidR="00B72A5F" w:rsidRPr="00D0092E" w:rsidRDefault="00A672B9" w:rsidP="00F0633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4" w:type="dxa"/>
            <w:gridSpan w:val="4"/>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w:t>
            </w:r>
            <w:r w:rsidR="00C70A4C" w:rsidRPr="00D0092E">
              <w:rPr>
                <w:rFonts w:ascii="Times New Roman" w:hAnsi="Times New Roman" w:cs="Times New Roman"/>
                <w:color w:val="000000"/>
                <w:sz w:val="24"/>
                <w:szCs w:val="24"/>
              </w:rPr>
              <w:t>5</w:t>
            </w:r>
          </w:p>
        </w:tc>
        <w:tc>
          <w:tcPr>
            <w:tcW w:w="1699" w:type="dxa"/>
            <w:gridSpan w:val="5"/>
          </w:tcPr>
          <w:p w:rsidR="00B72A5F" w:rsidRPr="00D0092E" w:rsidRDefault="00B72A5F" w:rsidP="00F06335">
            <w:pPr>
              <w:jc w:val="center"/>
              <w:rPr>
                <w:rFonts w:ascii="Times New Roman" w:hAnsi="Times New Roman" w:cs="Times New Roman"/>
                <w:color w:val="000000"/>
                <w:sz w:val="24"/>
                <w:szCs w:val="24"/>
              </w:rPr>
            </w:pPr>
          </w:p>
        </w:tc>
        <w:tc>
          <w:tcPr>
            <w:tcW w:w="7141" w:type="dxa"/>
            <w:gridSpan w:val="47"/>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0054D9" w:rsidRPr="00D0092E" w:rsidTr="002B01B5">
        <w:trPr>
          <w:trHeight w:val="450"/>
        </w:trPr>
        <w:tc>
          <w:tcPr>
            <w:tcW w:w="2038" w:type="dxa"/>
          </w:tcPr>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t>Организация профессиональн</w:t>
            </w:r>
            <w:r w:rsidRPr="00D0092E">
              <w:rPr>
                <w:rFonts w:ascii="Times New Roman" w:hAnsi="Times New Roman" w:cs="Times New Roman"/>
                <w:sz w:val="24"/>
                <w:szCs w:val="24"/>
              </w:rPr>
              <w:lastRenderedPageBreak/>
              <w:t>ых праздников и корпоративного досуга</w:t>
            </w:r>
          </w:p>
        </w:tc>
        <w:tc>
          <w:tcPr>
            <w:tcW w:w="2842" w:type="dxa"/>
            <w:gridSpan w:val="4"/>
          </w:tcPr>
          <w:p w:rsidR="00B72A5F" w:rsidRPr="00D0092E" w:rsidRDefault="00A672B9" w:rsidP="002B01B5">
            <w:pPr>
              <w:rPr>
                <w:sz w:val="24"/>
                <w:szCs w:val="24"/>
              </w:rPr>
            </w:pPr>
            <w:proofErr w:type="gramStart"/>
            <w:r w:rsidRPr="00D0092E">
              <w:rPr>
                <w:rFonts w:ascii="Times New Roman" w:hAnsi="Times New Roman" w:cs="Times New Roman"/>
                <w:sz w:val="24"/>
                <w:szCs w:val="24"/>
              </w:rPr>
              <w:lastRenderedPageBreak/>
              <w:t>структурное</w:t>
            </w:r>
            <w:proofErr w:type="gramEnd"/>
            <w:r w:rsidRPr="00D0092E">
              <w:rPr>
                <w:rFonts w:ascii="Times New Roman" w:hAnsi="Times New Roman" w:cs="Times New Roman"/>
                <w:sz w:val="24"/>
                <w:szCs w:val="24"/>
              </w:rPr>
              <w:t xml:space="preserve"> подразделения Дом </w:t>
            </w:r>
            <w:r w:rsidRPr="00D0092E">
              <w:rPr>
                <w:rFonts w:ascii="Times New Roman" w:hAnsi="Times New Roman" w:cs="Times New Roman"/>
                <w:sz w:val="24"/>
                <w:szCs w:val="24"/>
              </w:rPr>
              <w:lastRenderedPageBreak/>
              <w:t xml:space="preserve">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4" w:type="dxa"/>
            <w:gridSpan w:val="4"/>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lastRenderedPageBreak/>
              <w:t>2016-202</w:t>
            </w:r>
            <w:r w:rsidR="00C70A4C" w:rsidRPr="00D0092E">
              <w:rPr>
                <w:rFonts w:ascii="Times New Roman" w:hAnsi="Times New Roman" w:cs="Times New Roman"/>
                <w:color w:val="000000"/>
                <w:sz w:val="24"/>
                <w:szCs w:val="24"/>
              </w:rPr>
              <w:t>5</w:t>
            </w:r>
          </w:p>
        </w:tc>
        <w:tc>
          <w:tcPr>
            <w:tcW w:w="1699" w:type="dxa"/>
            <w:gridSpan w:val="5"/>
          </w:tcPr>
          <w:p w:rsidR="00B72A5F" w:rsidRPr="00D0092E" w:rsidRDefault="00B72A5F" w:rsidP="00F06335">
            <w:pPr>
              <w:jc w:val="center"/>
              <w:rPr>
                <w:rFonts w:ascii="Times New Roman" w:hAnsi="Times New Roman" w:cs="Times New Roman"/>
                <w:color w:val="000000"/>
                <w:sz w:val="24"/>
                <w:szCs w:val="24"/>
              </w:rPr>
            </w:pPr>
          </w:p>
        </w:tc>
        <w:tc>
          <w:tcPr>
            <w:tcW w:w="7141" w:type="dxa"/>
            <w:gridSpan w:val="47"/>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0054D9" w:rsidRPr="00D0092E" w:rsidTr="002B01B5">
        <w:trPr>
          <w:trHeight w:val="450"/>
        </w:trPr>
        <w:tc>
          <w:tcPr>
            <w:tcW w:w="2038" w:type="dxa"/>
          </w:tcPr>
          <w:p w:rsidR="00B72A5F" w:rsidRPr="00D0092E" w:rsidRDefault="00B72A5F" w:rsidP="00F06335">
            <w:pPr>
              <w:rPr>
                <w:rFonts w:ascii="Times New Roman" w:hAnsi="Times New Roman" w:cs="Times New Roman"/>
                <w:sz w:val="24"/>
                <w:szCs w:val="24"/>
              </w:rPr>
            </w:pPr>
            <w:r w:rsidRPr="00D0092E">
              <w:rPr>
                <w:rFonts w:ascii="Times New Roman" w:hAnsi="Times New Roman" w:cs="Times New Roman"/>
                <w:sz w:val="24"/>
                <w:szCs w:val="24"/>
              </w:rPr>
              <w:lastRenderedPageBreak/>
              <w:t>Участие в конкурсах профессионального мастерства</w:t>
            </w:r>
          </w:p>
        </w:tc>
        <w:tc>
          <w:tcPr>
            <w:tcW w:w="2842" w:type="dxa"/>
            <w:gridSpan w:val="4"/>
          </w:tcPr>
          <w:p w:rsidR="00B72A5F" w:rsidRPr="00D0092E" w:rsidRDefault="00A672B9" w:rsidP="002B01B5">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4" w:type="dxa"/>
            <w:gridSpan w:val="4"/>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w:t>
            </w:r>
            <w:r w:rsidR="00C70A4C" w:rsidRPr="00D0092E">
              <w:rPr>
                <w:rFonts w:ascii="Times New Roman" w:hAnsi="Times New Roman" w:cs="Times New Roman"/>
                <w:color w:val="000000"/>
                <w:sz w:val="24"/>
                <w:szCs w:val="24"/>
              </w:rPr>
              <w:t>5</w:t>
            </w:r>
          </w:p>
        </w:tc>
        <w:tc>
          <w:tcPr>
            <w:tcW w:w="1699" w:type="dxa"/>
            <w:gridSpan w:val="5"/>
          </w:tcPr>
          <w:p w:rsidR="00B72A5F" w:rsidRPr="00D0092E" w:rsidRDefault="00B72A5F" w:rsidP="00F06335">
            <w:pPr>
              <w:jc w:val="center"/>
              <w:rPr>
                <w:rFonts w:ascii="Times New Roman" w:hAnsi="Times New Roman" w:cs="Times New Roman"/>
                <w:color w:val="000000"/>
                <w:sz w:val="24"/>
                <w:szCs w:val="24"/>
              </w:rPr>
            </w:pPr>
          </w:p>
        </w:tc>
        <w:tc>
          <w:tcPr>
            <w:tcW w:w="7141" w:type="dxa"/>
            <w:gridSpan w:val="47"/>
          </w:tcPr>
          <w:p w:rsidR="00B72A5F" w:rsidRPr="00D0092E" w:rsidRDefault="00B72A5F" w:rsidP="00F06335">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6C5815" w:rsidRPr="00D0092E" w:rsidTr="00C23FE2">
        <w:trPr>
          <w:trHeight w:val="267"/>
        </w:trPr>
        <w:tc>
          <w:tcPr>
            <w:tcW w:w="2048" w:type="dxa"/>
            <w:gridSpan w:val="2"/>
            <w:vMerge w:val="restart"/>
          </w:tcPr>
          <w:p w:rsidR="006C5815" w:rsidRPr="00D0092E" w:rsidRDefault="006C5815" w:rsidP="00F06335">
            <w:pPr>
              <w:rPr>
                <w:rFonts w:ascii="Times New Roman" w:hAnsi="Times New Roman" w:cs="Times New Roman"/>
                <w:b/>
                <w:bCs/>
                <w:sz w:val="24"/>
                <w:szCs w:val="24"/>
              </w:rPr>
            </w:pPr>
            <w:r w:rsidRPr="00D0092E">
              <w:rPr>
                <w:rFonts w:ascii="Times New Roman" w:hAnsi="Times New Roman" w:cs="Times New Roman"/>
                <w:b/>
                <w:bCs/>
                <w:sz w:val="24"/>
                <w:szCs w:val="24"/>
              </w:rPr>
              <w:t>ВСЕГО ФИНАНСИРОВАНИЯ ПО ПРОГРАММЕ</w:t>
            </w:r>
          </w:p>
        </w:tc>
        <w:tc>
          <w:tcPr>
            <w:tcW w:w="2860" w:type="dxa"/>
            <w:gridSpan w:val="4"/>
            <w:vMerge w:val="restart"/>
          </w:tcPr>
          <w:p w:rsidR="006C5815" w:rsidRPr="00D0092E" w:rsidRDefault="006C5815" w:rsidP="00F06335">
            <w:pPr>
              <w:rPr>
                <w:rFonts w:ascii="Times New Roman" w:hAnsi="Times New Roman" w:cs="Times New Roman"/>
                <w:color w:val="000000"/>
                <w:sz w:val="24"/>
                <w:szCs w:val="24"/>
              </w:rPr>
            </w:pPr>
          </w:p>
        </w:tc>
        <w:tc>
          <w:tcPr>
            <w:tcW w:w="1416" w:type="dxa"/>
            <w:gridSpan w:val="4"/>
            <w:vMerge w:val="restart"/>
          </w:tcPr>
          <w:p w:rsidR="006C5815" w:rsidRPr="00D0092E" w:rsidRDefault="006C5815" w:rsidP="00F06335">
            <w:pPr>
              <w:jc w:val="center"/>
              <w:rPr>
                <w:rFonts w:ascii="Times New Roman" w:hAnsi="Times New Roman" w:cs="Times New Roman"/>
                <w:color w:val="000000"/>
                <w:sz w:val="24"/>
                <w:szCs w:val="24"/>
              </w:rPr>
            </w:pPr>
          </w:p>
        </w:tc>
        <w:tc>
          <w:tcPr>
            <w:tcW w:w="1701" w:type="dxa"/>
            <w:gridSpan w:val="5"/>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Республиканский бюджет</w:t>
            </w:r>
          </w:p>
        </w:tc>
        <w:tc>
          <w:tcPr>
            <w:tcW w:w="819" w:type="dxa"/>
            <w:gridSpan w:val="2"/>
          </w:tcPr>
          <w:p w:rsidR="006C5815"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1781,2</w:t>
            </w:r>
          </w:p>
        </w:tc>
        <w:tc>
          <w:tcPr>
            <w:tcW w:w="709" w:type="dxa"/>
            <w:gridSpan w:val="3"/>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850" w:type="dxa"/>
            <w:gridSpan w:val="4"/>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851" w:type="dxa"/>
            <w:gridSpan w:val="5"/>
          </w:tcPr>
          <w:p w:rsidR="006C5815"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15" w:type="dxa"/>
            <w:gridSpan w:val="4"/>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tcPr>
          <w:p w:rsidR="006C5815" w:rsidRPr="00D0092E" w:rsidRDefault="006C5815" w:rsidP="006C5815">
            <w:pPr>
              <w:jc w:val="center"/>
              <w:rPr>
                <w:rFonts w:ascii="Times New Roman" w:hAnsi="Times New Roman" w:cs="Times New Roman"/>
                <w:b/>
                <w:bCs/>
                <w:color w:val="000000"/>
                <w:sz w:val="24"/>
                <w:szCs w:val="24"/>
              </w:rPr>
            </w:pPr>
          </w:p>
        </w:tc>
        <w:tc>
          <w:tcPr>
            <w:tcW w:w="567" w:type="dxa"/>
            <w:gridSpan w:val="3"/>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tcPr>
          <w:p w:rsidR="006C5815" w:rsidRPr="00D0092E" w:rsidRDefault="006C5815" w:rsidP="00F06335">
            <w:pPr>
              <w:jc w:val="center"/>
              <w:rPr>
                <w:rFonts w:ascii="Times New Roman" w:hAnsi="Times New Roman" w:cs="Times New Roman"/>
                <w:b/>
                <w:bCs/>
                <w:color w:val="000000"/>
                <w:sz w:val="24"/>
                <w:szCs w:val="24"/>
              </w:rPr>
            </w:pPr>
          </w:p>
        </w:tc>
        <w:tc>
          <w:tcPr>
            <w:tcW w:w="709" w:type="dxa"/>
            <w:gridSpan w:val="7"/>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55" w:type="dxa"/>
            <w:gridSpan w:val="8"/>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6C5815" w:rsidRPr="00D0092E" w:rsidTr="00C23FE2">
        <w:trPr>
          <w:trHeight w:val="285"/>
        </w:trPr>
        <w:tc>
          <w:tcPr>
            <w:tcW w:w="2048" w:type="dxa"/>
            <w:gridSpan w:val="2"/>
            <w:vMerge/>
          </w:tcPr>
          <w:p w:rsidR="006C5815" w:rsidRPr="00D0092E" w:rsidRDefault="006C5815" w:rsidP="00F06335">
            <w:pPr>
              <w:rPr>
                <w:rFonts w:ascii="Times New Roman" w:hAnsi="Times New Roman" w:cs="Times New Roman"/>
                <w:b/>
                <w:bCs/>
                <w:sz w:val="24"/>
                <w:szCs w:val="24"/>
              </w:rPr>
            </w:pPr>
          </w:p>
        </w:tc>
        <w:tc>
          <w:tcPr>
            <w:tcW w:w="2860" w:type="dxa"/>
            <w:gridSpan w:val="4"/>
            <w:vMerge/>
          </w:tcPr>
          <w:p w:rsidR="006C5815" w:rsidRPr="00D0092E" w:rsidRDefault="006C5815" w:rsidP="00F06335">
            <w:pPr>
              <w:rPr>
                <w:rFonts w:ascii="Times New Roman" w:hAnsi="Times New Roman" w:cs="Times New Roman"/>
                <w:color w:val="000000"/>
                <w:sz w:val="24"/>
                <w:szCs w:val="24"/>
              </w:rPr>
            </w:pPr>
          </w:p>
        </w:tc>
        <w:tc>
          <w:tcPr>
            <w:tcW w:w="1416" w:type="dxa"/>
            <w:gridSpan w:val="4"/>
            <w:vMerge/>
          </w:tcPr>
          <w:p w:rsidR="006C5815" w:rsidRPr="00D0092E" w:rsidRDefault="006C5815" w:rsidP="00F06335">
            <w:pPr>
              <w:jc w:val="center"/>
              <w:rPr>
                <w:rFonts w:ascii="Times New Roman" w:hAnsi="Times New Roman" w:cs="Times New Roman"/>
                <w:color w:val="000000"/>
                <w:sz w:val="24"/>
                <w:szCs w:val="24"/>
              </w:rPr>
            </w:pPr>
          </w:p>
        </w:tc>
        <w:tc>
          <w:tcPr>
            <w:tcW w:w="1701" w:type="dxa"/>
            <w:gridSpan w:val="5"/>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Иные источники</w:t>
            </w:r>
          </w:p>
        </w:tc>
        <w:tc>
          <w:tcPr>
            <w:tcW w:w="819" w:type="dxa"/>
            <w:gridSpan w:val="2"/>
          </w:tcPr>
          <w:p w:rsidR="006C5815" w:rsidRPr="00D0092E" w:rsidRDefault="006C5815" w:rsidP="00F06335">
            <w:pPr>
              <w:jc w:val="center"/>
              <w:rPr>
                <w:rFonts w:ascii="Times New Roman" w:hAnsi="Times New Roman" w:cs="Times New Roman"/>
                <w:b/>
                <w:bCs/>
                <w:color w:val="000000"/>
                <w:sz w:val="24"/>
                <w:szCs w:val="24"/>
              </w:rPr>
            </w:pPr>
          </w:p>
        </w:tc>
        <w:tc>
          <w:tcPr>
            <w:tcW w:w="709" w:type="dxa"/>
            <w:gridSpan w:val="3"/>
          </w:tcPr>
          <w:p w:rsidR="006C5815" w:rsidRPr="00D0092E" w:rsidRDefault="006C5815" w:rsidP="00F06335">
            <w:pPr>
              <w:jc w:val="center"/>
              <w:rPr>
                <w:rFonts w:ascii="Times New Roman" w:hAnsi="Times New Roman" w:cs="Times New Roman"/>
                <w:b/>
                <w:bCs/>
                <w:color w:val="000000"/>
                <w:sz w:val="24"/>
                <w:szCs w:val="24"/>
              </w:rPr>
            </w:pPr>
          </w:p>
        </w:tc>
        <w:tc>
          <w:tcPr>
            <w:tcW w:w="850" w:type="dxa"/>
            <w:gridSpan w:val="4"/>
          </w:tcPr>
          <w:p w:rsidR="006C5815" w:rsidRPr="00D0092E" w:rsidRDefault="006C5815" w:rsidP="00F06335">
            <w:pPr>
              <w:jc w:val="center"/>
              <w:rPr>
                <w:rFonts w:ascii="Times New Roman" w:hAnsi="Times New Roman" w:cs="Times New Roman"/>
                <w:b/>
                <w:bCs/>
                <w:color w:val="000000"/>
                <w:sz w:val="24"/>
                <w:szCs w:val="24"/>
              </w:rPr>
            </w:pPr>
          </w:p>
        </w:tc>
        <w:tc>
          <w:tcPr>
            <w:tcW w:w="851" w:type="dxa"/>
            <w:gridSpan w:val="5"/>
          </w:tcPr>
          <w:p w:rsidR="006C5815" w:rsidRPr="00D0092E" w:rsidRDefault="006C5815" w:rsidP="00F06335">
            <w:pPr>
              <w:jc w:val="center"/>
              <w:rPr>
                <w:rFonts w:ascii="Times New Roman" w:hAnsi="Times New Roman" w:cs="Times New Roman"/>
                <w:b/>
                <w:bCs/>
                <w:color w:val="000000"/>
                <w:sz w:val="24"/>
                <w:szCs w:val="24"/>
              </w:rPr>
            </w:pPr>
          </w:p>
        </w:tc>
        <w:tc>
          <w:tcPr>
            <w:tcW w:w="715" w:type="dxa"/>
            <w:gridSpan w:val="4"/>
          </w:tcPr>
          <w:p w:rsidR="006C5815" w:rsidRPr="00D0092E" w:rsidRDefault="006C5815" w:rsidP="00F06335">
            <w:pPr>
              <w:jc w:val="center"/>
              <w:rPr>
                <w:rFonts w:ascii="Times New Roman" w:hAnsi="Times New Roman" w:cs="Times New Roman"/>
                <w:b/>
                <w:bCs/>
                <w:color w:val="000000"/>
                <w:sz w:val="24"/>
                <w:szCs w:val="24"/>
              </w:rPr>
            </w:pPr>
          </w:p>
        </w:tc>
        <w:tc>
          <w:tcPr>
            <w:tcW w:w="567" w:type="dxa"/>
            <w:gridSpan w:val="5"/>
          </w:tcPr>
          <w:p w:rsidR="006C5815" w:rsidRPr="00D0092E" w:rsidRDefault="006C5815" w:rsidP="00F06335">
            <w:pPr>
              <w:jc w:val="center"/>
              <w:rPr>
                <w:rFonts w:ascii="Times New Roman" w:hAnsi="Times New Roman" w:cs="Times New Roman"/>
                <w:b/>
                <w:bCs/>
                <w:color w:val="000000"/>
                <w:sz w:val="24"/>
                <w:szCs w:val="24"/>
              </w:rPr>
            </w:pPr>
          </w:p>
        </w:tc>
        <w:tc>
          <w:tcPr>
            <w:tcW w:w="567" w:type="dxa"/>
            <w:gridSpan w:val="3"/>
          </w:tcPr>
          <w:p w:rsidR="006C5815" w:rsidRPr="00D0092E" w:rsidRDefault="006C5815" w:rsidP="00F06335">
            <w:pPr>
              <w:jc w:val="center"/>
              <w:rPr>
                <w:rFonts w:ascii="Times New Roman" w:hAnsi="Times New Roman" w:cs="Times New Roman"/>
                <w:b/>
                <w:bCs/>
                <w:color w:val="000000"/>
                <w:sz w:val="24"/>
                <w:szCs w:val="24"/>
              </w:rPr>
            </w:pPr>
          </w:p>
        </w:tc>
        <w:tc>
          <w:tcPr>
            <w:tcW w:w="567" w:type="dxa"/>
            <w:gridSpan w:val="5"/>
          </w:tcPr>
          <w:p w:rsidR="006C5815" w:rsidRPr="00D0092E" w:rsidRDefault="006C5815" w:rsidP="00F06335">
            <w:pPr>
              <w:jc w:val="center"/>
              <w:rPr>
                <w:rFonts w:ascii="Times New Roman" w:hAnsi="Times New Roman" w:cs="Times New Roman"/>
                <w:b/>
                <w:bCs/>
                <w:color w:val="000000"/>
                <w:sz w:val="24"/>
                <w:szCs w:val="24"/>
              </w:rPr>
            </w:pPr>
          </w:p>
        </w:tc>
        <w:tc>
          <w:tcPr>
            <w:tcW w:w="709" w:type="dxa"/>
            <w:gridSpan w:val="7"/>
          </w:tcPr>
          <w:p w:rsidR="006C5815" w:rsidRPr="00D0092E" w:rsidRDefault="006C5815" w:rsidP="00F06335">
            <w:pPr>
              <w:jc w:val="center"/>
              <w:rPr>
                <w:rFonts w:ascii="Times New Roman" w:hAnsi="Times New Roman" w:cs="Times New Roman"/>
                <w:b/>
                <w:bCs/>
                <w:color w:val="000000"/>
                <w:sz w:val="24"/>
                <w:szCs w:val="24"/>
              </w:rPr>
            </w:pPr>
          </w:p>
        </w:tc>
        <w:tc>
          <w:tcPr>
            <w:tcW w:w="755" w:type="dxa"/>
            <w:gridSpan w:val="8"/>
          </w:tcPr>
          <w:p w:rsidR="006C5815" w:rsidRPr="00D0092E" w:rsidRDefault="006C5815" w:rsidP="00F06335">
            <w:pPr>
              <w:jc w:val="center"/>
              <w:rPr>
                <w:rFonts w:ascii="Times New Roman" w:hAnsi="Times New Roman" w:cs="Times New Roman"/>
                <w:b/>
                <w:bCs/>
                <w:color w:val="000000"/>
                <w:sz w:val="24"/>
                <w:szCs w:val="24"/>
              </w:rPr>
            </w:pPr>
          </w:p>
        </w:tc>
      </w:tr>
      <w:tr w:rsidR="006C5815" w:rsidRPr="00D0092E" w:rsidTr="00C23FE2">
        <w:trPr>
          <w:trHeight w:val="252"/>
        </w:trPr>
        <w:tc>
          <w:tcPr>
            <w:tcW w:w="2048" w:type="dxa"/>
            <w:gridSpan w:val="2"/>
            <w:vMerge/>
          </w:tcPr>
          <w:p w:rsidR="006C5815" w:rsidRPr="00D0092E" w:rsidRDefault="006C5815" w:rsidP="00F06335">
            <w:pPr>
              <w:rPr>
                <w:rFonts w:ascii="Times New Roman" w:hAnsi="Times New Roman" w:cs="Times New Roman"/>
                <w:b/>
                <w:bCs/>
                <w:sz w:val="24"/>
                <w:szCs w:val="24"/>
              </w:rPr>
            </w:pPr>
          </w:p>
        </w:tc>
        <w:tc>
          <w:tcPr>
            <w:tcW w:w="2860" w:type="dxa"/>
            <w:gridSpan w:val="4"/>
            <w:vMerge/>
          </w:tcPr>
          <w:p w:rsidR="006C5815" w:rsidRPr="00D0092E" w:rsidRDefault="006C5815" w:rsidP="00F06335">
            <w:pPr>
              <w:rPr>
                <w:rFonts w:ascii="Times New Roman" w:hAnsi="Times New Roman" w:cs="Times New Roman"/>
                <w:color w:val="000000"/>
                <w:sz w:val="24"/>
                <w:szCs w:val="24"/>
              </w:rPr>
            </w:pPr>
          </w:p>
        </w:tc>
        <w:tc>
          <w:tcPr>
            <w:tcW w:w="1416" w:type="dxa"/>
            <w:gridSpan w:val="4"/>
            <w:vMerge/>
          </w:tcPr>
          <w:p w:rsidR="006C5815" w:rsidRPr="00D0092E" w:rsidRDefault="006C5815" w:rsidP="00F06335">
            <w:pPr>
              <w:jc w:val="center"/>
              <w:rPr>
                <w:rFonts w:ascii="Times New Roman" w:hAnsi="Times New Roman" w:cs="Times New Roman"/>
                <w:color w:val="000000"/>
                <w:sz w:val="24"/>
                <w:szCs w:val="24"/>
              </w:rPr>
            </w:pPr>
          </w:p>
        </w:tc>
        <w:tc>
          <w:tcPr>
            <w:tcW w:w="1701" w:type="dxa"/>
            <w:gridSpan w:val="5"/>
            <w:shd w:val="clear" w:color="auto" w:fill="auto"/>
          </w:tcPr>
          <w:p w:rsidR="006C5815" w:rsidRPr="00D0092E" w:rsidRDefault="006C5815" w:rsidP="00F06335">
            <w:pPr>
              <w:jc w:val="center"/>
              <w:rPr>
                <w:rFonts w:ascii="Times New Roman" w:hAnsi="Times New Roman" w:cs="Times New Roman"/>
                <w:b/>
                <w:bCs/>
                <w:color w:val="000000"/>
                <w:sz w:val="24"/>
                <w:szCs w:val="24"/>
              </w:rPr>
            </w:pPr>
          </w:p>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ВСЕГО</w:t>
            </w:r>
          </w:p>
        </w:tc>
        <w:tc>
          <w:tcPr>
            <w:tcW w:w="819" w:type="dxa"/>
            <w:gridSpan w:val="2"/>
            <w:shd w:val="clear" w:color="auto" w:fill="auto"/>
          </w:tcPr>
          <w:p w:rsidR="006C5815" w:rsidRPr="00D0092E" w:rsidRDefault="00303127"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w:t>
            </w:r>
            <w:r w:rsidR="001D15CF" w:rsidRPr="00D0092E">
              <w:rPr>
                <w:rFonts w:ascii="Times New Roman" w:hAnsi="Times New Roman" w:cs="Times New Roman"/>
                <w:b/>
                <w:bCs/>
                <w:color w:val="000000"/>
                <w:sz w:val="24"/>
                <w:szCs w:val="24"/>
              </w:rPr>
              <w:t>81,2</w:t>
            </w:r>
          </w:p>
        </w:tc>
        <w:tc>
          <w:tcPr>
            <w:tcW w:w="709" w:type="dxa"/>
            <w:gridSpan w:val="3"/>
            <w:shd w:val="clear" w:color="auto" w:fill="auto"/>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850" w:type="dxa"/>
            <w:gridSpan w:val="4"/>
            <w:shd w:val="clear" w:color="auto" w:fill="auto"/>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851" w:type="dxa"/>
            <w:gridSpan w:val="5"/>
            <w:shd w:val="clear" w:color="auto" w:fill="auto"/>
          </w:tcPr>
          <w:p w:rsidR="006C5815" w:rsidRPr="00D0092E" w:rsidRDefault="001D15CF"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15" w:type="dxa"/>
            <w:gridSpan w:val="4"/>
            <w:shd w:val="clear" w:color="auto" w:fill="auto"/>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shd w:val="clear" w:color="auto" w:fill="auto"/>
          </w:tcPr>
          <w:p w:rsidR="006C5815" w:rsidRPr="00D0092E" w:rsidRDefault="006C5815" w:rsidP="006C5815">
            <w:pPr>
              <w:jc w:val="center"/>
              <w:rPr>
                <w:rFonts w:ascii="Times New Roman" w:hAnsi="Times New Roman" w:cs="Times New Roman"/>
                <w:b/>
                <w:bCs/>
                <w:color w:val="000000"/>
                <w:sz w:val="24"/>
                <w:szCs w:val="24"/>
              </w:rPr>
            </w:pPr>
          </w:p>
        </w:tc>
        <w:tc>
          <w:tcPr>
            <w:tcW w:w="567" w:type="dxa"/>
            <w:gridSpan w:val="3"/>
            <w:shd w:val="clear" w:color="auto" w:fill="auto"/>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shd w:val="clear" w:color="auto" w:fill="auto"/>
          </w:tcPr>
          <w:p w:rsidR="006C5815" w:rsidRPr="00D0092E" w:rsidRDefault="006C5815" w:rsidP="00F06335">
            <w:pPr>
              <w:jc w:val="center"/>
              <w:rPr>
                <w:rFonts w:ascii="Times New Roman" w:hAnsi="Times New Roman" w:cs="Times New Roman"/>
                <w:b/>
                <w:bCs/>
                <w:color w:val="000000"/>
                <w:sz w:val="24"/>
                <w:szCs w:val="24"/>
              </w:rPr>
            </w:pPr>
          </w:p>
        </w:tc>
        <w:tc>
          <w:tcPr>
            <w:tcW w:w="709" w:type="dxa"/>
            <w:gridSpan w:val="7"/>
            <w:shd w:val="clear" w:color="auto" w:fill="auto"/>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55" w:type="dxa"/>
            <w:gridSpan w:val="8"/>
            <w:shd w:val="clear" w:color="auto" w:fill="auto"/>
          </w:tcPr>
          <w:p w:rsidR="006C5815" w:rsidRPr="00D0092E" w:rsidRDefault="006C5815" w:rsidP="00F06335">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bl>
    <w:p w:rsidR="00B72A5F" w:rsidRPr="00D0092E" w:rsidRDefault="00B72A5F" w:rsidP="004C7AC8">
      <w:pPr>
        <w:rPr>
          <w:sz w:val="24"/>
          <w:szCs w:val="24"/>
        </w:rPr>
      </w:pPr>
    </w:p>
    <w:p w:rsidR="00B72A5F" w:rsidRPr="00D0092E" w:rsidRDefault="00B72A5F" w:rsidP="004C7AC8">
      <w:pPr>
        <w:ind w:left="-180"/>
        <w:jc w:val="center"/>
        <w:rPr>
          <w:sz w:val="24"/>
          <w:szCs w:val="24"/>
        </w:rPr>
      </w:pPr>
      <w:r w:rsidRPr="00D0092E">
        <w:rPr>
          <w:sz w:val="24"/>
          <w:szCs w:val="24"/>
          <w:lang w:eastAsia="ar-SA" w:bidi="ar-SA"/>
        </w:rPr>
        <w:t xml:space="preserve">   </w:t>
      </w:r>
    </w:p>
    <w:p w:rsidR="00B72A5F" w:rsidRPr="00D0092E" w:rsidRDefault="00B72A5F">
      <w:pPr>
        <w:rPr>
          <w:sz w:val="24"/>
          <w:szCs w:val="24"/>
        </w:rPr>
      </w:pPr>
    </w:p>
    <w:sectPr w:rsidR="00B72A5F" w:rsidRPr="00D0092E" w:rsidSect="004C7AC8">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241" w:rsidRDefault="00400241" w:rsidP="00FA195D">
      <w:r>
        <w:separator/>
      </w:r>
    </w:p>
  </w:endnote>
  <w:endnote w:type="continuationSeparator" w:id="0">
    <w:p w:rsidR="00400241" w:rsidRDefault="00400241" w:rsidP="00FA195D">
      <w:r>
        <w:continuationSeparator/>
      </w:r>
    </w:p>
  </w:endnote>
</w:endnotes>
</file>

<file path=word/fontTable.xml><?xml version="1.0" encoding="utf-8"?>
<w:fonts xmlns:r="http://schemas.openxmlformats.org/officeDocument/2006/relationships" xmlns:w="http://schemas.openxmlformats.org/wordprocessingml/2006/main">
  <w:font w:name="font295">
    <w:altName w:val="Arial Unicode MS"/>
    <w:panose1 w:val="00000000000000000000"/>
    <w:charset w:val="80"/>
    <w:family w:val="auto"/>
    <w:notTrueType/>
    <w:pitch w:val="default"/>
    <w:sig w:usb0="00000001" w:usb1="08070000" w:usb2="00000010" w:usb3="00000000" w:csb0="0002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3E76" w:rsidRDefault="00E43E76">
    <w:pPr>
      <w:pStyle w:val="af7"/>
      <w:jc w:val="right"/>
    </w:pPr>
    <w:fldSimple w:instr=" PAGE   \* MERGEFORMAT ">
      <w:r w:rsidR="00293E59">
        <w:rPr>
          <w:noProof/>
        </w:rPr>
        <w:t>2</w:t>
      </w:r>
    </w:fldSimple>
  </w:p>
  <w:p w:rsidR="00E43E76" w:rsidRDefault="00E43E76">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241" w:rsidRDefault="00400241" w:rsidP="00FA195D">
      <w:r>
        <w:separator/>
      </w:r>
    </w:p>
  </w:footnote>
  <w:footnote w:type="continuationSeparator" w:id="0">
    <w:p w:rsidR="00400241" w:rsidRDefault="00400241" w:rsidP="00FA19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0"/>
        </w:tabs>
      </w:pPr>
      <w:rPr>
        <w:rFonts w:ascii="font295" w:eastAsia="font295"/>
      </w:rPr>
    </w:lvl>
    <w:lvl w:ilvl="1">
      <w:start w:val="1"/>
      <w:numFmt w:val="bullet"/>
      <w:lvlText w:val="–"/>
      <w:lvlJc w:val="left"/>
      <w:pPr>
        <w:tabs>
          <w:tab w:val="num" w:pos="0"/>
        </w:tabs>
      </w:pPr>
      <w:rPr>
        <w:rFonts w:ascii="font295" w:eastAsia="font295"/>
      </w:rPr>
    </w:lvl>
    <w:lvl w:ilvl="2">
      <w:start w:val="1"/>
      <w:numFmt w:val="bullet"/>
      <w:lvlText w:val="–"/>
      <w:lvlJc w:val="left"/>
      <w:pPr>
        <w:tabs>
          <w:tab w:val="num" w:pos="0"/>
        </w:tabs>
      </w:pPr>
      <w:rPr>
        <w:rFonts w:ascii="font295" w:eastAsia="font295"/>
      </w:rPr>
    </w:lvl>
    <w:lvl w:ilvl="3">
      <w:start w:val="1"/>
      <w:numFmt w:val="bullet"/>
      <w:lvlText w:val="–"/>
      <w:lvlJc w:val="left"/>
      <w:pPr>
        <w:tabs>
          <w:tab w:val="num" w:pos="0"/>
        </w:tabs>
      </w:pPr>
      <w:rPr>
        <w:rFonts w:ascii="font295" w:eastAsia="font295"/>
      </w:rPr>
    </w:lvl>
    <w:lvl w:ilvl="4">
      <w:start w:val="1"/>
      <w:numFmt w:val="bullet"/>
      <w:lvlText w:val="–"/>
      <w:lvlJc w:val="left"/>
      <w:pPr>
        <w:tabs>
          <w:tab w:val="num" w:pos="0"/>
        </w:tabs>
      </w:pPr>
      <w:rPr>
        <w:rFonts w:ascii="font295" w:eastAsia="font295"/>
      </w:rPr>
    </w:lvl>
    <w:lvl w:ilvl="5">
      <w:start w:val="1"/>
      <w:numFmt w:val="bullet"/>
      <w:lvlText w:val="–"/>
      <w:lvlJc w:val="left"/>
      <w:pPr>
        <w:tabs>
          <w:tab w:val="num" w:pos="0"/>
        </w:tabs>
      </w:pPr>
      <w:rPr>
        <w:rFonts w:ascii="font295" w:eastAsia="font295"/>
      </w:rPr>
    </w:lvl>
    <w:lvl w:ilvl="6">
      <w:start w:val="1"/>
      <w:numFmt w:val="bullet"/>
      <w:lvlText w:val="–"/>
      <w:lvlJc w:val="left"/>
      <w:pPr>
        <w:tabs>
          <w:tab w:val="num" w:pos="0"/>
        </w:tabs>
      </w:pPr>
      <w:rPr>
        <w:rFonts w:ascii="font295" w:eastAsia="font295"/>
      </w:rPr>
    </w:lvl>
    <w:lvl w:ilvl="7">
      <w:start w:val="1"/>
      <w:numFmt w:val="bullet"/>
      <w:lvlText w:val="–"/>
      <w:lvlJc w:val="left"/>
      <w:pPr>
        <w:tabs>
          <w:tab w:val="num" w:pos="0"/>
        </w:tabs>
      </w:pPr>
      <w:rPr>
        <w:rFonts w:ascii="font295" w:eastAsia="font295"/>
      </w:rPr>
    </w:lvl>
    <w:lvl w:ilvl="8">
      <w:start w:val="1"/>
      <w:numFmt w:val="bullet"/>
      <w:lvlText w:val="–"/>
      <w:lvlJc w:val="left"/>
      <w:pPr>
        <w:tabs>
          <w:tab w:val="num" w:pos="0"/>
        </w:tabs>
      </w:pPr>
      <w:rPr>
        <w:rFonts w:ascii="font295" w:eastAsia="font295"/>
      </w:rPr>
    </w:lvl>
  </w:abstractNum>
  <w:abstractNum w:abstractNumId="1">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nsid w:val="009E5CDA"/>
    <w:multiLevelType w:val="hybridMultilevel"/>
    <w:tmpl w:val="9656058C"/>
    <w:lvl w:ilvl="0" w:tplc="FC8C12D4">
      <w:start w:val="3"/>
      <w:numFmt w:val="decimal"/>
      <w:lvlText w:val="%1."/>
      <w:lvlJc w:val="left"/>
      <w:pPr>
        <w:tabs>
          <w:tab w:val="num" w:pos="928"/>
        </w:tabs>
        <w:ind w:left="928" w:hanging="360"/>
      </w:pPr>
      <w:rPr>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D176E8A"/>
    <w:multiLevelType w:val="hybridMultilevel"/>
    <w:tmpl w:val="EE4C692A"/>
    <w:lvl w:ilvl="0" w:tplc="04190009">
      <w:start w:val="1"/>
      <w:numFmt w:val="bullet"/>
      <w:lvlText w:val=""/>
      <w:lvlJc w:val="left"/>
      <w:pPr>
        <w:ind w:left="780" w:hanging="360"/>
      </w:pPr>
      <w:rPr>
        <w:rFonts w:ascii="Wingdings" w:hAnsi="Wingdings" w:cs="Wingdings"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4">
    <w:nsid w:val="0DAA62D6"/>
    <w:multiLevelType w:val="hybridMultilevel"/>
    <w:tmpl w:val="07F457AC"/>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1DD0ACA"/>
    <w:multiLevelType w:val="hybridMultilevel"/>
    <w:tmpl w:val="7062D462"/>
    <w:lvl w:ilvl="0" w:tplc="0419000F">
      <w:start w:val="1"/>
      <w:numFmt w:val="decimal"/>
      <w:lvlText w:val="%1."/>
      <w:lvlJc w:val="left"/>
      <w:pPr>
        <w:ind w:left="720" w:hanging="360"/>
      </w:pPr>
      <w:rPr>
        <w:rFonts w:eastAsia="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26B39E6"/>
    <w:multiLevelType w:val="hybridMultilevel"/>
    <w:tmpl w:val="D6D095CE"/>
    <w:lvl w:ilvl="0" w:tplc="58F4F18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17177394"/>
    <w:multiLevelType w:val="hybridMultilevel"/>
    <w:tmpl w:val="937431F0"/>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C8757C"/>
    <w:multiLevelType w:val="hybridMultilevel"/>
    <w:tmpl w:val="AFA8607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1C714041"/>
    <w:multiLevelType w:val="hybridMultilevel"/>
    <w:tmpl w:val="AE40426E"/>
    <w:lvl w:ilvl="0" w:tplc="7932F74C">
      <w:start w:val="4"/>
      <w:numFmt w:val="decimal"/>
      <w:lvlText w:val="%1."/>
      <w:lvlJc w:val="left"/>
      <w:pPr>
        <w:ind w:left="928" w:hanging="360"/>
      </w:pPr>
      <w:rPr>
        <w:rFonts w:hint="default"/>
        <w:b/>
        <w:bCs/>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0">
    <w:nsid w:val="23DA1D2C"/>
    <w:multiLevelType w:val="hybridMultilevel"/>
    <w:tmpl w:val="ACFEFE1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D77EF6"/>
    <w:multiLevelType w:val="hybridMultilevel"/>
    <w:tmpl w:val="DE90CC6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27981B54"/>
    <w:multiLevelType w:val="hybridMultilevel"/>
    <w:tmpl w:val="2CE0EB7E"/>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36DD70B3"/>
    <w:multiLevelType w:val="hybridMultilevel"/>
    <w:tmpl w:val="A8462CB8"/>
    <w:lvl w:ilvl="0" w:tplc="48962FB6">
      <w:start w:val="5"/>
      <w:numFmt w:val="decimal"/>
      <w:lvlText w:val="%1."/>
      <w:lvlJc w:val="left"/>
      <w:pPr>
        <w:ind w:left="720" w:hanging="360"/>
      </w:pPr>
      <w:rPr>
        <w:rFonts w:hint="default"/>
        <w:b/>
        <w:bCs/>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9897C38"/>
    <w:multiLevelType w:val="hybridMultilevel"/>
    <w:tmpl w:val="721C3544"/>
    <w:lvl w:ilvl="0" w:tplc="684C8B8E">
      <w:start w:val="3"/>
      <w:numFmt w:val="upperRoman"/>
      <w:lvlText w:val="%1."/>
      <w:lvlJc w:val="left"/>
      <w:pPr>
        <w:ind w:left="1260" w:hanging="720"/>
      </w:pPr>
      <w:rPr>
        <w:rFonts w:hint="default"/>
      </w:r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15">
    <w:nsid w:val="45367E9A"/>
    <w:multiLevelType w:val="hybridMultilevel"/>
    <w:tmpl w:val="79CE4FDA"/>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457977C8"/>
    <w:multiLevelType w:val="hybridMultilevel"/>
    <w:tmpl w:val="1E44A10C"/>
    <w:lvl w:ilvl="0" w:tplc="F8A42CEE">
      <w:start w:val="7"/>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7">
    <w:nsid w:val="58FE3E96"/>
    <w:multiLevelType w:val="hybridMultilevel"/>
    <w:tmpl w:val="A65E0E56"/>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5B2E4E74"/>
    <w:multiLevelType w:val="hybridMultilevel"/>
    <w:tmpl w:val="61E650F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53E4632"/>
    <w:multiLevelType w:val="hybridMultilevel"/>
    <w:tmpl w:val="01D6EFE8"/>
    <w:lvl w:ilvl="0" w:tplc="731EE2DE">
      <w:start w:val="7"/>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0">
    <w:nsid w:val="65F3680A"/>
    <w:multiLevelType w:val="hybridMultilevel"/>
    <w:tmpl w:val="4DC273B0"/>
    <w:lvl w:ilvl="0" w:tplc="595455D2">
      <w:start w:val="1"/>
      <w:numFmt w:val="bullet"/>
      <w:lvlText w:val=""/>
      <w:lvlJc w:val="left"/>
      <w:pPr>
        <w:ind w:left="720" w:hanging="360"/>
      </w:pPr>
      <w:rPr>
        <w:rFonts w:ascii="Symbol" w:hAnsi="Symbol" w:cs="Symbol" w:hint="default"/>
      </w:rPr>
    </w:lvl>
    <w:lvl w:ilvl="1" w:tplc="595455D2">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6AFE5904"/>
    <w:multiLevelType w:val="hybridMultilevel"/>
    <w:tmpl w:val="4F468CDE"/>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6DB867F2"/>
    <w:multiLevelType w:val="hybridMultilevel"/>
    <w:tmpl w:val="2B7A52A6"/>
    <w:lvl w:ilvl="0" w:tplc="13FAA6D6">
      <w:start w:val="1"/>
      <w:numFmt w:val="decimal"/>
      <w:lvlText w:val="%1."/>
      <w:lvlJc w:val="left"/>
      <w:pPr>
        <w:ind w:left="720" w:hanging="360"/>
      </w:pPr>
      <w:rPr>
        <w:rFonts w:hint="default"/>
        <w:i w:val="0"/>
        <w:i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0DD2D0C"/>
    <w:multiLevelType w:val="hybridMultilevel"/>
    <w:tmpl w:val="67D6F4B8"/>
    <w:lvl w:ilvl="0" w:tplc="04190009">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73111ECD"/>
    <w:multiLevelType w:val="hybridMultilevel"/>
    <w:tmpl w:val="CC325506"/>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74E66E8E"/>
    <w:multiLevelType w:val="hybridMultilevel"/>
    <w:tmpl w:val="F66E667A"/>
    <w:lvl w:ilvl="0" w:tplc="04190009">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7EB53515"/>
    <w:multiLevelType w:val="hybridMultilevel"/>
    <w:tmpl w:val="437C7A90"/>
    <w:lvl w:ilvl="0" w:tplc="33021DCA">
      <w:start w:val="1"/>
      <w:numFmt w:val="upperRoman"/>
      <w:lvlText w:val="%1."/>
      <w:lvlJc w:val="left"/>
      <w:pPr>
        <w:ind w:left="1004"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0"/>
  </w:num>
  <w:num w:numId="2">
    <w:abstractNumId w:val="0"/>
  </w:num>
  <w:num w:numId="3">
    <w:abstractNumId w:val="1"/>
  </w:num>
  <w:num w:numId="4">
    <w:abstractNumId w:val="3"/>
  </w:num>
  <w:num w:numId="5">
    <w:abstractNumId w:val="26"/>
  </w:num>
  <w:num w:numId="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4"/>
  </w:num>
  <w:num w:numId="9">
    <w:abstractNumId w:val="25"/>
  </w:num>
  <w:num w:numId="10">
    <w:abstractNumId w:val="23"/>
  </w:num>
  <w:num w:numId="11">
    <w:abstractNumId w:val="16"/>
  </w:num>
  <w:num w:numId="12">
    <w:abstractNumId w:val="17"/>
  </w:num>
  <w:num w:numId="13">
    <w:abstractNumId w:val="12"/>
  </w:num>
  <w:num w:numId="14">
    <w:abstractNumId w:val="19"/>
  </w:num>
  <w:num w:numId="15">
    <w:abstractNumId w:val="22"/>
  </w:num>
  <w:num w:numId="16">
    <w:abstractNumId w:val="13"/>
  </w:num>
  <w:num w:numId="17">
    <w:abstractNumId w:val="5"/>
  </w:num>
  <w:num w:numId="18">
    <w:abstractNumId w:val="20"/>
  </w:num>
  <w:num w:numId="19">
    <w:abstractNumId w:val="24"/>
  </w:num>
  <w:num w:numId="20">
    <w:abstractNumId w:val="11"/>
  </w:num>
  <w:num w:numId="21">
    <w:abstractNumId w:val="7"/>
  </w:num>
  <w:num w:numId="22">
    <w:abstractNumId w:val="15"/>
  </w:num>
  <w:num w:numId="23">
    <w:abstractNumId w:val="8"/>
  </w:num>
  <w:num w:numId="24">
    <w:abstractNumId w:val="21"/>
  </w:num>
  <w:num w:numId="25">
    <w:abstractNumId w:val="4"/>
  </w:num>
  <w:num w:numId="26">
    <w:abstractNumId w:val="6"/>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embedSystemFonts/>
  <w:proofState w:spelling="clean" w:grammar="clean"/>
  <w:doNotTrackMoves/>
  <w:defaultTabStop w:val="708"/>
  <w:doNotHyphenateCaps/>
  <w:characterSpacingControl w:val="doNotCompress"/>
  <w:doNotValidateAgainstSchema/>
  <w:doNotDemarcateInvalidXml/>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45D1"/>
    <w:rsid w:val="000054D9"/>
    <w:rsid w:val="00022E00"/>
    <w:rsid w:val="000854B8"/>
    <w:rsid w:val="0008798E"/>
    <w:rsid w:val="000B2ECB"/>
    <w:rsid w:val="000F0578"/>
    <w:rsid w:val="00104B13"/>
    <w:rsid w:val="00106E1D"/>
    <w:rsid w:val="0010795E"/>
    <w:rsid w:val="00123371"/>
    <w:rsid w:val="0014728D"/>
    <w:rsid w:val="001625EE"/>
    <w:rsid w:val="00175F06"/>
    <w:rsid w:val="00191BFD"/>
    <w:rsid w:val="00196B1D"/>
    <w:rsid w:val="001A67CE"/>
    <w:rsid w:val="001B1965"/>
    <w:rsid w:val="001B2A6D"/>
    <w:rsid w:val="001C30E8"/>
    <w:rsid w:val="001D15CF"/>
    <w:rsid w:val="001F706D"/>
    <w:rsid w:val="00203674"/>
    <w:rsid w:val="00246744"/>
    <w:rsid w:val="00293E59"/>
    <w:rsid w:val="0029709B"/>
    <w:rsid w:val="002A253E"/>
    <w:rsid w:val="002B01B5"/>
    <w:rsid w:val="002C1F0E"/>
    <w:rsid w:val="002C6998"/>
    <w:rsid w:val="002D6C77"/>
    <w:rsid w:val="002E1574"/>
    <w:rsid w:val="002E7191"/>
    <w:rsid w:val="002F565D"/>
    <w:rsid w:val="00303127"/>
    <w:rsid w:val="0033656B"/>
    <w:rsid w:val="00384C12"/>
    <w:rsid w:val="00387799"/>
    <w:rsid w:val="00392288"/>
    <w:rsid w:val="003B0062"/>
    <w:rsid w:val="003B1240"/>
    <w:rsid w:val="003B43F0"/>
    <w:rsid w:val="00400241"/>
    <w:rsid w:val="00410291"/>
    <w:rsid w:val="004136DD"/>
    <w:rsid w:val="004177D1"/>
    <w:rsid w:val="004243D6"/>
    <w:rsid w:val="00443EBA"/>
    <w:rsid w:val="00461029"/>
    <w:rsid w:val="004672CC"/>
    <w:rsid w:val="00473CB4"/>
    <w:rsid w:val="004758AD"/>
    <w:rsid w:val="0048084B"/>
    <w:rsid w:val="004825C9"/>
    <w:rsid w:val="004839D1"/>
    <w:rsid w:val="00485C70"/>
    <w:rsid w:val="004C2F9D"/>
    <w:rsid w:val="004C7AC8"/>
    <w:rsid w:val="004F6EEB"/>
    <w:rsid w:val="00500F8E"/>
    <w:rsid w:val="00501B00"/>
    <w:rsid w:val="005321BA"/>
    <w:rsid w:val="00546D7F"/>
    <w:rsid w:val="00585497"/>
    <w:rsid w:val="00585898"/>
    <w:rsid w:val="005963D1"/>
    <w:rsid w:val="005A57B0"/>
    <w:rsid w:val="005A67A4"/>
    <w:rsid w:val="005B5C60"/>
    <w:rsid w:val="005D0A8E"/>
    <w:rsid w:val="005D1791"/>
    <w:rsid w:val="0060541C"/>
    <w:rsid w:val="00610E3F"/>
    <w:rsid w:val="00616E4E"/>
    <w:rsid w:val="0065523A"/>
    <w:rsid w:val="00667617"/>
    <w:rsid w:val="006710A6"/>
    <w:rsid w:val="00681097"/>
    <w:rsid w:val="006A60F9"/>
    <w:rsid w:val="006B6398"/>
    <w:rsid w:val="006C5815"/>
    <w:rsid w:val="006D6532"/>
    <w:rsid w:val="006E479E"/>
    <w:rsid w:val="00702166"/>
    <w:rsid w:val="00720A64"/>
    <w:rsid w:val="0072672B"/>
    <w:rsid w:val="007341B5"/>
    <w:rsid w:val="0074135C"/>
    <w:rsid w:val="0076482E"/>
    <w:rsid w:val="007711B0"/>
    <w:rsid w:val="0078522D"/>
    <w:rsid w:val="007A5891"/>
    <w:rsid w:val="007B4412"/>
    <w:rsid w:val="007C3A92"/>
    <w:rsid w:val="007F4E08"/>
    <w:rsid w:val="00831A9B"/>
    <w:rsid w:val="00837C55"/>
    <w:rsid w:val="00843E4E"/>
    <w:rsid w:val="008515BC"/>
    <w:rsid w:val="00857E44"/>
    <w:rsid w:val="00876C50"/>
    <w:rsid w:val="0088376E"/>
    <w:rsid w:val="008D2238"/>
    <w:rsid w:val="008D265A"/>
    <w:rsid w:val="008E23C3"/>
    <w:rsid w:val="008E61EF"/>
    <w:rsid w:val="008E7F84"/>
    <w:rsid w:val="008F14EA"/>
    <w:rsid w:val="0090765D"/>
    <w:rsid w:val="00916549"/>
    <w:rsid w:val="0092148F"/>
    <w:rsid w:val="0093117F"/>
    <w:rsid w:val="0093482D"/>
    <w:rsid w:val="009553BB"/>
    <w:rsid w:val="00960E48"/>
    <w:rsid w:val="00975F0C"/>
    <w:rsid w:val="009845D1"/>
    <w:rsid w:val="0099183C"/>
    <w:rsid w:val="009A4453"/>
    <w:rsid w:val="009D0481"/>
    <w:rsid w:val="009D139C"/>
    <w:rsid w:val="00A04DE8"/>
    <w:rsid w:val="00A11F01"/>
    <w:rsid w:val="00A147ED"/>
    <w:rsid w:val="00A672B9"/>
    <w:rsid w:val="00A770E6"/>
    <w:rsid w:val="00A9380F"/>
    <w:rsid w:val="00AA1764"/>
    <w:rsid w:val="00AD082B"/>
    <w:rsid w:val="00AF0ACA"/>
    <w:rsid w:val="00B03025"/>
    <w:rsid w:val="00B72A5F"/>
    <w:rsid w:val="00B77F36"/>
    <w:rsid w:val="00B95248"/>
    <w:rsid w:val="00B96C46"/>
    <w:rsid w:val="00BB0E5A"/>
    <w:rsid w:val="00BB5CFF"/>
    <w:rsid w:val="00BD3366"/>
    <w:rsid w:val="00BE1ACB"/>
    <w:rsid w:val="00C23FE2"/>
    <w:rsid w:val="00C35DF5"/>
    <w:rsid w:val="00C37C3A"/>
    <w:rsid w:val="00C51300"/>
    <w:rsid w:val="00C53681"/>
    <w:rsid w:val="00C70A4C"/>
    <w:rsid w:val="00CC79CA"/>
    <w:rsid w:val="00CE2F22"/>
    <w:rsid w:val="00CF1569"/>
    <w:rsid w:val="00D0092E"/>
    <w:rsid w:val="00D15EBC"/>
    <w:rsid w:val="00D2100C"/>
    <w:rsid w:val="00D27E3C"/>
    <w:rsid w:val="00D31F84"/>
    <w:rsid w:val="00D61A65"/>
    <w:rsid w:val="00D82805"/>
    <w:rsid w:val="00D8661C"/>
    <w:rsid w:val="00DA0B07"/>
    <w:rsid w:val="00DA3CC9"/>
    <w:rsid w:val="00DC7B6F"/>
    <w:rsid w:val="00DE3250"/>
    <w:rsid w:val="00DF70A2"/>
    <w:rsid w:val="00E00D39"/>
    <w:rsid w:val="00E11531"/>
    <w:rsid w:val="00E17D47"/>
    <w:rsid w:val="00E26684"/>
    <w:rsid w:val="00E43E76"/>
    <w:rsid w:val="00E60017"/>
    <w:rsid w:val="00E75A11"/>
    <w:rsid w:val="00E80A0D"/>
    <w:rsid w:val="00E97C5E"/>
    <w:rsid w:val="00EA7DF5"/>
    <w:rsid w:val="00EB6459"/>
    <w:rsid w:val="00EE1187"/>
    <w:rsid w:val="00F0149D"/>
    <w:rsid w:val="00F06335"/>
    <w:rsid w:val="00F21C55"/>
    <w:rsid w:val="00F23ABF"/>
    <w:rsid w:val="00F318C9"/>
    <w:rsid w:val="00F439A7"/>
    <w:rsid w:val="00F53B26"/>
    <w:rsid w:val="00FA195D"/>
    <w:rsid w:val="00FA74B3"/>
    <w:rsid w:val="00FB47B8"/>
    <w:rsid w:val="00FD7AB2"/>
    <w:rsid w:val="00FE2B47"/>
    <w:rsid w:val="00FE3C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5D1"/>
    <w:pPr>
      <w:widowControl w:val="0"/>
      <w:suppressAutoHyphens/>
    </w:pPr>
    <w:rPr>
      <w:rFonts w:ascii="Arial" w:hAnsi="Arial" w:cs="Arial"/>
      <w:kern w:val="1"/>
      <w:lang w:eastAsia="hi-IN" w:bidi="hi-IN"/>
    </w:rPr>
  </w:style>
  <w:style w:type="paragraph" w:styleId="1">
    <w:name w:val="heading 1"/>
    <w:basedOn w:val="a"/>
    <w:next w:val="a"/>
    <w:link w:val="10"/>
    <w:uiPriority w:val="99"/>
    <w:qFormat/>
    <w:locked/>
    <w:rsid w:val="004C7AC8"/>
    <w:pPr>
      <w:keepNext/>
      <w:widowControl/>
      <w:suppressAutoHyphens w:val="0"/>
      <w:spacing w:before="240" w:after="60"/>
      <w:outlineLvl w:val="0"/>
    </w:pPr>
    <w:rPr>
      <w:rFonts w:eastAsia="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C7AC8"/>
    <w:rPr>
      <w:rFonts w:ascii="Arial" w:hAnsi="Arial" w:cs="Arial"/>
      <w:b/>
      <w:bCs/>
      <w:kern w:val="32"/>
      <w:sz w:val="32"/>
      <w:szCs w:val="32"/>
      <w:lang w:val="ru-RU" w:eastAsia="hi-IN" w:bidi="hi-IN"/>
    </w:rPr>
  </w:style>
  <w:style w:type="paragraph" w:customStyle="1" w:styleId="ConsPlusNormal">
    <w:name w:val="ConsPlusNormal"/>
    <w:uiPriority w:val="99"/>
    <w:rsid w:val="009845D1"/>
    <w:pPr>
      <w:widowControl w:val="0"/>
      <w:autoSpaceDE w:val="0"/>
      <w:autoSpaceDN w:val="0"/>
      <w:adjustRightInd w:val="0"/>
      <w:ind w:firstLine="720"/>
    </w:pPr>
    <w:rPr>
      <w:rFonts w:ascii="Arial" w:eastAsia="Times New Roman" w:hAnsi="Arial" w:cs="Arial"/>
    </w:rPr>
  </w:style>
  <w:style w:type="paragraph" w:customStyle="1" w:styleId="a3">
    <w:name w:val="Содержимое таблицы"/>
    <w:basedOn w:val="a"/>
    <w:uiPriority w:val="99"/>
    <w:rsid w:val="009845D1"/>
    <w:pPr>
      <w:suppressLineNumbers/>
    </w:pPr>
  </w:style>
  <w:style w:type="paragraph" w:customStyle="1" w:styleId="a4">
    <w:name w:val="Нормальный (таблица)"/>
    <w:basedOn w:val="a"/>
    <w:next w:val="a"/>
    <w:uiPriority w:val="99"/>
    <w:rsid w:val="009845D1"/>
    <w:pPr>
      <w:suppressAutoHyphens w:val="0"/>
      <w:autoSpaceDE w:val="0"/>
      <w:autoSpaceDN w:val="0"/>
      <w:adjustRightInd w:val="0"/>
      <w:jc w:val="both"/>
    </w:pPr>
    <w:rPr>
      <w:rFonts w:eastAsia="Times New Roman"/>
      <w:kern w:val="0"/>
      <w:sz w:val="24"/>
      <w:szCs w:val="24"/>
      <w:lang w:eastAsia="ru-RU" w:bidi="ar-SA"/>
    </w:rPr>
  </w:style>
  <w:style w:type="paragraph" w:styleId="a5">
    <w:name w:val="No Spacing"/>
    <w:uiPriority w:val="99"/>
    <w:qFormat/>
    <w:rsid w:val="009845D1"/>
    <w:rPr>
      <w:rFonts w:ascii="Times New Roman" w:eastAsia="Times New Roman" w:hAnsi="Times New Roman"/>
      <w:sz w:val="24"/>
      <w:szCs w:val="24"/>
    </w:rPr>
  </w:style>
  <w:style w:type="character" w:customStyle="1" w:styleId="a6">
    <w:name w:val="Гипертекстовая ссылка"/>
    <w:uiPriority w:val="99"/>
    <w:rsid w:val="009845D1"/>
    <w:rPr>
      <w:b/>
      <w:bCs/>
      <w:color w:val="008000"/>
    </w:rPr>
  </w:style>
  <w:style w:type="character" w:customStyle="1" w:styleId="a7">
    <w:name w:val="Маркеры списка"/>
    <w:uiPriority w:val="99"/>
    <w:rsid w:val="004C7AC8"/>
    <w:rPr>
      <w:rFonts w:ascii="OpenSymbol" w:hAnsi="OpenSymbol" w:cs="OpenSymbol"/>
    </w:rPr>
  </w:style>
  <w:style w:type="paragraph" w:customStyle="1" w:styleId="a8">
    <w:name w:val="Заголовок"/>
    <w:basedOn w:val="a"/>
    <w:next w:val="a9"/>
    <w:uiPriority w:val="99"/>
    <w:rsid w:val="004C7AC8"/>
    <w:pPr>
      <w:keepNext/>
      <w:spacing w:before="240" w:after="120"/>
    </w:pPr>
    <w:rPr>
      <w:sz w:val="28"/>
      <w:szCs w:val="28"/>
    </w:rPr>
  </w:style>
  <w:style w:type="paragraph" w:styleId="a9">
    <w:name w:val="Body Text"/>
    <w:basedOn w:val="a"/>
    <w:link w:val="aa"/>
    <w:uiPriority w:val="99"/>
    <w:rsid w:val="004C7AC8"/>
    <w:pPr>
      <w:spacing w:after="120"/>
    </w:pPr>
  </w:style>
  <w:style w:type="character" w:customStyle="1" w:styleId="aa">
    <w:name w:val="Основной текст Знак"/>
    <w:basedOn w:val="a0"/>
    <w:link w:val="a9"/>
    <w:uiPriority w:val="99"/>
    <w:locked/>
    <w:rsid w:val="004C7AC8"/>
    <w:rPr>
      <w:rFonts w:ascii="Arial" w:hAnsi="Arial" w:cs="Arial"/>
      <w:kern w:val="1"/>
      <w:sz w:val="24"/>
      <w:szCs w:val="24"/>
      <w:lang w:val="ru-RU" w:eastAsia="hi-IN" w:bidi="hi-IN"/>
    </w:rPr>
  </w:style>
  <w:style w:type="paragraph" w:styleId="ab">
    <w:name w:val="Title"/>
    <w:basedOn w:val="a8"/>
    <w:next w:val="ac"/>
    <w:link w:val="ad"/>
    <w:uiPriority w:val="99"/>
    <w:qFormat/>
    <w:locked/>
    <w:rsid w:val="004C7AC8"/>
  </w:style>
  <w:style w:type="character" w:customStyle="1" w:styleId="ad">
    <w:name w:val="Название Знак"/>
    <w:basedOn w:val="a0"/>
    <w:link w:val="ab"/>
    <w:uiPriority w:val="99"/>
    <w:locked/>
    <w:rsid w:val="004C7AC8"/>
    <w:rPr>
      <w:rFonts w:ascii="Arial" w:hAnsi="Arial" w:cs="Arial"/>
      <w:kern w:val="1"/>
      <w:sz w:val="28"/>
      <w:szCs w:val="28"/>
      <w:lang w:val="ru-RU" w:eastAsia="hi-IN" w:bidi="hi-IN"/>
    </w:rPr>
  </w:style>
  <w:style w:type="paragraph" w:styleId="ac">
    <w:name w:val="Subtitle"/>
    <w:basedOn w:val="a8"/>
    <w:next w:val="a9"/>
    <w:link w:val="ae"/>
    <w:uiPriority w:val="99"/>
    <w:qFormat/>
    <w:locked/>
    <w:rsid w:val="004C7AC8"/>
    <w:pPr>
      <w:jc w:val="center"/>
    </w:pPr>
    <w:rPr>
      <w:i/>
      <w:iCs/>
    </w:rPr>
  </w:style>
  <w:style w:type="character" w:customStyle="1" w:styleId="ae">
    <w:name w:val="Подзаголовок Знак"/>
    <w:basedOn w:val="a0"/>
    <w:link w:val="ac"/>
    <w:uiPriority w:val="99"/>
    <w:locked/>
    <w:rsid w:val="004C7AC8"/>
    <w:rPr>
      <w:rFonts w:ascii="Arial" w:hAnsi="Arial" w:cs="Arial"/>
      <w:i/>
      <w:iCs/>
      <w:kern w:val="1"/>
      <w:sz w:val="28"/>
      <w:szCs w:val="28"/>
      <w:lang w:val="ru-RU" w:eastAsia="hi-IN" w:bidi="hi-IN"/>
    </w:rPr>
  </w:style>
  <w:style w:type="paragraph" w:styleId="af">
    <w:name w:val="List"/>
    <w:basedOn w:val="a9"/>
    <w:uiPriority w:val="99"/>
    <w:rsid w:val="004C7AC8"/>
  </w:style>
  <w:style w:type="paragraph" w:customStyle="1" w:styleId="11">
    <w:name w:val="Название1"/>
    <w:basedOn w:val="a"/>
    <w:uiPriority w:val="99"/>
    <w:rsid w:val="004C7AC8"/>
    <w:pPr>
      <w:suppressLineNumbers/>
      <w:spacing w:before="120" w:after="120"/>
    </w:pPr>
    <w:rPr>
      <w:i/>
      <w:iCs/>
    </w:rPr>
  </w:style>
  <w:style w:type="paragraph" w:customStyle="1" w:styleId="12">
    <w:name w:val="Указатель1"/>
    <w:basedOn w:val="a"/>
    <w:uiPriority w:val="99"/>
    <w:rsid w:val="004C7AC8"/>
    <w:pPr>
      <w:suppressLineNumbers/>
    </w:pPr>
  </w:style>
  <w:style w:type="paragraph" w:customStyle="1" w:styleId="af0">
    <w:name w:val="Заголовок таблицы"/>
    <w:basedOn w:val="a3"/>
    <w:uiPriority w:val="99"/>
    <w:rsid w:val="004C7AC8"/>
    <w:pPr>
      <w:jc w:val="center"/>
    </w:pPr>
    <w:rPr>
      <w:b/>
      <w:bCs/>
    </w:rPr>
  </w:style>
  <w:style w:type="table" w:styleId="af1">
    <w:name w:val="Table Grid"/>
    <w:basedOn w:val="a1"/>
    <w:uiPriority w:val="99"/>
    <w:locked/>
    <w:rsid w:val="004C7AC8"/>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0">
    <w:name w:val="a2"/>
    <w:basedOn w:val="a"/>
    <w:uiPriority w:val="99"/>
    <w:rsid w:val="004C7AC8"/>
    <w:pPr>
      <w:widowControl/>
      <w:suppressAutoHyphens w:val="0"/>
      <w:spacing w:before="100" w:beforeAutospacing="1" w:after="100" w:afterAutospacing="1"/>
    </w:pPr>
    <w:rPr>
      <w:rFonts w:ascii="Times New Roman" w:eastAsia="Times New Roman" w:hAnsi="Times New Roman" w:cs="Times New Roman"/>
      <w:kern w:val="0"/>
      <w:sz w:val="24"/>
      <w:szCs w:val="24"/>
      <w:lang w:eastAsia="ru-RU" w:bidi="ar-SA"/>
    </w:rPr>
  </w:style>
  <w:style w:type="paragraph" w:styleId="af2">
    <w:name w:val="Balloon Text"/>
    <w:basedOn w:val="a"/>
    <w:link w:val="af3"/>
    <w:uiPriority w:val="99"/>
    <w:semiHidden/>
    <w:rsid w:val="004C7AC8"/>
    <w:rPr>
      <w:rFonts w:ascii="Tahoma" w:hAnsi="Tahoma" w:cs="Tahoma"/>
      <w:sz w:val="16"/>
      <w:szCs w:val="16"/>
    </w:rPr>
  </w:style>
  <w:style w:type="character" w:customStyle="1" w:styleId="af3">
    <w:name w:val="Текст выноски Знак"/>
    <w:basedOn w:val="a0"/>
    <w:link w:val="af2"/>
    <w:uiPriority w:val="99"/>
    <w:locked/>
    <w:rsid w:val="004C7AC8"/>
    <w:rPr>
      <w:rFonts w:ascii="Tahoma" w:hAnsi="Tahoma" w:cs="Tahoma"/>
      <w:kern w:val="1"/>
      <w:sz w:val="14"/>
      <w:szCs w:val="14"/>
      <w:lang w:val="ru-RU" w:eastAsia="hi-IN" w:bidi="hi-IN"/>
    </w:rPr>
  </w:style>
  <w:style w:type="paragraph" w:customStyle="1" w:styleId="ConsPlusCell">
    <w:name w:val="ConsPlusCell"/>
    <w:uiPriority w:val="99"/>
    <w:rsid w:val="004C7AC8"/>
    <w:pPr>
      <w:widowControl w:val="0"/>
      <w:autoSpaceDE w:val="0"/>
      <w:autoSpaceDN w:val="0"/>
      <w:adjustRightInd w:val="0"/>
    </w:pPr>
    <w:rPr>
      <w:rFonts w:ascii="Arial" w:eastAsia="Times New Roman" w:hAnsi="Arial" w:cs="Arial"/>
    </w:rPr>
  </w:style>
  <w:style w:type="paragraph" w:styleId="af4">
    <w:name w:val="Normal (Web)"/>
    <w:basedOn w:val="a"/>
    <w:uiPriority w:val="99"/>
    <w:rsid w:val="004C7AC8"/>
    <w:pPr>
      <w:widowControl/>
      <w:suppressAutoHyphens w:val="0"/>
      <w:spacing w:before="100" w:beforeAutospacing="1" w:after="100" w:afterAutospacing="1" w:line="276" w:lineRule="auto"/>
    </w:pPr>
    <w:rPr>
      <w:rFonts w:ascii="Calibri" w:eastAsia="Times New Roman" w:hAnsi="Calibri" w:cs="Calibri"/>
      <w:kern w:val="0"/>
      <w:sz w:val="22"/>
      <w:szCs w:val="22"/>
      <w:lang w:val="en-US" w:eastAsia="en-US" w:bidi="ar-SA"/>
    </w:rPr>
  </w:style>
  <w:style w:type="paragraph" w:styleId="af5">
    <w:name w:val="header"/>
    <w:basedOn w:val="a"/>
    <w:link w:val="af6"/>
    <w:uiPriority w:val="99"/>
    <w:rsid w:val="004C7AC8"/>
    <w:pPr>
      <w:tabs>
        <w:tab w:val="center" w:pos="4677"/>
        <w:tab w:val="right" w:pos="9355"/>
      </w:tabs>
    </w:pPr>
  </w:style>
  <w:style w:type="character" w:customStyle="1" w:styleId="af6">
    <w:name w:val="Верхний колонтитул Знак"/>
    <w:basedOn w:val="a0"/>
    <w:link w:val="af5"/>
    <w:uiPriority w:val="99"/>
    <w:locked/>
    <w:rsid w:val="004C7AC8"/>
    <w:rPr>
      <w:rFonts w:ascii="Arial" w:hAnsi="Arial" w:cs="Arial"/>
      <w:kern w:val="1"/>
      <w:sz w:val="24"/>
      <w:szCs w:val="24"/>
      <w:lang w:val="ru-RU" w:eastAsia="hi-IN" w:bidi="hi-IN"/>
    </w:rPr>
  </w:style>
  <w:style w:type="paragraph" w:styleId="af7">
    <w:name w:val="footer"/>
    <w:basedOn w:val="a"/>
    <w:link w:val="af8"/>
    <w:uiPriority w:val="99"/>
    <w:rsid w:val="004C7AC8"/>
    <w:pPr>
      <w:tabs>
        <w:tab w:val="center" w:pos="4677"/>
        <w:tab w:val="right" w:pos="9355"/>
      </w:tabs>
    </w:pPr>
  </w:style>
  <w:style w:type="character" w:customStyle="1" w:styleId="af8">
    <w:name w:val="Нижний колонтитул Знак"/>
    <w:basedOn w:val="a0"/>
    <w:link w:val="af7"/>
    <w:uiPriority w:val="99"/>
    <w:locked/>
    <w:rsid w:val="004C7AC8"/>
    <w:rPr>
      <w:rFonts w:ascii="Arial" w:hAnsi="Arial" w:cs="Arial"/>
      <w:kern w:val="1"/>
      <w:sz w:val="24"/>
      <w:szCs w:val="24"/>
      <w:lang w:val="ru-RU" w:eastAsia="hi-IN" w:bidi="hi-IN"/>
    </w:rPr>
  </w:style>
  <w:style w:type="paragraph" w:customStyle="1" w:styleId="ConsPlusTitle">
    <w:name w:val="ConsPlusTitle"/>
    <w:uiPriority w:val="99"/>
    <w:rsid w:val="004C7AC8"/>
    <w:pPr>
      <w:widowControl w:val="0"/>
      <w:autoSpaceDE w:val="0"/>
      <w:autoSpaceDN w:val="0"/>
      <w:adjustRightInd w:val="0"/>
    </w:pPr>
    <w:rPr>
      <w:rFonts w:ascii="Arial" w:eastAsia="Times New Roman" w:hAnsi="Arial" w:cs="Arial"/>
      <w:b/>
      <w:bCs/>
    </w:rPr>
  </w:style>
  <w:style w:type="character" w:styleId="af9">
    <w:name w:val="Hyperlink"/>
    <w:basedOn w:val="a0"/>
    <w:uiPriority w:val="99"/>
    <w:rsid w:val="004C7AC8"/>
    <w:rPr>
      <w:rFonts w:cs="Times New Roman"/>
      <w:color w:val="0000FF"/>
      <w:u w:val="single"/>
    </w:rPr>
  </w:style>
  <w:style w:type="paragraph" w:customStyle="1" w:styleId="Standard">
    <w:name w:val="Standard"/>
    <w:uiPriority w:val="99"/>
    <w:rsid w:val="004C7AC8"/>
    <w:pPr>
      <w:widowControl w:val="0"/>
      <w:suppressAutoHyphens/>
      <w:autoSpaceDN w:val="0"/>
    </w:pPr>
    <w:rPr>
      <w:rFonts w:ascii="Arial" w:hAnsi="Arial"/>
      <w:color w:val="000000"/>
      <w:kern w:val="3"/>
      <w:sz w:val="24"/>
      <w:szCs w:val="24"/>
    </w:rPr>
  </w:style>
  <w:style w:type="paragraph" w:styleId="afa">
    <w:name w:val="Plain Text"/>
    <w:basedOn w:val="a"/>
    <w:link w:val="afb"/>
    <w:uiPriority w:val="99"/>
    <w:rsid w:val="004C7AC8"/>
    <w:pPr>
      <w:widowControl/>
      <w:suppressAutoHyphens w:val="0"/>
    </w:pPr>
    <w:rPr>
      <w:rFonts w:ascii="Courier New" w:eastAsia="Times New Roman" w:hAnsi="Courier New" w:cs="Courier New"/>
      <w:kern w:val="0"/>
    </w:rPr>
  </w:style>
  <w:style w:type="character" w:customStyle="1" w:styleId="afb">
    <w:name w:val="Текст Знак"/>
    <w:basedOn w:val="a0"/>
    <w:link w:val="afa"/>
    <w:uiPriority w:val="99"/>
    <w:locked/>
    <w:rsid w:val="004C7AC8"/>
    <w:rPr>
      <w:rFonts w:ascii="Courier New" w:hAnsi="Courier New" w:cs="Courier New"/>
      <w:lang w:val="ru-RU" w:eastAsia="hi-IN" w:bidi="hi-IN"/>
    </w:rPr>
  </w:style>
  <w:style w:type="paragraph" w:styleId="afc">
    <w:name w:val="List Paragraph"/>
    <w:basedOn w:val="a"/>
    <w:uiPriority w:val="99"/>
    <w:qFormat/>
    <w:rsid w:val="004C7AC8"/>
    <w:pPr>
      <w:widowControl/>
      <w:suppressAutoHyphens w:val="0"/>
      <w:spacing w:after="200" w:line="276" w:lineRule="auto"/>
      <w:ind w:left="720"/>
    </w:pPr>
    <w:rPr>
      <w:rFonts w:ascii="Calibri" w:hAnsi="Calibri" w:cs="Calibri"/>
      <w:kern w:val="0"/>
      <w:sz w:val="22"/>
      <w:szCs w:val="22"/>
      <w:lang w:eastAsia="en-US"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070950.0" TargetMode="External"/><Relationship Id="rId13" Type="http://schemas.openxmlformats.org/officeDocument/2006/relationships/hyperlink" Target="garantF1://8806685.0" TargetMode="External"/><Relationship Id="rId18" Type="http://schemas.openxmlformats.org/officeDocument/2006/relationships/hyperlink" Target="garantF1://8865841.0" TargetMode="External"/><Relationship Id="rId3" Type="http://schemas.openxmlformats.org/officeDocument/2006/relationships/settings" Target="settings.xml"/><Relationship Id="rId21" Type="http://schemas.openxmlformats.org/officeDocument/2006/relationships/hyperlink" Target="garantF1://70070950.0" TargetMode="External"/><Relationship Id="rId7" Type="http://schemas.openxmlformats.org/officeDocument/2006/relationships/hyperlink" Target="garantF1://70070950.0" TargetMode="External"/><Relationship Id="rId12" Type="http://schemas.openxmlformats.org/officeDocument/2006/relationships/hyperlink" Target="garantF1://12027232.0" TargetMode="External"/><Relationship Id="rId17" Type="http://schemas.openxmlformats.org/officeDocument/2006/relationships/hyperlink" Target="garantF1://8865841.10000" TargetMode="External"/><Relationship Id="rId2" Type="http://schemas.openxmlformats.org/officeDocument/2006/relationships/styles" Target="styles.xml"/><Relationship Id="rId16" Type="http://schemas.openxmlformats.org/officeDocument/2006/relationships/hyperlink" Target="garantF1://8866374.0" TargetMode="External"/><Relationship Id="rId20" Type="http://schemas.openxmlformats.org/officeDocument/2006/relationships/hyperlink" Target="garantF1://7007095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4540.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garantF1://8823600.0" TargetMode="External"/><Relationship Id="rId23" Type="http://schemas.openxmlformats.org/officeDocument/2006/relationships/fontTable" Target="fontTable.xml"/><Relationship Id="rId10" Type="http://schemas.openxmlformats.org/officeDocument/2006/relationships/hyperlink" Target="garantF1://70191902.0" TargetMode="External"/><Relationship Id="rId19" Type="http://schemas.openxmlformats.org/officeDocument/2006/relationships/hyperlink" Target="garantF1://70070950.0" TargetMode="External"/><Relationship Id="rId4" Type="http://schemas.openxmlformats.org/officeDocument/2006/relationships/webSettings" Target="webSettings.xml"/><Relationship Id="rId9" Type="http://schemas.openxmlformats.org/officeDocument/2006/relationships/hyperlink" Target="garantF1://70191902.1000" TargetMode="External"/><Relationship Id="rId14" Type="http://schemas.openxmlformats.org/officeDocument/2006/relationships/hyperlink" Target="garantF1://8809186.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1</Pages>
  <Words>11739</Words>
  <Characters>66917</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Admin</cp:lastModifiedBy>
  <cp:revision>26</cp:revision>
  <cp:lastPrinted>2020-08-26T10:44:00Z</cp:lastPrinted>
  <dcterms:created xsi:type="dcterms:W3CDTF">2019-03-21T13:21:00Z</dcterms:created>
  <dcterms:modified xsi:type="dcterms:W3CDTF">2020-08-26T11:00:00Z</dcterms:modified>
</cp:coreProperties>
</file>