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17" w:rsidRDefault="00510417" w:rsidP="00510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маркировки товаров.</w:t>
      </w:r>
    </w:p>
    <w:p w:rsidR="00510417" w:rsidRDefault="00510417" w:rsidP="00510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 октября 2020 г.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маркировка станет обязательной для духов и фотоаппаратов,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 1 ноября 2020 г.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шин и покрышек, с 1 января </w:t>
      </w: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2021</w:t>
      </w: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  <w:t>г. для товаров легкой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промышленности.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введения маркировки духов и туалетной воды: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31 марта 2020 г. участники оборота обязаны зарегистрироваться в системе маркировки.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1 октября 2020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начнется обязательная маркировка парфюмерной продукции, производимой и ввозимой на территорию Российской Федерации и передача сведений об обороте товаров в систему Честный ЗНАК.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30 сентября 2021 г. разрешается реализация немаркированных товарных остатков, произведенных или ввезенных на территорию Российской Федерации до 1 октября 2020 г.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введения маркировки фотоаппаратов и ламп-вспышек: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29 февраля 2020 г. участники оборота обязаны зарегистрироваться в системе маркировки.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 октября 2020 г. оборот немаркированных фототоваров будет запрещен.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1 декабря 2020 г. все участники оборота обязаны промаркировать товарные остатки, нереализованные до 1 октября 2020 г.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введения маркировки шин и покрышек: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Сроки работы с маркированными и немаркированными шинами для производителя: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bookmark0"/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ноября 2020 г.</w:t>
      </w:r>
      <w:bookmarkEnd w:id="0"/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производства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ввода оборот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оборота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реализации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Обязанность передавать в систему сведения в отношении всех действий с маркированными шинами;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бессрочно хранить и использовать немаркированные шины собственного производства.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Сроки работы с маркированными и немаркированными шинами для импортера: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bookmark1"/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ноября 2020 г.</w:t>
      </w:r>
      <w:bookmarkEnd w:id="1"/>
    </w:p>
    <w:p w:rsidR="00510417" w:rsidRPr="00510417" w:rsidRDefault="00510417" w:rsidP="0051041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импорта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ввода в оборот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оборота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реализации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Обязанность передавать в систему сведения в отношении всех действий с маркированными шинами;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Право хранить немаркированные шины;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до 15 декабря 2020 г. ввезти немаркированные шины, приобретенные до 1 ноября 2020 г.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bookmark2"/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марта 2021 г.</w:t>
      </w:r>
      <w:bookmarkEnd w:id="2"/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хранения немаркированных шин.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Сроки работы с маркированными и немаркированными шинами для организации оптовой торговли: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bookmark3"/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ноября 2020 г.</w:t>
      </w:r>
      <w:bookmarkEnd w:id="3"/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приобретения немаркированных шин, но при получении маркированных шин наступает обязанность по передаче в систему информации о приобретении и выводе из оборота данных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хранить немаркированные шины;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реализовывать немаркированные шины.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 декабря 2020 г.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приобретения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реализации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хранить немаркированные шины.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марта 2021 г.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хранения немаркированных шин;</w:t>
      </w:r>
    </w:p>
    <w:p w:rsidR="00510417" w:rsidRPr="00510417" w:rsidRDefault="00510417" w:rsidP="00D72B1B">
      <w:pPr>
        <w:numPr>
          <w:ilvl w:val="6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Обязанность передачи в систему всей информации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обороте шин.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5104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Сроки работы с маркированными и немаркированными шинами для</w:t>
      </w:r>
      <w:r w:rsidR="00D72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04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организации розничной торговли: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ноября 2020 г.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Обязанность передавать в систему сведения при розничной реализации 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реализовывать немаркированные шины;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хранить немаркированные шины.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 декабря 2020 г.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приобретения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реализации немаркированных шин;</w:t>
      </w:r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хранить немаркированные шины.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bookmark4"/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марта 2021 г.</w:t>
      </w:r>
      <w:bookmarkEnd w:id="4"/>
    </w:p>
    <w:p w:rsidR="00510417" w:rsidRPr="00510417" w:rsidRDefault="00510417" w:rsidP="0051041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Запрет хранения немаркированных шин;</w:t>
      </w:r>
    </w:p>
    <w:p w:rsidR="00510417" w:rsidRPr="00510417" w:rsidRDefault="00510417" w:rsidP="00510417">
      <w:pPr>
        <w:numPr>
          <w:ilvl w:val="7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Обязанность передачи в систему всей информации об обороте шин.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5104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введения маркировки товаров легкой промышленности: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 января 2021 г. оборот немаркированных товаров будет запрещен.</w:t>
      </w:r>
    </w:p>
    <w:p w:rsidR="00510417" w:rsidRPr="00510417" w:rsidRDefault="00510417" w:rsidP="00510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4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1 февраля 2021 г. все участники оборота обязаны промаркировать товарные остатки, нереализованные до 1 января 2021 г.</w:t>
      </w:r>
    </w:p>
    <w:p w:rsidR="0001295C" w:rsidRDefault="0001295C" w:rsidP="00510417">
      <w:pPr>
        <w:jc w:val="both"/>
      </w:pPr>
    </w:p>
    <w:sectPr w:rsidR="0001295C" w:rsidSect="00510417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10417"/>
    <w:rsid w:val="0001295C"/>
    <w:rsid w:val="002A2342"/>
    <w:rsid w:val="00482268"/>
    <w:rsid w:val="00510417"/>
    <w:rsid w:val="00D72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Марюшкина Елена</dc:creator>
  <cp:lastModifiedBy>Марюшкина Елена</cp:lastModifiedBy>
  <cp:revision>1</cp:revision>
  <dcterms:created xsi:type="dcterms:W3CDTF">2020-09-15T06:02:00Z</dcterms:created>
  <dcterms:modified xsi:type="dcterms:W3CDTF">2020-09-15T06:14:00Z</dcterms:modified>
</cp:coreProperties>
</file>