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BEF" w:rsidRPr="00246BEF" w:rsidRDefault="00246BEF" w:rsidP="00246BEF">
      <w:pPr>
        <w:pStyle w:val="3"/>
        <w:shd w:val="clear" w:color="auto" w:fill="FFFFFF"/>
        <w:spacing w:before="203" w:beforeAutospacing="0" w:after="101" w:afterAutospacing="0"/>
        <w:rPr>
          <w:b w:val="0"/>
          <w:bCs w:val="0"/>
          <w:sz w:val="28"/>
          <w:szCs w:val="28"/>
        </w:rPr>
      </w:pPr>
      <w:r w:rsidRPr="00246BEF">
        <w:rPr>
          <w:sz w:val="28"/>
          <w:szCs w:val="28"/>
        </w:rPr>
        <w:fldChar w:fldCharType="begin"/>
      </w:r>
      <w:r w:rsidRPr="00246BEF">
        <w:rPr>
          <w:sz w:val="28"/>
          <w:szCs w:val="28"/>
        </w:rPr>
        <w:instrText>HYPERLINK "http://www.pfrf.ru/knopki/zhizn/~4552"</w:instrText>
      </w:r>
      <w:r w:rsidRPr="00246BEF">
        <w:rPr>
          <w:sz w:val="28"/>
          <w:szCs w:val="28"/>
        </w:rPr>
        <w:fldChar w:fldCharType="separate"/>
      </w:r>
      <w:r w:rsidRPr="00246BEF">
        <w:rPr>
          <w:rStyle w:val="a4"/>
          <w:rFonts w:eastAsiaTheme="majorEastAsia"/>
          <w:b w:val="0"/>
          <w:bCs w:val="0"/>
          <w:color w:val="auto"/>
          <w:sz w:val="28"/>
          <w:szCs w:val="28"/>
        </w:rPr>
        <w:t>Выплата</w:t>
      </w:r>
      <w:r w:rsidRPr="00246BEF">
        <w:rPr>
          <w:sz w:val="28"/>
          <w:szCs w:val="28"/>
        </w:rPr>
        <w:fldChar w:fldCharType="end"/>
      </w:r>
    </w:p>
    <w:p w:rsidR="00246BEF" w:rsidRPr="00246BEF" w:rsidRDefault="00246BEF" w:rsidP="00246BEF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46BEF">
        <w:rPr>
          <w:sz w:val="28"/>
          <w:szCs w:val="28"/>
        </w:rPr>
        <w:t>Пенсия выплачивается ежемесячно. Пенсионер вправе выбрать по своему усмотрению организацию, которая будет заниматься доставкой пенсии, а также способ ее получения (на дому, в кассе доставочной организации или на свой счет в банке). Кроме того, за пенсионера получать пенсию может доверенное лицо. Выплата пенсии по доверенности, срок действия которой превышает один год, производится в течение всего срока действия доверенности при условии, что пенсионер ежегодно подтверждает факт регистрации по месту получения пенсии.</w:t>
      </w:r>
    </w:p>
    <w:p w:rsidR="00246BEF" w:rsidRPr="00246BEF" w:rsidRDefault="00246BEF" w:rsidP="00246BEF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proofErr w:type="gramStart"/>
      <w:r w:rsidRPr="00246BEF">
        <w:rPr>
          <w:sz w:val="28"/>
          <w:szCs w:val="28"/>
        </w:rPr>
        <w:t>Выплата страховой пенсии по случаю потери кормильца детям, братьям, сестрам и внукам умершего кормильца, достигшим возраста 18 лет и обучающимся по очной форме обучения по основным образовательным программам в иностранных организациях, осуществляющих образовательную деятельность, расположенных за пределами территории Российской Федерации, производится при условии ежегодного подтверждения пенсионером факта обучения по очной форме обучения по указанным образовательным программам в этих организациях (часть</w:t>
      </w:r>
      <w:proofErr w:type="gramEnd"/>
      <w:r w:rsidRPr="00246BEF">
        <w:rPr>
          <w:sz w:val="28"/>
          <w:szCs w:val="28"/>
        </w:rPr>
        <w:t xml:space="preserve"> </w:t>
      </w:r>
      <w:proofErr w:type="gramStart"/>
      <w:r w:rsidRPr="00246BEF">
        <w:rPr>
          <w:sz w:val="28"/>
          <w:szCs w:val="28"/>
        </w:rPr>
        <w:t>19.1 статьи 21 Федерального закона от 28 декабря 2013 г. № 400-ФЗ «О страховых пенсиях»).</w:t>
      </w:r>
      <w:proofErr w:type="gramEnd"/>
    </w:p>
    <w:p w:rsidR="00246BEF" w:rsidRPr="00246BEF" w:rsidRDefault="00246BEF" w:rsidP="00246BEF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46BEF">
        <w:rPr>
          <w:rStyle w:val="a5"/>
          <w:b w:val="0"/>
          <w:bCs w:val="0"/>
          <w:sz w:val="28"/>
          <w:szCs w:val="28"/>
        </w:rPr>
        <w:t>Способы доставки пенсии:</w:t>
      </w:r>
    </w:p>
    <w:p w:rsidR="00246BEF" w:rsidRPr="00246BEF" w:rsidRDefault="00246BEF" w:rsidP="00246BEF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46BEF">
        <w:rPr>
          <w:sz w:val="28"/>
          <w:szCs w:val="28"/>
          <w:u w:val="single"/>
        </w:rPr>
        <w:t>1. через Почту России</w:t>
      </w:r>
      <w:r w:rsidRPr="00246BEF">
        <w:rPr>
          <w:sz w:val="28"/>
          <w:szCs w:val="28"/>
        </w:rPr>
        <w:t> – вы можете получать пенсию на дом или самостоятельно в почтовом отделении по месту жительства. В этом случае каждому пенсионеру устанавливается дата получения пенсии в соответствии с графиком доставки, при этом пенсия может быть выплачена позднее установленной даты в пределах доставочного периода. Дату окончания выплатного периода лучше узнать заранее, так как в каждом почтовом отделении она своя. Если пенсия не получена в течение шести месяцев, то ее выплата приостанавливается, и необходимо будет написать заявление в свой Пенсионный фонд, чтобы возобновить выплату;</w:t>
      </w:r>
    </w:p>
    <w:p w:rsidR="00246BEF" w:rsidRPr="00246BEF" w:rsidRDefault="00246BEF" w:rsidP="00246BEF">
      <w:pPr>
        <w:pStyle w:val="a3"/>
        <w:shd w:val="clear" w:color="auto" w:fill="FFFFFF"/>
        <w:spacing w:before="0" w:beforeAutospacing="0" w:after="101" w:afterAutospacing="0"/>
        <w:rPr>
          <w:sz w:val="28"/>
          <w:szCs w:val="28"/>
        </w:rPr>
      </w:pPr>
      <w:r w:rsidRPr="00246BEF">
        <w:rPr>
          <w:sz w:val="28"/>
          <w:szCs w:val="28"/>
          <w:u w:val="single"/>
        </w:rPr>
        <w:t>2. через банк</w:t>
      </w:r>
      <w:r w:rsidRPr="00246BEF">
        <w:rPr>
          <w:sz w:val="28"/>
          <w:szCs w:val="28"/>
        </w:rPr>
        <w:t> – вы можете получать пенсию в кассе отделения банка или оформить банковскую карту (с 01.07.2017 года для выплаты пенсии оформляются только карты национальной платежной системы «МИР») и снимать денежные средства через банкомат. Доставка пенсии за текущий месяц на счет производится в день поступления средств от территориального органа Пенсионного фонда России. Снять свои деньги с банковского счета можно в любой день после их зачисления. Зачисление на счет пенсионера в кредитной организации производится без взимания комиссионного вознаграждения.</w:t>
      </w:r>
    </w:p>
    <w:p w:rsidR="009A207C" w:rsidRPr="00246BEF" w:rsidRDefault="009A207C" w:rsidP="00246BEF">
      <w:pPr>
        <w:rPr>
          <w:rFonts w:ascii="Times New Roman" w:hAnsi="Times New Roman" w:cs="Times New Roman"/>
          <w:sz w:val="28"/>
          <w:szCs w:val="28"/>
        </w:rPr>
      </w:pPr>
    </w:p>
    <w:sectPr w:rsidR="009A207C" w:rsidRPr="00246B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5270C"/>
    <w:multiLevelType w:val="multilevel"/>
    <w:tmpl w:val="7BFCE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3F351F0"/>
    <w:multiLevelType w:val="multilevel"/>
    <w:tmpl w:val="4D148F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0C6C6E"/>
    <w:multiLevelType w:val="multilevel"/>
    <w:tmpl w:val="32F06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6450613"/>
    <w:multiLevelType w:val="multilevel"/>
    <w:tmpl w:val="70C0DA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A8B1571"/>
    <w:multiLevelType w:val="multilevel"/>
    <w:tmpl w:val="99804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626A77"/>
    <w:multiLevelType w:val="multilevel"/>
    <w:tmpl w:val="3872E0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2C004D8"/>
    <w:multiLevelType w:val="hybridMultilevel"/>
    <w:tmpl w:val="EA705D0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C134786"/>
    <w:multiLevelType w:val="multilevel"/>
    <w:tmpl w:val="2B665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04E65"/>
    <w:rsid w:val="000778EB"/>
    <w:rsid w:val="00094327"/>
    <w:rsid w:val="00104E65"/>
    <w:rsid w:val="00246BEF"/>
    <w:rsid w:val="00250184"/>
    <w:rsid w:val="00372DAE"/>
    <w:rsid w:val="0040763E"/>
    <w:rsid w:val="004126E4"/>
    <w:rsid w:val="00450CD5"/>
    <w:rsid w:val="006A004C"/>
    <w:rsid w:val="006B5058"/>
    <w:rsid w:val="006E1250"/>
    <w:rsid w:val="0080172D"/>
    <w:rsid w:val="008A01AE"/>
    <w:rsid w:val="00936743"/>
    <w:rsid w:val="00945CB1"/>
    <w:rsid w:val="009A207C"/>
    <w:rsid w:val="00A50134"/>
    <w:rsid w:val="00BC3C04"/>
    <w:rsid w:val="00C0693C"/>
    <w:rsid w:val="00C133C4"/>
    <w:rsid w:val="00CB2569"/>
    <w:rsid w:val="00CF659B"/>
    <w:rsid w:val="00D10CD4"/>
    <w:rsid w:val="00D12254"/>
    <w:rsid w:val="00DB3281"/>
    <w:rsid w:val="00DD450F"/>
    <w:rsid w:val="00DE7542"/>
    <w:rsid w:val="00E43AAB"/>
    <w:rsid w:val="00F024A8"/>
    <w:rsid w:val="00F41A10"/>
    <w:rsid w:val="00F50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45CB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F024A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B2569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A0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450CD5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semiHidden/>
    <w:rsid w:val="00945CB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customStyle="1" w:styleId="60">
    <w:name w:val="Заголовок 6 Знак"/>
    <w:basedOn w:val="a0"/>
    <w:link w:val="6"/>
    <w:uiPriority w:val="9"/>
    <w:semiHidden/>
    <w:rsid w:val="00CB2569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character" w:styleId="a5">
    <w:name w:val="Strong"/>
    <w:basedOn w:val="a0"/>
    <w:uiPriority w:val="22"/>
    <w:qFormat/>
    <w:rsid w:val="00CB2569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F024A8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6">
    <w:name w:val="List Paragraph"/>
    <w:basedOn w:val="a"/>
    <w:uiPriority w:val="34"/>
    <w:qFormat/>
    <w:rsid w:val="00BC3C0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011BibikovaMV</dc:creator>
  <cp:lastModifiedBy>011BibikovaMV</cp:lastModifiedBy>
  <cp:revision>2</cp:revision>
  <dcterms:created xsi:type="dcterms:W3CDTF">2020-09-29T09:56:00Z</dcterms:created>
  <dcterms:modified xsi:type="dcterms:W3CDTF">2020-09-29T09:56:00Z</dcterms:modified>
</cp:coreProperties>
</file>